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2F" w:rsidRPr="00374DB1" w:rsidRDefault="00D92232" w:rsidP="00A34357">
      <w:pPr>
        <w:spacing w:after="0" w:line="360" w:lineRule="auto"/>
        <w:jc w:val="center"/>
        <w:rPr>
          <w:rFonts w:ascii="Century Gothic" w:hAnsi="Century Gothic" w:cs="Times New Roman"/>
          <w:b/>
          <w:bCs/>
          <w:iCs/>
          <w:color w:val="000000" w:themeColor="text1"/>
          <w:sz w:val="24"/>
          <w:szCs w:val="24"/>
        </w:rPr>
      </w:pPr>
      <w:bookmarkStart w:id="0" w:name="_GoBack"/>
      <w:r w:rsidRPr="00374DB1">
        <w:rPr>
          <w:rFonts w:ascii="Century Gothic" w:hAnsi="Century Gothic" w:cs="Times New Roman"/>
          <w:b/>
          <w:bCs/>
          <w:iCs/>
          <w:color w:val="000000" w:themeColor="text1"/>
          <w:sz w:val="24"/>
          <w:szCs w:val="24"/>
        </w:rPr>
        <w:t xml:space="preserve">PROCESSO DE </w:t>
      </w:r>
      <w:r w:rsidR="00870E2F" w:rsidRPr="00374DB1">
        <w:rPr>
          <w:rFonts w:ascii="Century Gothic" w:hAnsi="Century Gothic" w:cs="Times New Roman"/>
          <w:b/>
          <w:bCs/>
          <w:iCs/>
          <w:color w:val="000000" w:themeColor="text1"/>
          <w:sz w:val="24"/>
          <w:szCs w:val="24"/>
        </w:rPr>
        <w:t>LICITAÇÃO Nº 0</w:t>
      </w:r>
      <w:r w:rsidR="00DA3761" w:rsidRPr="00374DB1">
        <w:rPr>
          <w:rFonts w:ascii="Century Gothic" w:hAnsi="Century Gothic" w:cs="Times New Roman"/>
          <w:b/>
          <w:bCs/>
          <w:iCs/>
          <w:color w:val="000000" w:themeColor="text1"/>
          <w:sz w:val="24"/>
          <w:szCs w:val="24"/>
        </w:rPr>
        <w:t>9</w:t>
      </w:r>
      <w:r w:rsidR="00242475" w:rsidRPr="00374DB1">
        <w:rPr>
          <w:rFonts w:ascii="Century Gothic" w:hAnsi="Century Gothic" w:cs="Times New Roman"/>
          <w:b/>
          <w:bCs/>
          <w:iCs/>
          <w:color w:val="000000" w:themeColor="text1"/>
          <w:sz w:val="24"/>
          <w:szCs w:val="24"/>
        </w:rPr>
        <w:t>9</w:t>
      </w:r>
      <w:r w:rsidR="00870E2F" w:rsidRPr="00374DB1">
        <w:rPr>
          <w:rFonts w:ascii="Century Gothic" w:hAnsi="Century Gothic" w:cs="Times New Roman"/>
          <w:b/>
          <w:bCs/>
          <w:iCs/>
          <w:color w:val="000000" w:themeColor="text1"/>
          <w:sz w:val="24"/>
          <w:szCs w:val="24"/>
        </w:rPr>
        <w:t>/2023</w:t>
      </w:r>
    </w:p>
    <w:p w:rsidR="00E44CFC" w:rsidRPr="00374DB1" w:rsidRDefault="00E44CFC" w:rsidP="00A34357">
      <w:pPr>
        <w:spacing w:after="0" w:line="360" w:lineRule="auto"/>
        <w:jc w:val="center"/>
        <w:rPr>
          <w:rFonts w:ascii="Century Gothic" w:hAnsi="Century Gothic" w:cs="Times New Roman"/>
          <w:b/>
          <w:bCs/>
          <w:iCs/>
          <w:color w:val="000000" w:themeColor="text1"/>
          <w:sz w:val="24"/>
          <w:szCs w:val="24"/>
        </w:rPr>
      </w:pPr>
      <w:r w:rsidRPr="00374DB1">
        <w:rPr>
          <w:rFonts w:ascii="Century Gothic" w:hAnsi="Century Gothic" w:cs="Times New Roman"/>
          <w:b/>
          <w:bCs/>
          <w:iCs/>
          <w:color w:val="000000" w:themeColor="text1"/>
          <w:sz w:val="24"/>
          <w:szCs w:val="24"/>
        </w:rPr>
        <w:t xml:space="preserve">DISPENSA DE LICITAÇÃO Nº </w:t>
      </w:r>
      <w:r w:rsidR="00772EF8" w:rsidRPr="00374DB1">
        <w:rPr>
          <w:rFonts w:ascii="Century Gothic" w:hAnsi="Century Gothic" w:cs="Times New Roman"/>
          <w:b/>
          <w:bCs/>
          <w:iCs/>
          <w:color w:val="000000" w:themeColor="text1"/>
          <w:sz w:val="24"/>
          <w:szCs w:val="24"/>
        </w:rPr>
        <w:t>0</w:t>
      </w:r>
      <w:r w:rsidR="00F81A81" w:rsidRPr="00374DB1">
        <w:rPr>
          <w:rFonts w:ascii="Century Gothic" w:hAnsi="Century Gothic" w:cs="Times New Roman"/>
          <w:b/>
          <w:bCs/>
          <w:iCs/>
          <w:color w:val="000000" w:themeColor="text1"/>
          <w:sz w:val="24"/>
          <w:szCs w:val="24"/>
        </w:rPr>
        <w:t>2</w:t>
      </w:r>
      <w:r w:rsidR="00242475" w:rsidRPr="00374DB1">
        <w:rPr>
          <w:rFonts w:ascii="Century Gothic" w:hAnsi="Century Gothic" w:cs="Times New Roman"/>
          <w:b/>
          <w:bCs/>
          <w:iCs/>
          <w:color w:val="000000" w:themeColor="text1"/>
          <w:sz w:val="24"/>
          <w:szCs w:val="24"/>
        </w:rPr>
        <w:t>9</w:t>
      </w:r>
      <w:r w:rsidR="00C513A8" w:rsidRPr="00374DB1">
        <w:rPr>
          <w:rFonts w:ascii="Century Gothic" w:hAnsi="Century Gothic" w:cs="Times New Roman"/>
          <w:b/>
          <w:bCs/>
          <w:iCs/>
          <w:color w:val="000000" w:themeColor="text1"/>
          <w:sz w:val="24"/>
          <w:szCs w:val="24"/>
        </w:rPr>
        <w:t>/2023</w:t>
      </w:r>
    </w:p>
    <w:bookmarkEnd w:id="0"/>
    <w:p w:rsidR="009F6EA2" w:rsidRPr="0041587A" w:rsidRDefault="009F6EA2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F01615" w:rsidRPr="0041587A" w:rsidRDefault="009F6EA2" w:rsidP="00A34357">
      <w:pPr>
        <w:spacing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Acha-se aberta, no Departamento de Licitações do Município de</w:t>
      </w:r>
      <w:r w:rsidR="00B26CC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Santo Antônio do Grama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, por seu Órgão Prefeitura Municipal, inscrito no Cadastro Nacional de Pessoa Jurídica sob o nº </w:t>
      </w:r>
      <w:r w:rsidR="00B26CC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18.836.973/0001-20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, situado à Rua </w:t>
      </w:r>
      <w:r w:rsidR="00B26CC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Padre João Coutinho, 121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, Centro, nesta cidade de </w:t>
      </w:r>
      <w:r w:rsidR="00B26CC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Santo Antônio do Grama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, Estado de Minas Gerais, realizará Chamada Pública, com critério de Julgamento MENOR PREÇO UNITÁRIO, nos termos do art. 75, I, da Lei nº 14.133/2021, e as exigências estabelecidas neste Edital, conforme os critérios e procedimentos a seguir definidos, objetivando a melhor proposta, observadas as datas e horários discriminados a seguir: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232"/>
        <w:gridCol w:w="4267"/>
      </w:tblGrid>
      <w:tr w:rsidR="0041587A" w:rsidRPr="0041587A" w:rsidTr="004A11FC">
        <w:trPr>
          <w:trHeight w:val="993"/>
        </w:trPr>
        <w:tc>
          <w:tcPr>
            <w:tcW w:w="4232" w:type="dxa"/>
          </w:tcPr>
          <w:p w:rsidR="00F01615" w:rsidRPr="0041587A" w:rsidRDefault="00334DF9" w:rsidP="00EC7CB9">
            <w:pPr>
              <w:jc w:val="both"/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</w:pPr>
            <w:r w:rsidRPr="0041587A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>DATA LIMITE PARA APRESENTAÇÃO DAS PROPOSTAS E DOCUMENTAÇÃO:</w:t>
            </w:r>
          </w:p>
        </w:tc>
        <w:tc>
          <w:tcPr>
            <w:tcW w:w="4267" w:type="dxa"/>
          </w:tcPr>
          <w:p w:rsidR="00F01615" w:rsidRPr="0041587A" w:rsidRDefault="002E793D" w:rsidP="00EC7CB9">
            <w:pPr>
              <w:jc w:val="both"/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</w:pPr>
            <w:r w:rsidRPr="0041587A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>17/10</w:t>
            </w:r>
            <w:r w:rsidR="00F81A81" w:rsidRPr="0041587A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>/2023</w:t>
            </w:r>
            <w:r w:rsidR="00334DF9" w:rsidRPr="0041587A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>/202</w:t>
            </w:r>
            <w:r w:rsidR="00C42DBD" w:rsidRPr="0041587A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>3</w:t>
            </w:r>
            <w:r w:rsidR="00334DF9" w:rsidRPr="0041587A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 xml:space="preserve">, ÀS </w:t>
            </w:r>
            <w:r w:rsidR="00F0426F" w:rsidRPr="0041587A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>09</w:t>
            </w:r>
            <w:r w:rsidR="00870E2F" w:rsidRPr="0041587A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>HS00MIN</w:t>
            </w:r>
            <w:r w:rsidR="00334DF9" w:rsidRPr="0041587A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>, HORÁRIO DE BRASÍLIA.</w:t>
            </w:r>
          </w:p>
        </w:tc>
      </w:tr>
      <w:tr w:rsidR="0041587A" w:rsidRPr="0041587A" w:rsidTr="00F81A81">
        <w:tc>
          <w:tcPr>
            <w:tcW w:w="4232" w:type="dxa"/>
          </w:tcPr>
          <w:p w:rsidR="00F01615" w:rsidRPr="0041587A" w:rsidRDefault="00334DF9" w:rsidP="00EC7CB9">
            <w:pPr>
              <w:jc w:val="both"/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</w:pPr>
            <w:r w:rsidRPr="0041587A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>ENDEREÇO ELETRÔNICO</w:t>
            </w:r>
            <w:r w:rsidR="00870E2F" w:rsidRPr="0041587A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 xml:space="preserve"> E FÍSICO</w:t>
            </w:r>
            <w:r w:rsidRPr="0041587A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 xml:space="preserve"> PARA ENVIO DAS PROPOSTAS E DOCUMENTAÇÃO:</w:t>
            </w:r>
          </w:p>
        </w:tc>
        <w:tc>
          <w:tcPr>
            <w:tcW w:w="4267" w:type="dxa"/>
          </w:tcPr>
          <w:p w:rsidR="00F01615" w:rsidRPr="0041587A" w:rsidRDefault="00174742" w:rsidP="00F74742">
            <w:pPr>
              <w:jc w:val="both"/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</w:pPr>
            <w:r w:rsidRPr="0041587A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>c</w:t>
            </w:r>
            <w:r w:rsidR="00F81A81" w:rsidRPr="0041587A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>ompraselicitacao@gmail.com</w:t>
            </w:r>
            <w:r w:rsidR="00870E2F" w:rsidRPr="0041587A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 xml:space="preserve"> e Rua </w:t>
            </w:r>
            <w:r w:rsidR="00F74742" w:rsidRPr="0041587A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>Padre João Coutinho</w:t>
            </w:r>
            <w:r w:rsidR="00870E2F" w:rsidRPr="0041587A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 xml:space="preserve">, n.º </w:t>
            </w:r>
            <w:r w:rsidR="00F74742" w:rsidRPr="0041587A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>121</w:t>
            </w:r>
            <w:r w:rsidR="00870E2F" w:rsidRPr="0041587A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 xml:space="preserve">, Centro - </w:t>
            </w:r>
            <w:proofErr w:type="gramStart"/>
            <w:r w:rsidR="00870E2F" w:rsidRPr="0041587A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>CEP:</w:t>
            </w:r>
            <w:proofErr w:type="gramEnd"/>
            <w:r w:rsidR="00F74742" w:rsidRPr="0041587A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>35388</w:t>
            </w:r>
            <w:r w:rsidR="00870E2F" w:rsidRPr="0041587A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4742" w:rsidRPr="0041587A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>-000</w:t>
            </w:r>
            <w:r w:rsidR="00870E2F" w:rsidRPr="0041587A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74742" w:rsidRPr="0041587A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>SANTO ANTÔNIO DO GRAMA</w:t>
            </w:r>
            <w:r w:rsidR="00870E2F" w:rsidRPr="0041587A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 xml:space="preserve"> – MINAS GERAIS</w:t>
            </w:r>
          </w:p>
        </w:tc>
      </w:tr>
    </w:tbl>
    <w:p w:rsidR="0041587A" w:rsidRDefault="0041587A" w:rsidP="00D44169">
      <w:pPr>
        <w:jc w:val="both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</w:p>
    <w:p w:rsidR="0041587A" w:rsidRDefault="0041587A" w:rsidP="00D44169">
      <w:pPr>
        <w:jc w:val="both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</w:p>
    <w:p w:rsidR="00870E2F" w:rsidRPr="0041587A" w:rsidRDefault="00D44169" w:rsidP="00D44169">
      <w:pPr>
        <w:jc w:val="both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 xml:space="preserve">1. </w:t>
      </w:r>
      <w:r w:rsidR="00F52C07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OBJETO</w:t>
      </w:r>
    </w:p>
    <w:p w:rsidR="005F20F7" w:rsidRPr="0041587A" w:rsidRDefault="00D44169" w:rsidP="00D4416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1.1. </w:t>
      </w:r>
      <w:r w:rsidR="00F0161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Constitui </w:t>
      </w:r>
      <w:r w:rsidR="00870E2F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o</w:t>
      </w:r>
      <w:r w:rsidR="00F81A81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bjeto deste processo </w:t>
      </w:r>
      <w:r w:rsidR="005F20F7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de Licitação </w:t>
      </w:r>
      <w:r w:rsidR="003F2A0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</w:t>
      </w:r>
      <w:r w:rsidR="00870E2F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="00F3257D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contratação de empresa especial</w:t>
      </w:r>
      <w:r w:rsidR="003F2A0A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izada prestadora de serviços</w:t>
      </w:r>
      <w:r w:rsidR="00DA3761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 xml:space="preserve"> para elaboração de estudo socioambiental do município de Santo Antônio do </w:t>
      </w:r>
      <w:proofErr w:type="spellStart"/>
      <w:r w:rsidR="00DA3761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Grama-MG</w:t>
      </w:r>
      <w:proofErr w:type="spellEnd"/>
      <w:r w:rsidR="00DA3761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.</w:t>
      </w:r>
      <w:r w:rsidR="003F2A0A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 xml:space="preserve"> </w:t>
      </w:r>
    </w:p>
    <w:p w:rsidR="005F20F7" w:rsidRPr="0041587A" w:rsidRDefault="005F20F7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1.2. </w:t>
      </w:r>
      <w:r w:rsidR="00F0161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Compõem este Edital, além das condições específicas, os seguintes documentos:</w:t>
      </w:r>
    </w:p>
    <w:p w:rsidR="005F20F7" w:rsidRPr="0041587A" w:rsidRDefault="00F01615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ANEXO I – TERMO DE REFERÊNCIA;</w:t>
      </w:r>
    </w:p>
    <w:p w:rsidR="005F20F7" w:rsidRPr="0041587A" w:rsidRDefault="00F01615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ANEXO II – MODELO DE PROPOSTA; </w:t>
      </w:r>
      <w:proofErr w:type="gramStart"/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</w:t>
      </w:r>
      <w:proofErr w:type="gramEnd"/>
    </w:p>
    <w:p w:rsidR="005F20F7" w:rsidRPr="0041587A" w:rsidRDefault="00F01615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ANEXO III – MINUTA DE CONTRATO</w:t>
      </w:r>
      <w:r w:rsidR="005F20F7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.</w:t>
      </w:r>
    </w:p>
    <w:p w:rsidR="00E90D29" w:rsidRPr="0041587A" w:rsidRDefault="00E90D29" w:rsidP="00EC7CB9">
      <w:pPr>
        <w:jc w:val="both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</w:p>
    <w:p w:rsidR="005F20F7" w:rsidRPr="0041587A" w:rsidRDefault="00F81A81" w:rsidP="00EC7CB9">
      <w:pPr>
        <w:jc w:val="both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lastRenderedPageBreak/>
        <w:t xml:space="preserve">2 - </w:t>
      </w:r>
      <w:r w:rsidR="00046E66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DOS RECURSOS ORÇAMENTÁRIOS</w:t>
      </w:r>
    </w:p>
    <w:p w:rsidR="00256239" w:rsidRPr="0041587A" w:rsidRDefault="00F0426F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2.1. </w:t>
      </w:r>
      <w:r w:rsidR="00046E66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As Despesas decorrentes desta contratação estão programadas em dotação orçamentária própria, na classificação abaixo:</w:t>
      </w:r>
      <w:r w:rsidR="00772EF8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="00256239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0207-18-541-0011.2078.339039-</w:t>
      </w:r>
      <w:proofErr w:type="gramStart"/>
      <w:r w:rsidR="00256239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483</w:t>
      </w:r>
      <w:proofErr w:type="gramEnd"/>
    </w:p>
    <w:p w:rsidR="005F20F7" w:rsidRPr="0041587A" w:rsidRDefault="0041587A" w:rsidP="00EC7CB9">
      <w:pPr>
        <w:jc w:val="both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3</w:t>
      </w:r>
      <w:r w:rsidR="00F81A81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 xml:space="preserve"> - </w:t>
      </w:r>
      <w:r w:rsidR="00046E66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PERÍODO PARA ENVIO DA DOCUMENTAÇÃO DE HABILITAÇÃO E PROPOSTA DE PREÇO:</w:t>
      </w:r>
    </w:p>
    <w:p w:rsidR="005F20F7" w:rsidRPr="0041587A" w:rsidRDefault="0041587A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3</w:t>
      </w:r>
      <w:r w:rsidR="00F0426F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.1. </w:t>
      </w:r>
      <w:r w:rsidR="00334DF9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O presente Processo de Dispensa de Licitação ficará ABERTO POR UM PERÍODO DE 03 (TRÊS) DIAS, a partir da Data de divulgação no site, e os respectivos documentos deverão ser encaminhados ao e-mail:</w:t>
      </w:r>
      <w:r w:rsidR="005F20F7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="00F81A81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compraselicitacao@gmail.com</w:t>
      </w:r>
      <w:hyperlink r:id="rId8" w:history="1"/>
      <w:r w:rsidR="005F20F7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ou pelo endereço constante do preâmbulo deste edital</w:t>
      </w:r>
      <w:r w:rsidR="00334DF9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, preferencialmente fazendo referência à DISPENSA.</w:t>
      </w:r>
    </w:p>
    <w:p w:rsidR="005F20F7" w:rsidRPr="0041587A" w:rsidRDefault="00B6431C" w:rsidP="00EC7CB9">
      <w:pPr>
        <w:jc w:val="both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LIMITE PARA APRESENTAÇÃO DA PROPOSTA DE PREÇOS: </w:t>
      </w:r>
      <w:r w:rsidR="002E793D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17</w:t>
      </w:r>
      <w:r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/</w:t>
      </w:r>
      <w:r w:rsidR="002E793D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10/</w:t>
      </w:r>
      <w:r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202</w:t>
      </w:r>
      <w:r w:rsidR="00EA3DA2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3</w:t>
      </w:r>
      <w:r w:rsidR="00F81A81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, ÀS 09hs0</w:t>
      </w:r>
      <w:r w:rsidR="005F20F7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0min</w:t>
      </w:r>
      <w:r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.</w:t>
      </w:r>
    </w:p>
    <w:p w:rsidR="00F0426F" w:rsidRPr="0041587A" w:rsidRDefault="0041587A" w:rsidP="00F0426F">
      <w:pPr>
        <w:spacing w:before="100" w:beforeAutospacing="1" w:after="100" w:afterAutospacing="1"/>
        <w:jc w:val="both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41587A">
        <w:rPr>
          <w:rFonts w:ascii="Century Gothic" w:hAnsi="Century Gothic"/>
          <w:b/>
          <w:color w:val="000000" w:themeColor="text1"/>
          <w:sz w:val="24"/>
          <w:szCs w:val="24"/>
        </w:rPr>
        <w:t>4</w:t>
      </w:r>
      <w:r w:rsidR="00F0426F" w:rsidRPr="0041587A">
        <w:rPr>
          <w:rFonts w:ascii="Century Gothic" w:hAnsi="Century Gothic"/>
          <w:b/>
          <w:color w:val="000000" w:themeColor="text1"/>
          <w:sz w:val="24"/>
          <w:szCs w:val="24"/>
        </w:rPr>
        <w:t xml:space="preserve"> - DA DOCUMENTAÇÃO PARA FINS DE HABILITAÇÃO</w:t>
      </w:r>
    </w:p>
    <w:p w:rsidR="00F0426F" w:rsidRPr="0041587A" w:rsidRDefault="0041587A" w:rsidP="00F0426F">
      <w:pPr>
        <w:spacing w:before="100" w:beforeAutospacing="1" w:after="100" w:afterAutospacing="1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4</w:t>
      </w:r>
      <w:r w:rsidR="00F0426F" w:rsidRPr="0041587A">
        <w:rPr>
          <w:rFonts w:ascii="Century Gothic" w:hAnsi="Century Gothic"/>
          <w:color w:val="000000" w:themeColor="text1"/>
          <w:sz w:val="24"/>
          <w:szCs w:val="24"/>
        </w:rPr>
        <w:t xml:space="preserve">.1. Para fins de habilitação ao certame, os interessados terão de satisfazer os requisitos relativos (Anexo – Termo de </w:t>
      </w:r>
      <w:r w:rsidR="006A7FF6" w:rsidRPr="0041587A">
        <w:rPr>
          <w:rFonts w:ascii="Century Gothic" w:hAnsi="Century Gothic"/>
          <w:color w:val="000000" w:themeColor="text1"/>
          <w:sz w:val="24"/>
          <w:szCs w:val="24"/>
        </w:rPr>
        <w:t>referência</w:t>
      </w:r>
      <w:r w:rsidR="00F0426F" w:rsidRPr="0041587A">
        <w:rPr>
          <w:rFonts w:ascii="Century Gothic" w:hAnsi="Century Gothic"/>
          <w:color w:val="000000" w:themeColor="text1"/>
          <w:sz w:val="24"/>
          <w:szCs w:val="24"/>
        </w:rPr>
        <w:t>):</w:t>
      </w:r>
    </w:p>
    <w:p w:rsidR="00F0426F" w:rsidRPr="0041587A" w:rsidRDefault="00F0426F" w:rsidP="00F0426F">
      <w:pPr>
        <w:spacing w:before="100" w:beforeAutospacing="1" w:after="100" w:afterAutospacing="1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41587A">
        <w:rPr>
          <w:rFonts w:ascii="Century Gothic" w:hAnsi="Century Gothic"/>
          <w:color w:val="000000" w:themeColor="text1"/>
          <w:sz w:val="24"/>
          <w:szCs w:val="24"/>
        </w:rPr>
        <w:t>- Qualificação técnica;</w:t>
      </w:r>
      <w:r w:rsidRPr="0041587A">
        <w:rPr>
          <w:rFonts w:ascii="Century Gothic" w:hAnsi="Century Gothic"/>
          <w:color w:val="000000" w:themeColor="text1"/>
          <w:sz w:val="24"/>
          <w:szCs w:val="24"/>
        </w:rPr>
        <w:tab/>
      </w:r>
    </w:p>
    <w:p w:rsidR="00F0426F" w:rsidRPr="0041587A" w:rsidRDefault="00F0426F" w:rsidP="00F0426F">
      <w:pPr>
        <w:spacing w:before="100" w:beforeAutospacing="1" w:after="100" w:afterAutospacing="1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41587A">
        <w:rPr>
          <w:rFonts w:ascii="Century Gothic" w:hAnsi="Century Gothic"/>
          <w:color w:val="000000" w:themeColor="text1"/>
          <w:sz w:val="24"/>
          <w:szCs w:val="24"/>
        </w:rPr>
        <w:t>- Habilitação jurídica;</w:t>
      </w:r>
    </w:p>
    <w:p w:rsidR="00F0426F" w:rsidRPr="0041587A" w:rsidRDefault="00F0426F" w:rsidP="00F0426F">
      <w:pPr>
        <w:spacing w:before="100" w:beforeAutospacing="1" w:after="100" w:afterAutospacing="1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41587A">
        <w:rPr>
          <w:rFonts w:ascii="Century Gothic" w:hAnsi="Century Gothic"/>
          <w:color w:val="000000" w:themeColor="text1"/>
          <w:sz w:val="24"/>
          <w:szCs w:val="24"/>
        </w:rPr>
        <w:t>- Regularidade fiscal e trabalhista;</w:t>
      </w:r>
    </w:p>
    <w:p w:rsidR="00F0426F" w:rsidRPr="0041587A" w:rsidRDefault="00F0426F" w:rsidP="00F0426F">
      <w:pPr>
        <w:spacing w:before="100" w:beforeAutospacing="1" w:after="100" w:afterAutospacing="1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41587A">
        <w:rPr>
          <w:rFonts w:ascii="Century Gothic" w:hAnsi="Century Gothic"/>
          <w:color w:val="000000" w:themeColor="text1"/>
          <w:sz w:val="24"/>
          <w:szCs w:val="24"/>
        </w:rPr>
        <w:t>- Qualificação econômico-financeira:</w:t>
      </w:r>
    </w:p>
    <w:p w:rsidR="00F0426F" w:rsidRPr="0041587A" w:rsidRDefault="0041587A" w:rsidP="00F0426F">
      <w:pPr>
        <w:spacing w:before="100" w:beforeAutospacing="1" w:after="100" w:afterAutospacing="1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4</w:t>
      </w:r>
      <w:r w:rsidR="00F0426F" w:rsidRPr="0041587A">
        <w:rPr>
          <w:rFonts w:ascii="Century Gothic" w:hAnsi="Century Gothic"/>
          <w:color w:val="000000" w:themeColor="text1"/>
          <w:sz w:val="24"/>
          <w:szCs w:val="24"/>
        </w:rPr>
        <w:t>.2 Os documentos mencionados no item anterior deverão ser apresentados em fotocópias autenticadas ou fotocópias simples, acompanhadas dos respectivos originais para a devida autenticação pela Equipe do Pregão;</w:t>
      </w:r>
    </w:p>
    <w:p w:rsidR="00E90D29" w:rsidRPr="0041587A" w:rsidRDefault="00E90D29" w:rsidP="00EC7CB9">
      <w:pPr>
        <w:jc w:val="both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</w:p>
    <w:p w:rsidR="008C0AF2" w:rsidRPr="0041587A" w:rsidRDefault="0041587A" w:rsidP="00EC7CB9">
      <w:pPr>
        <w:jc w:val="both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b/>
          <w:color w:val="000000" w:themeColor="text1"/>
          <w:sz w:val="24"/>
          <w:szCs w:val="24"/>
        </w:rPr>
        <w:t>5</w:t>
      </w:r>
      <w:r w:rsidR="00F0426F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 xml:space="preserve">. </w:t>
      </w:r>
      <w:r w:rsidR="00E93719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PROPOSTA DE PREÇO/COTAÇÃO:</w:t>
      </w:r>
    </w:p>
    <w:p w:rsidR="008C0AF2" w:rsidRPr="0041587A" w:rsidRDefault="0041587A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proofErr w:type="gramStart"/>
      <w:r>
        <w:rPr>
          <w:rFonts w:ascii="Century Gothic" w:hAnsi="Century Gothic" w:cs="Times New Roman"/>
          <w:color w:val="000000" w:themeColor="text1"/>
          <w:sz w:val="24"/>
          <w:szCs w:val="24"/>
        </w:rPr>
        <w:t>5</w:t>
      </w:r>
      <w:r w:rsidR="00F0426F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.1.</w:t>
      </w:r>
      <w:proofErr w:type="gramEnd"/>
      <w:r w:rsidR="00E93719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 proposta de preço deverá ser apresentada preferencialmente no modelo constante no ANEXO II deste Edital.</w:t>
      </w:r>
    </w:p>
    <w:p w:rsidR="008C0AF2" w:rsidRPr="0041587A" w:rsidRDefault="0041587A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lastRenderedPageBreak/>
        <w:t>5</w:t>
      </w:r>
      <w:r w:rsidR="00F0426F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.2. </w:t>
      </w:r>
      <w:r w:rsidR="00E93719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As propostas de preço que não estiverem em consonância com as exigências deste Certame serão desconsideradas, julgando-se pela desclassificação.</w:t>
      </w:r>
    </w:p>
    <w:p w:rsidR="008C0AF2" w:rsidRPr="0041587A" w:rsidRDefault="0041587A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5</w:t>
      </w:r>
      <w:r w:rsidR="00F0426F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.3. </w:t>
      </w:r>
      <w:r w:rsidR="00E93719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Os preços ofertados não poderão exceder valores unitários, constantes neste Edital, devendo obedecer ao valor estipulado pela Administração.</w:t>
      </w:r>
    </w:p>
    <w:p w:rsidR="008C0AF2" w:rsidRPr="0041587A" w:rsidRDefault="0041587A" w:rsidP="00EC7CB9">
      <w:pPr>
        <w:jc w:val="both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b/>
          <w:color w:val="000000" w:themeColor="text1"/>
          <w:sz w:val="24"/>
          <w:szCs w:val="24"/>
        </w:rPr>
        <w:t>6</w:t>
      </w:r>
      <w:r w:rsidR="00F0426F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 xml:space="preserve">. </w:t>
      </w:r>
      <w:r w:rsidR="00AD592A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DO PAGAMENTO</w:t>
      </w:r>
    </w:p>
    <w:p w:rsidR="008C0AF2" w:rsidRPr="0041587A" w:rsidRDefault="0041587A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6</w:t>
      </w:r>
      <w:r w:rsidR="00F0426F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.1 </w:t>
      </w:r>
      <w:r w:rsidR="00AD592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O pagamento será efetuado mediante a execução total do objeto com a devida apresentação de documento fiscal, visitado pela fiscalização, atestado pelo Secretário Responsável, e o posterior pagamento será realizado por transferência bancária em até </w:t>
      </w:r>
      <w:r w:rsidR="00EA3DA2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30</w:t>
      </w:r>
      <w:r w:rsidR="00AD592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(</w:t>
      </w:r>
      <w:r w:rsidR="00EA3DA2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trinta</w:t>
      </w:r>
      <w:r w:rsidR="00AD592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)</w:t>
      </w:r>
      <w:r w:rsidR="00EA3DA2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dias</w:t>
      </w:r>
      <w:r w:rsidR="00AD592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.</w:t>
      </w:r>
    </w:p>
    <w:p w:rsidR="008C0AF2" w:rsidRPr="0041587A" w:rsidRDefault="0041587A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6</w:t>
      </w:r>
      <w:r w:rsidR="00F0426F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.2. </w:t>
      </w:r>
      <w:r w:rsidR="00AD592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Para realização dos pagamentos, o licitante vencedor deverá manter regularidade fiscal apresentada durante processo de habilitação;</w:t>
      </w:r>
    </w:p>
    <w:p w:rsidR="008C0AF2" w:rsidRPr="0041587A" w:rsidRDefault="0041587A" w:rsidP="00EC7CB9">
      <w:pPr>
        <w:jc w:val="both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b/>
          <w:color w:val="000000" w:themeColor="text1"/>
          <w:sz w:val="24"/>
          <w:szCs w:val="24"/>
        </w:rPr>
        <w:t>7</w:t>
      </w:r>
      <w:r w:rsidR="00F0426F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 xml:space="preserve">. </w:t>
      </w:r>
      <w:r w:rsidR="00AD592A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DO PRAZO DE EXECUÇÃO DOS SERVIÇOS E DA VIGÊNCIA</w:t>
      </w:r>
    </w:p>
    <w:p w:rsidR="008C0AF2" w:rsidRPr="0041587A" w:rsidRDefault="0041587A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proofErr w:type="gramStart"/>
      <w:r>
        <w:rPr>
          <w:rFonts w:ascii="Century Gothic" w:hAnsi="Century Gothic" w:cs="Times New Roman"/>
          <w:color w:val="000000" w:themeColor="text1"/>
          <w:sz w:val="24"/>
          <w:szCs w:val="24"/>
        </w:rPr>
        <w:t>7</w:t>
      </w:r>
      <w:r w:rsidR="00F0426F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.1.</w:t>
      </w:r>
      <w:proofErr w:type="gramEnd"/>
      <w:r w:rsidR="00AD592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O prazo para execução do objeto será de até </w:t>
      </w:r>
      <w:r w:rsidR="00EA3DA2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60</w:t>
      </w:r>
      <w:r w:rsidR="00AD592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="00EA3DA2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(sessenta</w:t>
      </w:r>
      <w:r w:rsidR="00AD592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) dias, a contar da emissão da Autorização de Fornecimento ou Nota de Empenho, limitando-se aos devidos créditos orçamentários, nos termos do art. 105 e art. 106 da Lei Federal nº 14.133/21.</w:t>
      </w:r>
    </w:p>
    <w:p w:rsidR="008C0AF2" w:rsidRPr="0041587A" w:rsidRDefault="0041587A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7</w:t>
      </w:r>
      <w:r w:rsidR="00F0426F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.2. </w:t>
      </w:r>
      <w:r w:rsidR="00AD592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O contrato terá vigência de </w:t>
      </w:r>
      <w:r w:rsidR="00EA3DA2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60</w:t>
      </w:r>
      <w:r w:rsidR="00AD592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(</w:t>
      </w:r>
      <w:r w:rsidR="00EA3DA2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sessenta</w:t>
      </w:r>
      <w:r w:rsidR="00AD592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) dias, a contar da data da assinatura, podendo ser prorrogado por iguais e sucessivos períodos na forma da lei.</w:t>
      </w:r>
    </w:p>
    <w:p w:rsidR="008C0AF2" w:rsidRPr="0041587A" w:rsidRDefault="0041587A" w:rsidP="00EC7CB9">
      <w:pPr>
        <w:jc w:val="both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b/>
          <w:color w:val="000000" w:themeColor="text1"/>
          <w:sz w:val="24"/>
          <w:szCs w:val="24"/>
        </w:rPr>
        <w:t>8</w:t>
      </w:r>
      <w:r w:rsidR="00F0426F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 xml:space="preserve">. </w:t>
      </w:r>
      <w:r w:rsidR="00AD592A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DAS OBRIGAÇÕES</w:t>
      </w:r>
    </w:p>
    <w:p w:rsidR="008C0AF2" w:rsidRPr="009606F2" w:rsidRDefault="009606F2" w:rsidP="00EC7CB9">
      <w:pPr>
        <w:jc w:val="both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proofErr w:type="gramStart"/>
      <w:r w:rsidRPr="009606F2">
        <w:rPr>
          <w:rFonts w:ascii="Century Gothic" w:hAnsi="Century Gothic" w:cs="Times New Roman"/>
          <w:b/>
          <w:color w:val="000000" w:themeColor="text1"/>
          <w:sz w:val="24"/>
          <w:szCs w:val="24"/>
        </w:rPr>
        <w:t>8</w:t>
      </w:r>
      <w:r w:rsidR="00F0426F" w:rsidRPr="009606F2">
        <w:rPr>
          <w:rFonts w:ascii="Century Gothic" w:hAnsi="Century Gothic" w:cs="Times New Roman"/>
          <w:b/>
          <w:color w:val="000000" w:themeColor="text1"/>
          <w:sz w:val="24"/>
          <w:szCs w:val="24"/>
        </w:rPr>
        <w:t>.1.</w:t>
      </w:r>
      <w:proofErr w:type="gramEnd"/>
      <w:r w:rsidR="00072050" w:rsidRPr="009606F2">
        <w:rPr>
          <w:rFonts w:ascii="Century Gothic" w:hAnsi="Century Gothic" w:cs="Times New Roman"/>
          <w:b/>
          <w:color w:val="000000" w:themeColor="text1"/>
          <w:sz w:val="24"/>
          <w:szCs w:val="24"/>
        </w:rPr>
        <w:t>SÃO OBRIGAÇÕES DA CONTRATANTE:</w:t>
      </w:r>
    </w:p>
    <w:p w:rsidR="008C0AF2" w:rsidRPr="0041587A" w:rsidRDefault="00F0426F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a) </w:t>
      </w:r>
      <w:r w:rsidR="00AD592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Efetuar Inspeção e Vistoria do Objeto, colocado à sua disposição, com a finalidade de verificar as condições em perfeita concordância com a proposta, edital e contrato.</w:t>
      </w:r>
    </w:p>
    <w:p w:rsidR="008C0AF2" w:rsidRPr="0041587A" w:rsidRDefault="00F0426F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b) </w:t>
      </w:r>
      <w:r w:rsidR="00AD592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Notificar, por escrito e verbalmente, à CONTRATADA sobre a ocorrência de eventuais imperfeições no objeto, fixando prazo para a sua correção.</w:t>
      </w:r>
    </w:p>
    <w:p w:rsidR="008C0AF2" w:rsidRPr="0041587A" w:rsidRDefault="00F0426F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c) </w:t>
      </w:r>
      <w:r w:rsidR="00AD592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Proporcionar todas as facilidades para que a CONTRATADA possa cumprir suas obrigações dentro das normas e condições contratuais.</w:t>
      </w:r>
    </w:p>
    <w:p w:rsidR="008C0AF2" w:rsidRPr="0041587A" w:rsidRDefault="00F0426F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d) </w:t>
      </w:r>
      <w:r w:rsidR="00AD592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Prestar à CONTRATADA todas as informações solicitadas e necessárias para o cumprimento do objeto</w:t>
      </w:r>
      <w:r w:rsidR="0091765E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.</w:t>
      </w:r>
    </w:p>
    <w:p w:rsidR="008C0AF2" w:rsidRPr="0041587A" w:rsidRDefault="00F0426F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lastRenderedPageBreak/>
        <w:t xml:space="preserve">e) </w:t>
      </w:r>
      <w:r w:rsidR="0091765E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Rejeitar, no todo ou em parte, o objeto em desacordo com as obrigações assumidas pela empresa na sua proposta.</w:t>
      </w:r>
    </w:p>
    <w:p w:rsidR="008C0AF2" w:rsidRPr="0041587A" w:rsidRDefault="00F0426F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f) </w:t>
      </w:r>
      <w:r w:rsidR="0091765E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Colocar à disposição da CONTRATADA os elementos e informações necessárias à execução do objeto;</w:t>
      </w:r>
    </w:p>
    <w:p w:rsidR="008C0AF2" w:rsidRPr="0041587A" w:rsidRDefault="00F0426F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g) </w:t>
      </w:r>
      <w:r w:rsidR="0091765E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Efetuar o pagamento devido pela perfeita entrega do objeto, desde que cumpridas todas as formalidades e exigências do contrato</w:t>
      </w:r>
      <w:r w:rsidR="008C0AF2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;</w:t>
      </w:r>
    </w:p>
    <w:p w:rsidR="008C0AF2" w:rsidRPr="0041587A" w:rsidRDefault="00F0426F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h) </w:t>
      </w:r>
      <w:r w:rsidR="0091765E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Aplicar multas ou penalidades, quando do não cumprimento do contrato ou ações previstas neste Termo</w:t>
      </w:r>
      <w:r w:rsidR="008C0AF2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;</w:t>
      </w:r>
    </w:p>
    <w:p w:rsidR="008C0AF2" w:rsidRPr="0041587A" w:rsidRDefault="00F0426F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i) </w:t>
      </w:r>
      <w:r w:rsidR="0091765E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Fazer deduzir diretamente de fonte multas e demais penalidades previstas neste instrumento</w:t>
      </w:r>
      <w:r w:rsidR="008C0AF2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, </w:t>
      </w:r>
      <w:proofErr w:type="gramStart"/>
      <w:r w:rsidR="008C0AF2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</w:t>
      </w:r>
      <w:proofErr w:type="gramEnd"/>
      <w:r w:rsidR="008C0AF2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</w:p>
    <w:p w:rsidR="008C0AF2" w:rsidRPr="0041587A" w:rsidRDefault="00F0426F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j) </w:t>
      </w:r>
      <w:r w:rsidR="0091765E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Atuar como poder de império suspendendo a execução do contrato sem ônus para a Administração a qualquer tempo, resguardando à CONTRATADA de seus direitos adquiridos</w:t>
      </w:r>
      <w:r w:rsidR="008C0AF2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.</w:t>
      </w:r>
    </w:p>
    <w:p w:rsidR="008C0AF2" w:rsidRPr="0041587A" w:rsidRDefault="009606F2" w:rsidP="00EC7CB9">
      <w:pPr>
        <w:jc w:val="both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b/>
          <w:color w:val="000000" w:themeColor="text1"/>
          <w:sz w:val="24"/>
          <w:szCs w:val="24"/>
        </w:rPr>
        <w:t>8</w:t>
      </w:r>
      <w:r w:rsidR="00F0426F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 xml:space="preserve">.2. </w:t>
      </w:r>
      <w:r w:rsidR="00072050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SÃO OBRIGAÇÕES DA CONTRATADA:</w:t>
      </w:r>
    </w:p>
    <w:p w:rsidR="008C0AF2" w:rsidRPr="0041587A" w:rsidRDefault="00F0426F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a) </w:t>
      </w:r>
      <w:r w:rsidR="0091765E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Responsabilizar-se pelo fiel cumprimento do objeto contratado.</w:t>
      </w:r>
    </w:p>
    <w:p w:rsidR="008C0AF2" w:rsidRPr="0041587A" w:rsidRDefault="00F0426F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b) </w:t>
      </w:r>
      <w:r w:rsidR="0091765E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Prestar esclarecimento a CONTRATANTE sobre eventuais atos ou fatos noticiados que a envolvam, bem como relatar toda e qualquer irregularidade observada em função da execução do objeto, bem assim tomar providências necessárias imediatas para a correção, evitando repetição dos fatos.</w:t>
      </w:r>
    </w:p>
    <w:p w:rsidR="008C0AF2" w:rsidRPr="0041587A" w:rsidRDefault="00F0426F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c) </w:t>
      </w:r>
      <w:r w:rsidR="0091765E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Acatar as orientações do Fiscal do Contrato ou seu representante legal, sujeitando-se a mais ampla e irrestrita fiscalização por parte da CONTRATANTE.</w:t>
      </w:r>
    </w:p>
    <w:p w:rsidR="008C0AF2" w:rsidRPr="0041587A" w:rsidRDefault="00F0426F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d) </w:t>
      </w:r>
      <w:r w:rsidR="0091765E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Manter sigilo, </w:t>
      </w:r>
      <w:proofErr w:type="gramStart"/>
      <w:r w:rsidR="0091765E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sob pena</w:t>
      </w:r>
      <w:proofErr w:type="gramEnd"/>
      <w:r w:rsidR="0091765E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de responsabilidade civil, penal e administrativa, sobre todo e qualquer assunto de interesse da CONTRATANTE ou de terceiros de que tomar conhecimento em razão da execução do objeto do Termo de Referência.</w:t>
      </w:r>
    </w:p>
    <w:p w:rsidR="008C0AF2" w:rsidRPr="0041587A" w:rsidRDefault="00F0426F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e) </w:t>
      </w:r>
      <w:r w:rsidR="0091765E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Manter, durante toda a execução do contrato, em compatibilidade com as obrigações assumidas, todas as condições de habilitação e qualificação exigidas na licitação.</w:t>
      </w:r>
    </w:p>
    <w:p w:rsidR="008C0AF2" w:rsidRPr="0041587A" w:rsidRDefault="00F0426F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f) </w:t>
      </w:r>
      <w:r w:rsidR="0091765E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Assumir a responsabilidade por todos os encargos previdenciários, fiscais e comerciais resultantes da execução do contrato, </w:t>
      </w:r>
      <w:proofErr w:type="gramStart"/>
      <w:r w:rsidR="0091765E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sob pena</w:t>
      </w:r>
      <w:proofErr w:type="gramEnd"/>
      <w:r w:rsidR="0091765E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de rescisão contratual, sem prejuízo das demais sanções;</w:t>
      </w:r>
    </w:p>
    <w:p w:rsidR="008C0AF2" w:rsidRPr="0041587A" w:rsidRDefault="00F0426F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g) </w:t>
      </w:r>
      <w:r w:rsidR="0091765E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Realizar a entrega do objeto em conformidade e no prazo estabelecido neste instrumento.</w:t>
      </w:r>
    </w:p>
    <w:p w:rsidR="008C0AF2" w:rsidRPr="0041587A" w:rsidRDefault="00F0426F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lastRenderedPageBreak/>
        <w:t xml:space="preserve">h) </w:t>
      </w:r>
      <w:r w:rsidR="0091765E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 contratada tem a obrigação do contratado de manter, durante toda a execução do contrato, em compatibilidade com as obrigações por ele assumidas, todas as condições de habilitação e qualificação exigidas na licitação, podendo a qualquer tempo o gestor do contrato diligenciar a apresentação de qualquer documento previsto no edital;</w:t>
      </w:r>
    </w:p>
    <w:p w:rsidR="008C0AF2" w:rsidRPr="0041587A" w:rsidRDefault="00F0426F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i) </w:t>
      </w:r>
      <w:r w:rsidR="0091765E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O contratado é responsável pelos danos causados diretamente à Administração ou a terceiros, decorrentes de sua culpa ou dolo na execução do contrato, não excluindo ou reduzindo essa responsabilidade a fiscalização ou o acompanhamento pelo órgão interessado.</w:t>
      </w:r>
    </w:p>
    <w:p w:rsidR="008C0AF2" w:rsidRPr="0041587A" w:rsidRDefault="009606F2" w:rsidP="00EC7CB9">
      <w:pPr>
        <w:jc w:val="both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b/>
          <w:color w:val="000000" w:themeColor="text1"/>
          <w:sz w:val="24"/>
          <w:szCs w:val="24"/>
        </w:rPr>
        <w:t>09</w:t>
      </w:r>
      <w:r w:rsidR="00F0426F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 xml:space="preserve">. </w:t>
      </w:r>
      <w:r w:rsidR="0091765E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 xml:space="preserve">DO ACOMPANHAMENTO, EXECUÇÃO E FISCALIZAÇÃO DO </w:t>
      </w:r>
      <w:proofErr w:type="gramStart"/>
      <w:r w:rsidR="0091765E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CONTRATO</w:t>
      </w:r>
      <w:proofErr w:type="gramEnd"/>
    </w:p>
    <w:p w:rsidR="008C0AF2" w:rsidRPr="0041587A" w:rsidRDefault="009606F2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9</w:t>
      </w:r>
      <w:r w:rsidR="00F0426F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.1. </w:t>
      </w:r>
      <w:r w:rsidR="00581E1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A gestão para execução do objeto deverá ser acompanhada e fiscalizada pelo </w:t>
      </w:r>
      <w:r w:rsidR="00F0426F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Secretário Municipal </w:t>
      </w:r>
      <w:r w:rsidR="00CE1901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responsável pela solicitação</w:t>
      </w:r>
      <w:r w:rsidR="00581E1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,</w:t>
      </w:r>
      <w:r w:rsidR="00EA3DA2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="00581E1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que anotará, em registro próprio, todas as ocorrências relacionadas com a execução, determinando o</w:t>
      </w:r>
      <w:r w:rsidR="008C0AF2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="00581E1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que for necessário para a regularização das faltas ou defeitos observados</w:t>
      </w:r>
      <w:r w:rsidR="008C0AF2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.</w:t>
      </w:r>
    </w:p>
    <w:p w:rsidR="008C0AF2" w:rsidRPr="0041587A" w:rsidRDefault="009606F2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9</w:t>
      </w:r>
      <w:r w:rsidR="00F0426F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.2. </w:t>
      </w:r>
      <w:r w:rsidR="00581E1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Durante todo o período de vigência deste contrato, a CONTRATADA deverá manter preposto aceito pela CONTRATANTE, para representá-la administrativamente sempre que for necessário;</w:t>
      </w:r>
    </w:p>
    <w:p w:rsidR="008C0AF2" w:rsidRPr="0041587A" w:rsidRDefault="009606F2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proofErr w:type="gramStart"/>
      <w:r>
        <w:rPr>
          <w:rFonts w:ascii="Century Gothic" w:hAnsi="Century Gothic" w:cs="Times New Roman"/>
          <w:color w:val="000000" w:themeColor="text1"/>
          <w:sz w:val="24"/>
          <w:szCs w:val="24"/>
        </w:rPr>
        <w:t>9</w:t>
      </w:r>
      <w:r w:rsidR="00F0426F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.3.</w:t>
      </w:r>
      <w:proofErr w:type="gramEnd"/>
      <w:r w:rsidR="00581E1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 comunicação entre a fiscalização e a contratada será realizada através de correspondência oficial e anotações;</w:t>
      </w:r>
    </w:p>
    <w:p w:rsidR="008C0AF2" w:rsidRPr="0041587A" w:rsidRDefault="009606F2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9</w:t>
      </w:r>
      <w:r w:rsidR="00F0426F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.4. </w:t>
      </w:r>
      <w:r w:rsidR="00581E1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O relatório de entrega dos serviços será destinado ao registro de fatos e comunicações pertinentes aos mesmos;</w:t>
      </w:r>
    </w:p>
    <w:p w:rsidR="008C0AF2" w:rsidRPr="0041587A" w:rsidRDefault="009606F2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proofErr w:type="gramStart"/>
      <w:r>
        <w:rPr>
          <w:rFonts w:ascii="Century Gothic" w:hAnsi="Century Gothic" w:cs="Times New Roman"/>
          <w:color w:val="000000" w:themeColor="text1"/>
          <w:sz w:val="24"/>
          <w:szCs w:val="24"/>
        </w:rPr>
        <w:t>9</w:t>
      </w:r>
      <w:r w:rsidR="00F0426F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.5.</w:t>
      </w:r>
      <w:proofErr w:type="gramEnd"/>
      <w:r w:rsidR="00581E1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Todos os atos e instituições emanados ou emitidos pela fiscalização serão considerados como se fossem praticados pelo Contratante.</w:t>
      </w:r>
    </w:p>
    <w:p w:rsidR="008C0AF2" w:rsidRPr="0041587A" w:rsidRDefault="00F0426F" w:rsidP="00EC7CB9">
      <w:pPr>
        <w:jc w:val="both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proofErr w:type="gramStart"/>
      <w:r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1</w:t>
      </w:r>
      <w:r w:rsidR="007F56BC">
        <w:rPr>
          <w:rFonts w:ascii="Century Gothic" w:hAnsi="Century Gothic" w:cs="Times New Roman"/>
          <w:b/>
          <w:color w:val="000000" w:themeColor="text1"/>
          <w:sz w:val="24"/>
          <w:szCs w:val="24"/>
        </w:rPr>
        <w:t>0</w:t>
      </w:r>
      <w:r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.</w:t>
      </w:r>
      <w:proofErr w:type="gramEnd"/>
      <w:r w:rsidR="00581E15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DAS SANÇÕES</w:t>
      </w:r>
    </w:p>
    <w:p w:rsidR="008C0AF2" w:rsidRPr="0041587A" w:rsidRDefault="00F0426F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1</w:t>
      </w:r>
      <w:r w:rsidR="007F56BC">
        <w:rPr>
          <w:rFonts w:ascii="Century Gothic" w:hAnsi="Century Gothic" w:cs="Times New Roman"/>
          <w:color w:val="000000" w:themeColor="text1"/>
          <w:sz w:val="24"/>
          <w:szCs w:val="24"/>
        </w:rPr>
        <w:t>0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.1. </w:t>
      </w:r>
      <w:r w:rsidR="00581E1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Nos termos do art. 155 da Lei Federal 14.133/2021, o descumprimento total ou parcial das obrigações assumidas pela CONTRATADA, sem justificativa aceita, poderá acarretar as seguintes sanções:</w:t>
      </w:r>
    </w:p>
    <w:p w:rsidR="008C0AF2" w:rsidRPr="0041587A" w:rsidRDefault="00F0426F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1</w:t>
      </w:r>
      <w:r w:rsidR="007F56BC">
        <w:rPr>
          <w:rFonts w:ascii="Century Gothic" w:hAnsi="Century Gothic" w:cs="Times New Roman"/>
          <w:color w:val="000000" w:themeColor="text1"/>
          <w:sz w:val="24"/>
          <w:szCs w:val="24"/>
        </w:rPr>
        <w:t>0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.2. </w:t>
      </w:r>
      <w:r w:rsidR="00581E1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Dar causa à inexecução parcial do contrato;</w:t>
      </w:r>
    </w:p>
    <w:p w:rsidR="008C0AF2" w:rsidRPr="0041587A" w:rsidRDefault="00F0426F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proofErr w:type="gramStart"/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1</w:t>
      </w:r>
      <w:r w:rsidR="007F56BC">
        <w:rPr>
          <w:rFonts w:ascii="Century Gothic" w:hAnsi="Century Gothic" w:cs="Times New Roman"/>
          <w:color w:val="000000" w:themeColor="text1"/>
          <w:sz w:val="24"/>
          <w:szCs w:val="24"/>
        </w:rPr>
        <w:t>0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.3.</w:t>
      </w:r>
      <w:proofErr w:type="gramEnd"/>
      <w:r w:rsidR="00581E1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Dar causa à inexecução parcial do contrato que cause grave dano à Administração, o funcionamento dos serviços públicos ou ao interesse coletivo;</w:t>
      </w:r>
    </w:p>
    <w:p w:rsidR="008C0AF2" w:rsidRPr="0041587A" w:rsidRDefault="00F0426F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1</w:t>
      </w:r>
      <w:r w:rsidR="007F56BC">
        <w:rPr>
          <w:rFonts w:ascii="Century Gothic" w:hAnsi="Century Gothic" w:cs="Times New Roman"/>
          <w:color w:val="000000" w:themeColor="text1"/>
          <w:sz w:val="24"/>
          <w:szCs w:val="24"/>
        </w:rPr>
        <w:t>0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.4. </w:t>
      </w:r>
      <w:r w:rsidR="00581E1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Dar causa à inexecução total do contrato;</w:t>
      </w:r>
    </w:p>
    <w:p w:rsidR="008C0AF2" w:rsidRPr="0041587A" w:rsidRDefault="00F0426F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lastRenderedPageBreak/>
        <w:t>1</w:t>
      </w:r>
      <w:r w:rsidR="007F56BC">
        <w:rPr>
          <w:rFonts w:ascii="Century Gothic" w:hAnsi="Century Gothic" w:cs="Times New Roman"/>
          <w:color w:val="000000" w:themeColor="text1"/>
          <w:sz w:val="24"/>
          <w:szCs w:val="24"/>
        </w:rPr>
        <w:t>0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.5. </w:t>
      </w:r>
      <w:r w:rsidR="00581E1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Não manter a proposta, salvo em decorrência de fato superveniente devidamente justificado;</w:t>
      </w:r>
    </w:p>
    <w:p w:rsidR="008C0AF2" w:rsidRPr="0041587A" w:rsidRDefault="00F0426F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1</w:t>
      </w:r>
      <w:r w:rsidR="007F56BC">
        <w:rPr>
          <w:rFonts w:ascii="Century Gothic" w:hAnsi="Century Gothic" w:cs="Times New Roman"/>
          <w:color w:val="000000" w:themeColor="text1"/>
          <w:sz w:val="24"/>
          <w:szCs w:val="24"/>
        </w:rPr>
        <w:t>0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.6. </w:t>
      </w:r>
      <w:r w:rsidR="00581E1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Não celebrar o contrato ou não entregar a documentação exigida para a contratação, quando convocado dentro do prazo de validade de sua proposta;</w:t>
      </w:r>
    </w:p>
    <w:p w:rsidR="008C0AF2" w:rsidRPr="0041587A" w:rsidRDefault="00F0426F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proofErr w:type="gramStart"/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1</w:t>
      </w:r>
      <w:r w:rsidR="007F56BC">
        <w:rPr>
          <w:rFonts w:ascii="Century Gothic" w:hAnsi="Century Gothic" w:cs="Times New Roman"/>
          <w:color w:val="000000" w:themeColor="text1"/>
          <w:sz w:val="24"/>
          <w:szCs w:val="24"/>
        </w:rPr>
        <w:t>0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.7.</w:t>
      </w:r>
      <w:proofErr w:type="gramEnd"/>
      <w:r w:rsidR="00581E1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Ensejar o retardamento da execução ou da entrega do objeto da licitação sem motivo justificado;</w:t>
      </w:r>
    </w:p>
    <w:p w:rsidR="008C0AF2" w:rsidRPr="0041587A" w:rsidRDefault="007F56BC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proofErr w:type="gramStart"/>
      <w:r>
        <w:rPr>
          <w:rFonts w:ascii="Century Gothic" w:hAnsi="Century Gothic" w:cs="Times New Roman"/>
          <w:color w:val="000000" w:themeColor="text1"/>
          <w:sz w:val="24"/>
          <w:szCs w:val="24"/>
        </w:rPr>
        <w:t>10</w:t>
      </w:r>
      <w:r w:rsidR="00F0426F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.8.</w:t>
      </w:r>
      <w:proofErr w:type="gramEnd"/>
      <w:r w:rsidR="00581E1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Praticar atos ilícitos com vistas a frustrar os objetivos da licitação;</w:t>
      </w:r>
    </w:p>
    <w:p w:rsidR="008C0AF2" w:rsidRPr="0041587A" w:rsidRDefault="007F56BC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proofErr w:type="gramStart"/>
      <w:r>
        <w:rPr>
          <w:rFonts w:ascii="Century Gothic" w:hAnsi="Century Gothic" w:cs="Times New Roman"/>
          <w:color w:val="000000" w:themeColor="text1"/>
          <w:sz w:val="24"/>
          <w:szCs w:val="24"/>
        </w:rPr>
        <w:t>10</w:t>
      </w:r>
      <w:r w:rsidR="00F0426F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.9.</w:t>
      </w:r>
      <w:proofErr w:type="gramEnd"/>
      <w:r w:rsidR="00581E1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Praticar ato lesivo previsto no art. 5º da Lei nº 12.846, de 1º de agosto de 2013.</w:t>
      </w:r>
    </w:p>
    <w:p w:rsidR="008C0AF2" w:rsidRPr="0041587A" w:rsidRDefault="007F56BC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10</w:t>
      </w:r>
      <w:r w:rsidR="00F0426F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.10</w:t>
      </w:r>
      <w:r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="00581E1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Serão aplicadas ao responsável pelas infrações administrativas previstas acima, as seguintes penalidades, nos limites previstos no art. 156 da Lei Federal 14.133/2021:</w:t>
      </w:r>
    </w:p>
    <w:p w:rsidR="008C0AF2" w:rsidRPr="0041587A" w:rsidRDefault="00F0426F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1</w:t>
      </w:r>
      <w:r w:rsidR="007F56BC">
        <w:rPr>
          <w:rFonts w:ascii="Century Gothic" w:hAnsi="Century Gothic" w:cs="Times New Roman"/>
          <w:color w:val="000000" w:themeColor="text1"/>
          <w:sz w:val="24"/>
          <w:szCs w:val="24"/>
        </w:rPr>
        <w:t>0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.11. </w:t>
      </w:r>
      <w:r w:rsidR="00581E1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O valor da multa, aplicada será descontado imediatamente no pagamento subsequente, sendo ainda aplicado juros de mora de 1,00% (um por cento) ao mês, ou 0,0333% por dia de atraso.</w:t>
      </w:r>
    </w:p>
    <w:p w:rsidR="008C0AF2" w:rsidRPr="0041587A" w:rsidRDefault="007F56BC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10</w:t>
      </w:r>
      <w:r w:rsidR="00F0426F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.12. </w:t>
      </w:r>
      <w:r w:rsidR="00581E1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Na impossibilidade de desconto no pagamento subsequente, será liquidado do seguro caução previsto neste instrumento.</w:t>
      </w:r>
    </w:p>
    <w:p w:rsidR="008C0AF2" w:rsidRPr="0041587A" w:rsidRDefault="007F56BC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10</w:t>
      </w:r>
      <w:r w:rsidR="00F0426F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.13. </w:t>
      </w:r>
      <w:r w:rsidR="00581E1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As sanções previstas nestes instrumentos poderão ser aplicadas cumulativamente, exceto as multas escalonadas por datas, e a multa de advertência.</w:t>
      </w:r>
    </w:p>
    <w:p w:rsidR="008C0AF2" w:rsidRPr="0041587A" w:rsidRDefault="007F56BC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10</w:t>
      </w:r>
      <w:r w:rsidR="00F0426F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.14. </w:t>
      </w:r>
      <w:r w:rsidR="00581E1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No caso de multa, cuja apuração ainda esteja em processamento, ou seja, na fase da defesa prévia, o CONTRATANTE poderá fazer a retenção do valor correspondente à multa, até a decisão final da defesa prévia. Caso a defesa prévia seja aceita, ou aceita parcialmente, pelo CONTRATANTE, o valor retido correspondente será depositado em favor da CONTRATADA, em até 05 (cinco) dias úteis a contar da data da decisão final da defesa apresentada.</w:t>
      </w:r>
    </w:p>
    <w:p w:rsidR="008C0AF2" w:rsidRPr="0041587A" w:rsidRDefault="007F56BC" w:rsidP="00EC7CB9">
      <w:pPr>
        <w:jc w:val="both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b/>
          <w:color w:val="000000" w:themeColor="text1"/>
          <w:sz w:val="24"/>
          <w:szCs w:val="24"/>
        </w:rPr>
        <w:t>11</w:t>
      </w:r>
      <w:r w:rsidR="00F0426F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 xml:space="preserve">. </w:t>
      </w:r>
      <w:r w:rsidR="00581E15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DAS DISPOSIÇÕES GERAIS</w:t>
      </w:r>
    </w:p>
    <w:p w:rsidR="008C0AF2" w:rsidRPr="0041587A" w:rsidRDefault="007F56BC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11</w:t>
      </w:r>
      <w:r w:rsidR="00F0426F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.1. </w:t>
      </w:r>
      <w:r w:rsidR="00581E1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Poderá a </w:t>
      </w:r>
      <w:r w:rsidR="008C0AF2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Administração</w:t>
      </w:r>
      <w:r w:rsidR="00581E1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Municipal, através do Prefeito, revogar o presente Edital, no todo ou em parte, por conveniência administrativa e interesse público, decorrente de fato superveniente, devidamente justificado.</w:t>
      </w:r>
    </w:p>
    <w:p w:rsidR="008C0AF2" w:rsidRPr="0041587A" w:rsidRDefault="007F56BC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lastRenderedPageBreak/>
        <w:t>11</w:t>
      </w:r>
      <w:r w:rsidR="00F0426F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.2. </w:t>
      </w:r>
      <w:r w:rsidR="00581E1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 Administração Municipal deverá anular o presente Edital, no todo ou em parte, sempre que acontecer ilegalidade, de ofício ou por provocação.</w:t>
      </w:r>
    </w:p>
    <w:p w:rsidR="008C0AF2" w:rsidRPr="0041587A" w:rsidRDefault="007F56BC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11</w:t>
      </w:r>
      <w:r w:rsidR="00F0426F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.</w:t>
      </w:r>
      <w:r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3. </w:t>
      </w:r>
      <w:r w:rsidR="00581E1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 anulação do processo, não gera direito à indenização.</w:t>
      </w:r>
    </w:p>
    <w:p w:rsidR="006956F2" w:rsidRPr="0041587A" w:rsidRDefault="007F56BC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12.4</w:t>
      </w:r>
      <w:r w:rsidR="00F0426F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. </w:t>
      </w:r>
      <w:r w:rsidR="00581E1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Após a fase de classificação das propostas, não cabe desistência da mesma.</w:t>
      </w:r>
    </w:p>
    <w:p w:rsidR="008C0AF2" w:rsidRPr="0041587A" w:rsidRDefault="00F74742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Santo Antônio do Grama</w:t>
      </w:r>
      <w:r w:rsidR="008C0AF2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, </w:t>
      </w:r>
      <w:r w:rsidR="00CE1901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06 de outubro de </w:t>
      </w:r>
      <w:proofErr w:type="gramStart"/>
      <w:r w:rsidR="00CE1901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2023</w:t>
      </w:r>
      <w:proofErr w:type="gramEnd"/>
    </w:p>
    <w:p w:rsidR="00EC7CB9" w:rsidRPr="0041587A" w:rsidRDefault="00EC7CB9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8C0AF2" w:rsidRPr="0041587A" w:rsidRDefault="008C0AF2" w:rsidP="00EC7CB9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000000" w:themeColor="text1"/>
          <w:sz w:val="24"/>
          <w:szCs w:val="24"/>
        </w:rPr>
      </w:pPr>
    </w:p>
    <w:p w:rsidR="000F61A2" w:rsidRPr="00223EC5" w:rsidRDefault="000F61A2" w:rsidP="000F61A2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223EC5">
        <w:rPr>
          <w:b/>
          <w:bCs/>
          <w:color w:val="000000" w:themeColor="text1"/>
          <w:sz w:val="24"/>
          <w:szCs w:val="24"/>
        </w:rPr>
        <w:t>LETICIA MARIA TEIXEIRA PEREIRA</w:t>
      </w:r>
    </w:p>
    <w:p w:rsidR="000F61A2" w:rsidRPr="00223EC5" w:rsidRDefault="000F61A2" w:rsidP="000F61A2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223EC5">
        <w:rPr>
          <w:bCs/>
          <w:color w:val="000000" w:themeColor="text1"/>
          <w:sz w:val="24"/>
          <w:szCs w:val="24"/>
        </w:rPr>
        <w:t>AGENTE DE CONTRATAÇÃO</w:t>
      </w:r>
    </w:p>
    <w:p w:rsidR="00EC7CB9" w:rsidRPr="0041587A" w:rsidRDefault="00EC7CB9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EC7CB9" w:rsidRPr="0041587A" w:rsidRDefault="00EC7CB9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EC7CB9" w:rsidRPr="0041587A" w:rsidRDefault="00EC7CB9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EC7CB9" w:rsidRPr="0041587A" w:rsidRDefault="00EC7CB9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A34357" w:rsidRPr="0041587A" w:rsidRDefault="00A34357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A34357" w:rsidRPr="0041587A" w:rsidRDefault="00A34357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A34357" w:rsidRPr="0041587A" w:rsidRDefault="00A34357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A34357" w:rsidRPr="0041587A" w:rsidRDefault="00A34357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A34357" w:rsidRPr="0041587A" w:rsidRDefault="00A34357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A34357" w:rsidRPr="0041587A" w:rsidRDefault="00A34357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A34357" w:rsidRPr="0041587A" w:rsidRDefault="00A34357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A34357" w:rsidRPr="0041587A" w:rsidRDefault="00A34357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A34357" w:rsidRPr="0041587A" w:rsidRDefault="00A34357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A34357" w:rsidRPr="0041587A" w:rsidRDefault="00A34357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A34357" w:rsidRPr="0041587A" w:rsidRDefault="00A34357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A34357" w:rsidRPr="0041587A" w:rsidRDefault="00A34357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A34357" w:rsidRPr="0041587A" w:rsidRDefault="00A34357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EC7CB9" w:rsidRPr="0041587A" w:rsidRDefault="00EC7CB9" w:rsidP="00EC7CB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973F67" w:rsidRPr="0041587A" w:rsidRDefault="00973F67" w:rsidP="00973F67">
      <w:pPr>
        <w:spacing w:before="120" w:after="0" w:line="360" w:lineRule="auto"/>
        <w:jc w:val="center"/>
        <w:rPr>
          <w:rFonts w:ascii="Century Gothic" w:hAnsi="Century Gothic" w:cs="Times New Roman"/>
          <w:b/>
          <w:color w:val="000000" w:themeColor="text1"/>
          <w:sz w:val="24"/>
          <w:szCs w:val="24"/>
          <w:u w:val="single"/>
        </w:rPr>
      </w:pPr>
      <w:r w:rsidRPr="0041587A">
        <w:rPr>
          <w:rFonts w:ascii="Century Gothic" w:hAnsi="Century Gothic" w:cs="Times New Roman"/>
          <w:b/>
          <w:color w:val="000000" w:themeColor="text1"/>
          <w:sz w:val="24"/>
          <w:szCs w:val="24"/>
          <w:u w:val="single"/>
        </w:rPr>
        <w:t>TERMO DE REFERÊNCIA/SERVIÇOS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lastRenderedPageBreak/>
        <w:t>1. OBJETO</w:t>
      </w:r>
    </w:p>
    <w:p w:rsidR="00D44169" w:rsidRPr="0041587A" w:rsidRDefault="00973F67" w:rsidP="00D4416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1.1. </w:t>
      </w:r>
      <w:r w:rsidR="00D44169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Contratação de empresa especializada prestadora de serviços </w:t>
      </w:r>
      <w:r w:rsidR="004A11FC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para elaboração de estudo socioambiental do município de Santo Antônio do </w:t>
      </w:r>
      <w:proofErr w:type="gramStart"/>
      <w:r w:rsidR="004A11FC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Gram-MG</w:t>
      </w:r>
      <w:proofErr w:type="gramEnd"/>
      <w:r w:rsidR="00D44169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da prefeitura de Santo Antônio do Grama/MG.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2. ESPECIFICAÇÕES DO SERVIÇO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2.1. Elaboração dos seguintes serviços: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4609"/>
        <w:gridCol w:w="1129"/>
        <w:gridCol w:w="1124"/>
        <w:gridCol w:w="920"/>
      </w:tblGrid>
      <w:tr w:rsidR="0041587A" w:rsidRPr="0041587A" w:rsidTr="00973F67">
        <w:tc>
          <w:tcPr>
            <w:tcW w:w="386" w:type="pct"/>
            <w:shd w:val="clear" w:color="auto" w:fill="auto"/>
          </w:tcPr>
          <w:p w:rsidR="00973F67" w:rsidRPr="0041587A" w:rsidRDefault="00973F67" w:rsidP="00C501E0">
            <w:pPr>
              <w:pStyle w:val="TableParagraph"/>
              <w:spacing w:before="120" w:line="360" w:lineRule="auto"/>
              <w:ind w:left="102" w:right="103"/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41587A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3091" w:type="pct"/>
            <w:shd w:val="clear" w:color="auto" w:fill="auto"/>
          </w:tcPr>
          <w:p w:rsidR="00973F67" w:rsidRPr="0041587A" w:rsidRDefault="00973F67" w:rsidP="00C501E0">
            <w:pPr>
              <w:pStyle w:val="TableParagraph"/>
              <w:spacing w:before="120" w:line="360" w:lineRule="auto"/>
              <w:ind w:left="1288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41587A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Serviços</w:t>
            </w:r>
            <w:r w:rsidRPr="0041587A">
              <w:rPr>
                <w:rFonts w:ascii="Century Gothic" w:hAnsi="Century Gothic"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1587A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a</w:t>
            </w:r>
            <w:r w:rsidRPr="0041587A">
              <w:rPr>
                <w:rFonts w:ascii="Century Gothic" w:hAnsi="Century Gothic"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1587A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Executar</w:t>
            </w:r>
          </w:p>
        </w:tc>
        <w:tc>
          <w:tcPr>
            <w:tcW w:w="566" w:type="pct"/>
            <w:shd w:val="clear" w:color="auto" w:fill="auto"/>
          </w:tcPr>
          <w:p w:rsidR="00973F67" w:rsidRPr="0041587A" w:rsidRDefault="00973F67" w:rsidP="00C501E0">
            <w:pPr>
              <w:pStyle w:val="TableParagraph"/>
              <w:spacing w:before="120" w:line="360" w:lineRule="auto"/>
              <w:ind w:left="154" w:right="151"/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41587A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Quant.</w:t>
            </w:r>
          </w:p>
        </w:tc>
        <w:tc>
          <w:tcPr>
            <w:tcW w:w="500" w:type="pct"/>
            <w:shd w:val="clear" w:color="auto" w:fill="auto"/>
          </w:tcPr>
          <w:p w:rsidR="00973F67" w:rsidRPr="0041587A" w:rsidRDefault="00973F67" w:rsidP="00C501E0">
            <w:pPr>
              <w:pStyle w:val="TableParagraph"/>
              <w:spacing w:before="120" w:line="360" w:lineRule="auto"/>
              <w:ind w:left="153" w:right="147"/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41587A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Unid.</w:t>
            </w:r>
          </w:p>
        </w:tc>
        <w:tc>
          <w:tcPr>
            <w:tcW w:w="457" w:type="pct"/>
          </w:tcPr>
          <w:p w:rsidR="00973F67" w:rsidRPr="0041587A" w:rsidRDefault="00973F67" w:rsidP="00C501E0">
            <w:pPr>
              <w:pStyle w:val="TableParagraph"/>
              <w:spacing w:before="120" w:line="360" w:lineRule="auto"/>
              <w:ind w:left="153" w:right="147"/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41587A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Valor </w:t>
            </w:r>
          </w:p>
        </w:tc>
      </w:tr>
      <w:tr w:rsidR="0041587A" w:rsidRPr="0041587A" w:rsidTr="00973F67">
        <w:tc>
          <w:tcPr>
            <w:tcW w:w="386" w:type="pct"/>
            <w:shd w:val="clear" w:color="auto" w:fill="auto"/>
          </w:tcPr>
          <w:p w:rsidR="00973F67" w:rsidRPr="0041587A" w:rsidRDefault="00973F67" w:rsidP="00C501E0">
            <w:pPr>
              <w:pStyle w:val="TableParagraph"/>
              <w:spacing w:before="120" w:line="360" w:lineRule="auto"/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1587A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91" w:type="pct"/>
            <w:shd w:val="clear" w:color="auto" w:fill="auto"/>
          </w:tcPr>
          <w:p w:rsidR="00973F67" w:rsidRPr="0041587A" w:rsidRDefault="00973F67" w:rsidP="00C501E0">
            <w:pPr>
              <w:pStyle w:val="TableParagraph"/>
              <w:spacing w:before="120" w:line="360" w:lineRule="auto"/>
              <w:ind w:left="107"/>
              <w:jc w:val="both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41587A">
              <w:rPr>
                <w:rFonts w:ascii="Century Gothic" w:hAnsi="Century Gothic"/>
                <w:color w:val="000000" w:themeColor="text1"/>
                <w:sz w:val="24"/>
                <w:szCs w:val="24"/>
                <w:lang w:val="pt-BR" w:eastAsia="pt-BR"/>
              </w:rPr>
              <w:t>Contratação de empresa Especializada p</w:t>
            </w:r>
            <w:r w:rsidR="001E2B2A" w:rsidRPr="0041587A">
              <w:rPr>
                <w:rFonts w:ascii="Century Gothic" w:hAnsi="Century Gothic"/>
                <w:color w:val="000000" w:themeColor="text1"/>
                <w:sz w:val="24"/>
                <w:szCs w:val="24"/>
                <w:lang w:val="pt-BR" w:eastAsia="pt-BR"/>
              </w:rPr>
              <w:t xml:space="preserve">ara elaboração de estudo socioambiental do município de Santo Antônio do </w:t>
            </w:r>
            <w:proofErr w:type="spellStart"/>
            <w:r w:rsidR="001E2B2A" w:rsidRPr="0041587A">
              <w:rPr>
                <w:rFonts w:ascii="Century Gothic" w:hAnsi="Century Gothic"/>
                <w:color w:val="000000" w:themeColor="text1"/>
                <w:sz w:val="24"/>
                <w:szCs w:val="24"/>
                <w:lang w:val="pt-BR" w:eastAsia="pt-BR"/>
              </w:rPr>
              <w:t>Grama-MG</w:t>
            </w:r>
            <w:proofErr w:type="spellEnd"/>
            <w:r w:rsidR="001E2B2A" w:rsidRPr="0041587A">
              <w:rPr>
                <w:rFonts w:ascii="Century Gothic" w:hAnsi="Century Gothic"/>
                <w:color w:val="000000" w:themeColor="text1"/>
                <w:sz w:val="24"/>
                <w:szCs w:val="24"/>
                <w:lang w:val="pt-BR" w:eastAsia="pt-BR"/>
              </w:rPr>
              <w:t xml:space="preserve">. </w:t>
            </w:r>
          </w:p>
        </w:tc>
        <w:tc>
          <w:tcPr>
            <w:tcW w:w="566" w:type="pct"/>
            <w:shd w:val="clear" w:color="auto" w:fill="auto"/>
          </w:tcPr>
          <w:p w:rsidR="00973F67" w:rsidRPr="0041587A" w:rsidRDefault="001E2B2A" w:rsidP="00AA3DFA">
            <w:pPr>
              <w:pStyle w:val="TableParagraph"/>
              <w:spacing w:before="120" w:line="360" w:lineRule="auto"/>
              <w:ind w:left="151" w:right="151"/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41587A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00" w:type="pct"/>
            <w:shd w:val="clear" w:color="auto" w:fill="auto"/>
          </w:tcPr>
          <w:p w:rsidR="00973F67" w:rsidRPr="0041587A" w:rsidRDefault="001E2B2A" w:rsidP="003F2A0A">
            <w:pPr>
              <w:pStyle w:val="TableParagraph"/>
              <w:spacing w:before="120" w:line="360" w:lineRule="auto"/>
              <w:ind w:left="152" w:right="147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1587A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serviço</w:t>
            </w:r>
            <w:proofErr w:type="gramEnd"/>
          </w:p>
        </w:tc>
        <w:tc>
          <w:tcPr>
            <w:tcW w:w="457" w:type="pct"/>
          </w:tcPr>
          <w:p w:rsidR="00973F67" w:rsidRPr="0041587A" w:rsidRDefault="00973F67" w:rsidP="00C501E0">
            <w:pPr>
              <w:pStyle w:val="TableParagraph"/>
              <w:spacing w:before="120" w:line="360" w:lineRule="auto"/>
              <w:ind w:left="152" w:right="147"/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3. JUSTIFICATIVA</w:t>
      </w:r>
    </w:p>
    <w:p w:rsidR="00973F67" w:rsidRPr="0041587A" w:rsidRDefault="00973F67" w:rsidP="00973F67">
      <w:pPr>
        <w:tabs>
          <w:tab w:val="left" w:pos="1701"/>
        </w:tabs>
        <w:spacing w:before="120" w:after="0" w:line="360" w:lineRule="auto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3.1 </w:t>
      </w:r>
      <w:r w:rsidRPr="0041587A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A instauração deste procedimento administrativo tem como objetivo viabilizar a escolha da proposta mais vantajosa em favor da Administração Pública municipal, para tanto, utilizando-se o critério de “menor preço” global, bem como selecionar prestador de serviços que apresente oportunamente as melhores condições para contratar com a municipalidade, reduzindo, assim, o risco de contratação com particular que possa acarretar substancial dano ao interesse público, seja com a execução tardia ou até mesmo o atendimento incompleto da demanda.</w:t>
      </w:r>
    </w:p>
    <w:p w:rsidR="00B40480" w:rsidRPr="0041587A" w:rsidRDefault="00973F67" w:rsidP="00B40480">
      <w:pPr>
        <w:tabs>
          <w:tab w:val="left" w:pos="1701"/>
        </w:tabs>
        <w:spacing w:before="120"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3.2. A presente contratação faz-se necessária para que a contratada e</w:t>
      </w:r>
      <w:r w:rsidR="00B40480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fetue todos os atos necessários</w:t>
      </w:r>
      <w:r w:rsidR="006B6F6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para a elaboração de estudo socioambiental do município de Santo Antônio do </w:t>
      </w:r>
      <w:proofErr w:type="spellStart"/>
      <w:r w:rsidR="006B6F6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Grama-MG</w:t>
      </w:r>
      <w:proofErr w:type="spellEnd"/>
      <w:r w:rsidR="006B6F6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. 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3.</w:t>
      </w:r>
      <w:r w:rsidR="00D30C7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3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.  O critério a ser utilizado na avaliação e julgamento das propostas e posterior adjudicação será o de menor preço global, observados que a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lastRenderedPageBreak/>
        <w:t>interessada na participação do certame para sagrar-se vencedora deverá ser aquela que ofertar o menor preço.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4. LOCAL DA PRESTAÇÃO E CRITÉRIOS DE EXECUÇÃO DO SERVIÇO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4.1. O objeto licitado deverá ser entregue/realizado na sede do Município de Santo Antônio do Grama, em local designado pelo servidor responsável do contrato.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4.2 - A execução do objeto seguirá a seguinte dinâmica:</w:t>
      </w:r>
    </w:p>
    <w:p w:rsidR="00973F67" w:rsidRPr="0041587A" w:rsidRDefault="00973F67" w:rsidP="00973F67">
      <w:pPr>
        <w:tabs>
          <w:tab w:val="left" w:pos="1560"/>
          <w:tab w:val="left" w:pos="1701"/>
          <w:tab w:val="left" w:pos="1843"/>
          <w:tab w:val="left" w:pos="2835"/>
        </w:tabs>
        <w:spacing w:before="120"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proofErr w:type="gramStart"/>
      <w:r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4.2.1.</w:t>
      </w:r>
      <w:proofErr w:type="gramEnd"/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A execução dos serviços/fornecimento dos bens terá início a partir da assinatura do instrumento contratual, que deverá ser devidamente publicado como condição para sua eficácia, responsabilizando por sua qualidade e a conformidade das especificações no termo de referência. </w:t>
      </w:r>
      <w:r w:rsidRPr="0041587A">
        <w:rPr>
          <w:rFonts w:ascii="Century Gothic" w:hAnsi="Century Gothic" w:cs="Times New Roman"/>
          <w:noProof/>
          <w:color w:val="000000" w:themeColor="text1"/>
          <w:spacing w:val="-4"/>
          <w:sz w:val="24"/>
          <w:szCs w:val="24"/>
        </w:rPr>
        <w:t xml:space="preserve">O prazo de vigência para o fornecimento e/ou execução dos serviços será até </w:t>
      </w:r>
      <w:r w:rsidR="00C97D10" w:rsidRPr="0041587A">
        <w:rPr>
          <w:rFonts w:ascii="Century Gothic" w:hAnsi="Century Gothic" w:cs="Times New Roman"/>
          <w:noProof/>
          <w:color w:val="000000" w:themeColor="text1"/>
          <w:spacing w:val="-4"/>
          <w:sz w:val="24"/>
          <w:szCs w:val="24"/>
        </w:rPr>
        <w:t>31/12/2023</w:t>
      </w:r>
      <w:r w:rsidRPr="0041587A">
        <w:rPr>
          <w:rFonts w:ascii="Century Gothic" w:hAnsi="Century Gothic" w:cs="Times New Roman"/>
          <w:noProof/>
          <w:color w:val="000000" w:themeColor="text1"/>
          <w:spacing w:val="-4"/>
          <w:sz w:val="24"/>
          <w:szCs w:val="24"/>
        </w:rPr>
        <w:t>, a contar da assinatura deste instrumento.</w:t>
      </w:r>
    </w:p>
    <w:p w:rsidR="00973F67" w:rsidRPr="0041587A" w:rsidRDefault="00973F67" w:rsidP="00973F67">
      <w:pPr>
        <w:tabs>
          <w:tab w:val="left" w:pos="1560"/>
          <w:tab w:val="left" w:pos="1701"/>
          <w:tab w:val="left" w:pos="1843"/>
          <w:tab w:val="left" w:pos="2835"/>
        </w:tabs>
        <w:spacing w:before="120"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4.2.2. O Contratado deverá, mediante solicitação da Secretaria que requisitar os serviços, ir ao local, fazer o reconhecimento para a realização do objeto;</w:t>
      </w:r>
    </w:p>
    <w:p w:rsidR="00973F67" w:rsidRPr="0041587A" w:rsidRDefault="00973F67" w:rsidP="00973F67">
      <w:pPr>
        <w:tabs>
          <w:tab w:val="left" w:pos="1560"/>
          <w:tab w:val="left" w:pos="1701"/>
          <w:tab w:val="left" w:pos="1843"/>
          <w:tab w:val="left" w:pos="2835"/>
        </w:tabs>
        <w:spacing w:before="120"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4.2.3. O contratado deverá fornecer funcionário capacitado para a prestação do serviço;</w:t>
      </w:r>
    </w:p>
    <w:p w:rsidR="00973F67" w:rsidRPr="0041587A" w:rsidRDefault="00973F67" w:rsidP="00973F67">
      <w:pPr>
        <w:tabs>
          <w:tab w:val="left" w:pos="1560"/>
          <w:tab w:val="left" w:pos="1701"/>
          <w:tab w:val="left" w:pos="1843"/>
          <w:tab w:val="left" w:pos="2835"/>
        </w:tabs>
        <w:spacing w:before="120" w:after="0" w:line="360" w:lineRule="auto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4.2.3.1. </w:t>
      </w:r>
      <w:r w:rsidRPr="0041587A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Os serviços deverão ser prestados de acordo com a legislação vigente que disciplina este tipo de serviço.</w:t>
      </w:r>
    </w:p>
    <w:p w:rsidR="00973F67" w:rsidRPr="0041587A" w:rsidRDefault="00973F67" w:rsidP="00973F67">
      <w:pPr>
        <w:pStyle w:val="Corpodetexto"/>
        <w:spacing w:before="12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1587A">
        <w:rPr>
          <w:rFonts w:ascii="Century Gothic" w:eastAsiaTheme="majorEastAsia" w:hAnsi="Century Gothic"/>
          <w:b/>
          <w:color w:val="000000" w:themeColor="text1"/>
          <w:kern w:val="32"/>
          <w:sz w:val="24"/>
          <w:szCs w:val="24"/>
          <w:lang w:eastAsia="pt-BR"/>
        </w:rPr>
        <w:t>5. DOS CRITÉRIOS DE ACEITABILIDADE DO OBJETO</w:t>
      </w:r>
    </w:p>
    <w:p w:rsidR="00973F67" w:rsidRPr="0041587A" w:rsidRDefault="00973F67" w:rsidP="00973F67">
      <w:pPr>
        <w:tabs>
          <w:tab w:val="left" w:pos="1560"/>
          <w:tab w:val="left" w:pos="1843"/>
        </w:tabs>
        <w:spacing w:before="120"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5.1. O objeto do contrato poderá ser recebido:</w:t>
      </w:r>
    </w:p>
    <w:p w:rsidR="00973F67" w:rsidRPr="0041587A" w:rsidRDefault="00973F67" w:rsidP="00973F67">
      <w:pPr>
        <w:pStyle w:val="NormalWeb"/>
        <w:spacing w:before="120" w:beforeAutospacing="0" w:after="0" w:afterAutospacing="0" w:line="360" w:lineRule="auto"/>
        <w:jc w:val="both"/>
        <w:rPr>
          <w:rFonts w:ascii="Century Gothic" w:hAnsi="Century Gothic"/>
          <w:color w:val="000000" w:themeColor="text1"/>
        </w:rPr>
      </w:pPr>
      <w:r w:rsidRPr="0041587A">
        <w:rPr>
          <w:rFonts w:ascii="Century Gothic" w:hAnsi="Century Gothic"/>
          <w:color w:val="000000" w:themeColor="text1"/>
        </w:rPr>
        <w:t>a) provisoriamente, pelo responsável por seu acompanhamento e fiscalização, mediante termo detalhado, quando verificado o cumprimento das exigências de caráter técnico;</w:t>
      </w:r>
    </w:p>
    <w:p w:rsidR="00973F67" w:rsidRPr="0041587A" w:rsidRDefault="00973F67" w:rsidP="00973F67">
      <w:pPr>
        <w:pStyle w:val="NormalWeb"/>
        <w:spacing w:before="120" w:beforeAutospacing="0" w:after="0" w:afterAutospacing="0" w:line="360" w:lineRule="auto"/>
        <w:jc w:val="both"/>
        <w:rPr>
          <w:rFonts w:ascii="Century Gothic" w:hAnsi="Century Gothic"/>
          <w:color w:val="000000" w:themeColor="text1"/>
        </w:rPr>
      </w:pPr>
      <w:r w:rsidRPr="0041587A">
        <w:rPr>
          <w:rFonts w:ascii="Century Gothic" w:hAnsi="Century Gothic"/>
          <w:color w:val="000000" w:themeColor="text1"/>
        </w:rPr>
        <w:lastRenderedPageBreak/>
        <w:t>b) definitivamente, por servidor ou comissão designada pela autoridade competente, mediante termo detalhado que comprove o atendimento das exigências contratuais;</w:t>
      </w:r>
    </w:p>
    <w:p w:rsidR="00973F67" w:rsidRPr="0041587A" w:rsidRDefault="00973F67" w:rsidP="00973F67">
      <w:pPr>
        <w:pStyle w:val="NormalWeb"/>
        <w:spacing w:before="120" w:beforeAutospacing="0" w:after="0" w:afterAutospacing="0" w:line="360" w:lineRule="auto"/>
        <w:jc w:val="both"/>
        <w:rPr>
          <w:rFonts w:ascii="Century Gothic" w:hAnsi="Century Gothic"/>
          <w:color w:val="000000" w:themeColor="text1"/>
        </w:rPr>
      </w:pPr>
      <w:r w:rsidRPr="0041587A">
        <w:rPr>
          <w:rFonts w:ascii="Century Gothic" w:hAnsi="Century Gothic"/>
          <w:color w:val="000000" w:themeColor="text1"/>
        </w:rPr>
        <w:t>5.2. O objeto do contrato poderá ser rejeitado, no todo ou em parte, quando estiver em desacordo com o contrato.</w:t>
      </w:r>
    </w:p>
    <w:p w:rsidR="00973F67" w:rsidRPr="0041587A" w:rsidRDefault="00973F67" w:rsidP="00973F67">
      <w:pPr>
        <w:pStyle w:val="NormalWeb"/>
        <w:spacing w:before="120" w:beforeAutospacing="0" w:after="0" w:afterAutospacing="0" w:line="360" w:lineRule="auto"/>
        <w:jc w:val="both"/>
        <w:rPr>
          <w:rFonts w:ascii="Century Gothic" w:hAnsi="Century Gothic"/>
          <w:color w:val="000000" w:themeColor="text1"/>
        </w:rPr>
      </w:pPr>
      <w:r w:rsidRPr="0041587A">
        <w:rPr>
          <w:rFonts w:ascii="Century Gothic" w:hAnsi="Century Gothic"/>
          <w:color w:val="000000" w:themeColor="text1"/>
        </w:rPr>
        <w:t>5.3. O recebimento provisório ou definitivo não excluirá a responsabilidade civil pela solidez e pela segurança da obra ou serviço nem a responsabilidade ético-profissional pela perfeita execução do contrato, nos limites estabelecidos pela lei ou pelo contrato</w:t>
      </w:r>
      <w:r w:rsidR="00D451ED" w:rsidRPr="0041587A">
        <w:rPr>
          <w:rFonts w:ascii="Century Gothic" w:hAnsi="Century Gothic"/>
          <w:color w:val="000000" w:themeColor="text1"/>
        </w:rPr>
        <w:t>.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proofErr w:type="gramStart"/>
      <w:r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6 - CRONOGRAMA</w:t>
      </w:r>
      <w:proofErr w:type="gramEnd"/>
      <w:r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 xml:space="preserve"> DE PRESTAÇÃO DE SERVIÇOS E PAGAMENTO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6.1. O fornecedor deverá realizar os serviços descritos no objeto, consoante </w:t>
      </w:r>
      <w:proofErr w:type="gramStart"/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as</w:t>
      </w:r>
      <w:proofErr w:type="gramEnd"/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especificações, em até 60 (sessenta) dias após emissão do respectivo empenho.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6.2. O pagamento será efetuado em até 30 (trinta) dias após a realização do serviço e consequente emissão da nota fiscal.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7. JULGAMENTO (RAZÃO DA ESCOLHA DO FORNECEDOR)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proofErr w:type="gramStart"/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7.1.</w:t>
      </w:r>
      <w:proofErr w:type="gramEnd"/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O critério de julgamento das propostas financeiras será o de menor preço, desde que sejam cumpridas as exigências do presente Termo de Referência.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7.2. Será observado de imediato o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  <w:shd w:val="clear" w:color="auto" w:fill="FFFFFF"/>
        </w:rPr>
        <w:t xml:space="preserve"> pleno atendimento das exigências pertinentes aos documentos relativos </w:t>
      </w:r>
      <w:proofErr w:type="gramStart"/>
      <w:r w:rsidRPr="0041587A">
        <w:rPr>
          <w:rFonts w:ascii="Century Gothic" w:hAnsi="Century Gothic" w:cs="Times New Roman"/>
          <w:color w:val="000000" w:themeColor="text1"/>
          <w:sz w:val="24"/>
          <w:szCs w:val="24"/>
          <w:shd w:val="clear" w:color="auto" w:fill="FFFFFF"/>
        </w:rPr>
        <w:t>a</w:t>
      </w:r>
      <w:proofErr w:type="gramEnd"/>
      <w:r w:rsidRPr="0041587A">
        <w:rPr>
          <w:rFonts w:ascii="Century Gothic" w:hAnsi="Century Gothic" w:cs="Times New Roman"/>
          <w:color w:val="000000" w:themeColor="text1"/>
          <w:sz w:val="24"/>
          <w:szCs w:val="24"/>
          <w:shd w:val="clear" w:color="auto" w:fill="FFFFFF"/>
        </w:rPr>
        <w:t xml:space="preserve"> regularidade fiscal e trabalhista, formulação de proposta mais vantajosa para a municipalidade e a inexistência de qualquer impedimento para contratar com o Poder Público, bem como qualidade do serviço.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8. PRAZO DE VIGÊNCIA DO CONTRATO OU EXECUÇÃO DOS SERVIÇOS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lastRenderedPageBreak/>
        <w:t>8.1. O prazo de vigência do contrato ou execução dos serviços é de 60 (sessenta) dias, podendo ser renovado até o limite de valor disposto pela Lei nº 14.133/21.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 xml:space="preserve">9. </w:t>
      </w:r>
      <w:r w:rsidR="00B40480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DO VALOR ESTIMADO</w:t>
      </w:r>
    </w:p>
    <w:p w:rsidR="00B40480" w:rsidRPr="0041587A" w:rsidRDefault="00973F67" w:rsidP="00B40480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9.1. </w:t>
      </w:r>
      <w:r w:rsidR="00B40480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O valor máximo estimado para contratação dos referidos serviços será de R$ </w:t>
      </w:r>
      <w:r w:rsidR="000677E2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62</w:t>
      </w:r>
      <w:r w:rsidR="00B40480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.</w:t>
      </w:r>
      <w:r w:rsidR="000677E2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345</w:t>
      </w:r>
      <w:r w:rsidR="007D6F21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,50</w:t>
      </w:r>
      <w:r w:rsidR="00B40480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(</w:t>
      </w:r>
      <w:r w:rsidR="007D6F21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s</w:t>
      </w:r>
      <w:r w:rsidR="00B95732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essenta e dois mil e trezentos e quarenta e cinco e cinquenta centavos</w:t>
      </w:r>
      <w:r w:rsidR="009D6272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).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 xml:space="preserve">10. </w:t>
      </w:r>
      <w:r w:rsidR="00B40480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 xml:space="preserve">DA </w:t>
      </w:r>
      <w:r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DOTAÇÃO ORÇAMENTÁRIA</w:t>
      </w:r>
    </w:p>
    <w:p w:rsidR="00B40480" w:rsidRPr="0041587A" w:rsidRDefault="00973F67" w:rsidP="00B40480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10.1. </w:t>
      </w:r>
      <w:r w:rsidR="00B40480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As Despesas decorrentes desta contratação estão programadas em dotação orçamentária própria, na seguinte classificação: </w:t>
      </w:r>
      <w:r w:rsidR="0024247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0207-18-541-001.2078.339039-</w:t>
      </w:r>
      <w:proofErr w:type="gramStart"/>
      <w:r w:rsidR="0024247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483</w:t>
      </w:r>
      <w:proofErr w:type="gramEnd"/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11. DA BUSCA POR PROPOSTAS ADICIONAIS MAIS VANTAJOSAS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11.1. Visando cumprir o §3° do art. 75, da Lei 14.133/2021, a municipalidade antes de proceder à contratação de qualquer empresa fará publicar no site oficial aviso de dispensa, este Edital, contendo relação de documentos de habilitação, proposta e Contrato, para que empresas interessadas possam no prazo de 03 (três) dias úteis, apresentar suas propostas orçamentárias. Objetiva-se assim, a busca por propostas mais vantajosas à administração municipal, desde que as empresas atendam aos requisitos exigidos para a prestação dos serviços e após, apresentem os documentos necessários de habilitação.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12. DA FORMA DE APRESENTAÇÃO DAS PROPOSTAS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12.1. As propostas poderão ser encaminhadas ao Setor de Compras através do e-mail </w:t>
      </w:r>
      <w:r w:rsidR="00B40480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compras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elicitacaograma@gmail.com ou entregues pessoalmente mediante protocolo até às </w:t>
      </w:r>
      <w:r w:rsidR="00C97D10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17/10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/2023, ÀS 9HS00MIN, HORÁRIO DE BRASÍLIA.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12.2. O envelope da Proposta de Preços deverá conter expresso, em seu exterior, as seguintes informações:</w:t>
      </w:r>
    </w:p>
    <w:p w:rsidR="00973F67" w:rsidRPr="0041587A" w:rsidRDefault="00973F67" w:rsidP="00791480">
      <w:pPr>
        <w:spacing w:after="0" w:line="240" w:lineRule="auto"/>
        <w:ind w:left="1134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ENVELOPE “</w:t>
      </w:r>
      <w:smartTag w:uri="urn:schemas-microsoft-com:office:smarttags" w:element="metricconverter">
        <w:smartTagPr>
          <w:attr w:name="ProductID" w:val="01”"/>
        </w:smartTagPr>
        <w:r w:rsidRPr="0041587A">
          <w:rPr>
            <w:rFonts w:ascii="Century Gothic" w:hAnsi="Century Gothic" w:cs="Times New Roman"/>
            <w:color w:val="000000" w:themeColor="text1"/>
            <w:sz w:val="24"/>
            <w:szCs w:val="24"/>
          </w:rPr>
          <w:t>01”</w:t>
        </w:r>
      </w:smartTag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– PROPOSTA DE PREÇOS</w:t>
      </w:r>
    </w:p>
    <w:p w:rsidR="00973F67" w:rsidRPr="0041587A" w:rsidRDefault="00973F67" w:rsidP="00791480">
      <w:pPr>
        <w:spacing w:after="0" w:line="240" w:lineRule="auto"/>
        <w:ind w:left="1134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DEPARTAMENTO DE LICITAÇÃO - SANTO ANTÔNIO DO GRAMA.</w:t>
      </w:r>
    </w:p>
    <w:p w:rsidR="00973F67" w:rsidRPr="0041587A" w:rsidRDefault="00973F67" w:rsidP="00791480">
      <w:pPr>
        <w:spacing w:after="0" w:line="240" w:lineRule="auto"/>
        <w:ind w:left="1134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lastRenderedPageBreak/>
        <w:t>PROCESSO Nº 0</w:t>
      </w:r>
      <w:r w:rsidR="0024247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99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/2023</w:t>
      </w:r>
    </w:p>
    <w:p w:rsidR="00973F67" w:rsidRPr="0041587A" w:rsidRDefault="00973F67" w:rsidP="00791480">
      <w:pPr>
        <w:spacing w:after="0" w:line="240" w:lineRule="auto"/>
        <w:ind w:left="1134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DISPENSA Nº 0</w:t>
      </w:r>
      <w:r w:rsidR="0024247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29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/2023</w:t>
      </w:r>
    </w:p>
    <w:p w:rsidR="00973F67" w:rsidRPr="0041587A" w:rsidRDefault="00973F67" w:rsidP="00791480">
      <w:pPr>
        <w:spacing w:after="0" w:line="240" w:lineRule="auto"/>
        <w:ind w:left="1134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RAZÃO SOCIAL DO PROPONENTE</w:t>
      </w:r>
    </w:p>
    <w:p w:rsidR="00791480" w:rsidRPr="0041587A" w:rsidRDefault="00791480" w:rsidP="00791480">
      <w:pPr>
        <w:spacing w:after="0" w:line="240" w:lineRule="auto"/>
        <w:ind w:left="1134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12.3. A Proposta de Preços deverá ser apresentada em uma via datilografada ou impressa, preferencialmente no Formulário Padrão de Proposta, devendo ser redigida com clareza em língua portuguesa, salvo quanto a expressões técnicas de uso corrente, sem alternativas, sem emendas, sem rasuras ou entrelinhas, devidamente datada e assinada na última folha e rubricada nas demais pelo representante legal da licitante. 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12.4. Deverá constar obrigatoriamente a razão social da licitante, nº do CPF/CNPJ/MF, endereço completo, telefone, endereço eletrônico (e-mail), nº da conta corrente, agência e respectivo banco;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12.5. Prazo de eficácia da proposta, o qual não poderá ser inferior a 60 (sessenta) dias corridos, a contar da data de sua apresentação. Caso não conste, será considerado o prazo de 60 dias.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 xml:space="preserve">13. DA DOCUMENTAÇÃO PARA </w:t>
      </w:r>
      <w:r w:rsidR="00C97D10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HABILITAÇÃO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13.1.Para estar tecnicamente habilitada a empresa deverá apresentar, obrigatoriamente, os seguintes documentos relativos à Habilitação: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13.2. HABILITAÇÃO JURÍDICA E FISCAL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a) prova de inscrição no cadastro nacional de pessoa jurídica – cartão CNPJ;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b) contrato social em vigor (consolidado), devidamente registrado, em se tratando de sociedades comerciais; exigindo-se, no caso de sociedade por ações, documentos de eleição de seus administradores; estatuto social </w:t>
      </w:r>
      <w:r w:rsidR="00AA3DF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devidamente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registrado acompanhado da última ata de eleição de seus dirigentes devidamente registrados em se tratando de sociedades civis ou sem fins lucrativos. quando se tratar de empresa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lastRenderedPageBreak/>
        <w:t>pública será apresentado cópia das leis que a instituiu; certificado da condição de microempreendedor individual – MEI;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c) regularidade para com a fazenda federal – certidão conjunta negativa de débitos relativos a tributos federais e à divida ativa da união;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d) certidão de regularidade junto à secretaria de estado da fazenda pública estadual;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e) certidão negativa de débito d</w:t>
      </w:r>
      <w:r w:rsidR="00791480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o município sede da empresa (CND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municipal);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f) certidão negativa de débitos junto ao FGTS;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g) certidão negativa de débitos trabalhistas (CNDT);</w:t>
      </w:r>
    </w:p>
    <w:p w:rsidR="00C97D10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h) </w:t>
      </w:r>
      <w:r w:rsidR="00C97D10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Certidão de falência e concordata.</w:t>
      </w:r>
    </w:p>
    <w:p w:rsidR="00C97D10" w:rsidRPr="0041587A" w:rsidRDefault="00C97D10" w:rsidP="00C97D10">
      <w:pPr>
        <w:spacing w:before="120"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i) Atestado de capacidade técnica: a interessada deverá apresentar Atestado de Capacidade Técnica comprovando que realizou concurso público com características semelhantes às descritas neste termo de referência</w:t>
      </w:r>
    </w:p>
    <w:p w:rsidR="00C97D10" w:rsidRPr="0041587A" w:rsidRDefault="005A3922" w:rsidP="00C97D10">
      <w:pPr>
        <w:spacing w:before="120"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j</w:t>
      </w:r>
      <w:r w:rsidR="00973F67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)</w:t>
      </w:r>
      <w:r w:rsidR="00C97D10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cópia da cédula de identidade dos sócios da empresa ou dos representantes das entidades (RG).</w:t>
      </w:r>
    </w:p>
    <w:p w:rsidR="00C97D10" w:rsidRPr="0041587A" w:rsidRDefault="00C97D10" w:rsidP="00973F67">
      <w:pPr>
        <w:spacing w:before="120" w:after="0" w:line="360" w:lineRule="auto"/>
        <w:jc w:val="both"/>
        <w:rPr>
          <w:rFonts w:ascii="Century Gothic" w:hAnsi="Century Gothic"/>
          <w:color w:val="000000" w:themeColor="text1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k) </w:t>
      </w:r>
      <w:r w:rsidRPr="0041587A">
        <w:rPr>
          <w:rFonts w:ascii="Century Gothic" w:hAnsi="Century Gothic"/>
          <w:color w:val="000000" w:themeColor="text1"/>
        </w:rPr>
        <w:t>Registro ou Inscrição na respectiva entidade Profissional Competente da empresa;</w:t>
      </w:r>
    </w:p>
    <w:p w:rsidR="00C97D10" w:rsidRPr="0041587A" w:rsidRDefault="00C97D10" w:rsidP="00973F67">
      <w:pPr>
        <w:spacing w:before="120"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/>
          <w:color w:val="000000" w:themeColor="text1"/>
        </w:rPr>
        <w:t>l) declaração da empresa licitante de que não foi declarada inidônea para licitar ou contratar com a Administração Pública (União, Estados e Municípios).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14. </w:t>
      </w:r>
      <w:r w:rsidRPr="0041587A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DO CONTROLE E FISCALIZAÇÃO DA EXECUÇÃO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14.1. A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execução deste contrato será acompanhada e fiscalizada pela Secretaria Municipal de</w:t>
      </w:r>
      <w:r w:rsidR="00545B32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Agricultura e Meio Ambiente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, devendo a fiscalização, registrar todas as ocorrências, podendo determinar à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lastRenderedPageBreak/>
        <w:t>Contratada, a restituição do valor do serviço, se o mesmo estiver em desacordo com o exigido.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14.2 - A fiscalização de que trata este item não exclui, nem reduz a responsabilidade do CONTRATADO, inclusive perante terceiros, por qualquer irregularidade.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14.3 - O representante da Administração anotará em registro próprio todas as ocorrências relacionadas com a execução do contrato, indicando o que for necessário à regularização das falhas ou defeitos observados e encaminhando os apontamentos à autoridade competente para as providências cabíveis.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  <w:lang w:eastAsia="pt-BR"/>
        </w:rPr>
      </w:pPr>
      <w:r w:rsidRPr="0041587A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  <w:lang w:eastAsia="pt-BR"/>
        </w:rPr>
        <w:t>15- DA CONTRATAÇÃO DIRETA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15.1.O presente caso é de Dispensa de Licitação, onde as serão preferencialmente precedidas de divulgação de aviso, pelo prazo mínimo de 3(três) dias úteis, com a especificação do objeto pretendido e com a manifestação de interesse da Administração em obter propostas adicionais de eventuais interessados, devendo ser selecionada a proposta mais vantajosa.</w:t>
      </w:r>
    </w:p>
    <w:p w:rsidR="00973F67" w:rsidRPr="0041587A" w:rsidRDefault="00973F67" w:rsidP="00973F67">
      <w:pPr>
        <w:spacing w:before="120"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Santo Antônio do Grama, </w:t>
      </w:r>
      <w:r w:rsidR="00C97D10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06 de outubro de 2023</w:t>
      </w:r>
    </w:p>
    <w:p w:rsidR="00973F67" w:rsidRPr="0041587A" w:rsidRDefault="00973F67" w:rsidP="00973F67">
      <w:pPr>
        <w:pStyle w:val="Corpodetexto"/>
        <w:spacing w:before="120"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:rsidR="00973F67" w:rsidRPr="0041587A" w:rsidRDefault="00545B32" w:rsidP="00B40480">
      <w:pPr>
        <w:pStyle w:val="Corpodetex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41587A">
        <w:rPr>
          <w:rFonts w:ascii="Century Gothic" w:hAnsi="Century Gothic"/>
          <w:color w:val="000000" w:themeColor="text1"/>
          <w:sz w:val="24"/>
          <w:szCs w:val="24"/>
        </w:rPr>
        <w:t xml:space="preserve">        </w:t>
      </w:r>
      <w:r w:rsidR="00242475" w:rsidRPr="0041587A">
        <w:rPr>
          <w:rFonts w:ascii="Century Gothic" w:hAnsi="Century Gothic"/>
          <w:color w:val="000000" w:themeColor="text1"/>
          <w:sz w:val="24"/>
          <w:szCs w:val="24"/>
        </w:rPr>
        <w:t xml:space="preserve">                      </w:t>
      </w:r>
      <w:r w:rsidRPr="0041587A">
        <w:rPr>
          <w:rFonts w:ascii="Century Gothic" w:hAnsi="Century Gothic"/>
          <w:color w:val="000000" w:themeColor="text1"/>
          <w:sz w:val="24"/>
          <w:szCs w:val="24"/>
        </w:rPr>
        <w:t xml:space="preserve">          EDSON SILVEIRA PEREIRA</w:t>
      </w:r>
    </w:p>
    <w:p w:rsidR="00973F67" w:rsidRPr="0041587A" w:rsidRDefault="00242475" w:rsidP="00B40480">
      <w:pPr>
        <w:pStyle w:val="Corpodetex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41587A">
        <w:rPr>
          <w:rFonts w:ascii="Century Gothic" w:hAnsi="Century Gothic"/>
          <w:color w:val="000000" w:themeColor="text1"/>
          <w:sz w:val="24"/>
          <w:szCs w:val="24"/>
        </w:rPr>
        <w:t xml:space="preserve">            </w:t>
      </w:r>
      <w:r w:rsidR="00973F67" w:rsidRPr="0041587A">
        <w:rPr>
          <w:rFonts w:ascii="Century Gothic" w:hAnsi="Century Gothic"/>
          <w:color w:val="000000" w:themeColor="text1"/>
          <w:sz w:val="24"/>
          <w:szCs w:val="24"/>
        </w:rPr>
        <w:t>Secretári</w:t>
      </w:r>
      <w:r w:rsidR="00545B32" w:rsidRPr="0041587A">
        <w:rPr>
          <w:rFonts w:ascii="Century Gothic" w:hAnsi="Century Gothic"/>
          <w:color w:val="000000" w:themeColor="text1"/>
          <w:sz w:val="24"/>
          <w:szCs w:val="24"/>
        </w:rPr>
        <w:t>o</w:t>
      </w:r>
      <w:r w:rsidR="00973F67" w:rsidRPr="0041587A">
        <w:rPr>
          <w:rFonts w:ascii="Century Gothic" w:hAnsi="Century Gothic"/>
          <w:color w:val="000000" w:themeColor="text1"/>
          <w:sz w:val="24"/>
          <w:szCs w:val="24"/>
        </w:rPr>
        <w:t xml:space="preserve"> Municip</w:t>
      </w:r>
      <w:r w:rsidR="00545B32" w:rsidRPr="0041587A">
        <w:rPr>
          <w:rFonts w:ascii="Century Gothic" w:hAnsi="Century Gothic"/>
          <w:color w:val="000000" w:themeColor="text1"/>
          <w:sz w:val="24"/>
          <w:szCs w:val="24"/>
        </w:rPr>
        <w:t xml:space="preserve">al de Agricultura e Meio Ambiente </w:t>
      </w:r>
    </w:p>
    <w:p w:rsidR="00973F67" w:rsidRPr="0041587A" w:rsidRDefault="00973F67" w:rsidP="00973F67">
      <w:pPr>
        <w:pStyle w:val="PargrafodaLista"/>
        <w:jc w:val="center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</w:p>
    <w:p w:rsidR="00973F67" w:rsidRPr="0041587A" w:rsidRDefault="00973F67" w:rsidP="00973F67">
      <w:pPr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5A3922" w:rsidRPr="0041587A" w:rsidRDefault="005A3922" w:rsidP="00973F67">
      <w:pPr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5A3922" w:rsidRPr="0041587A" w:rsidRDefault="005A3922" w:rsidP="00973F67">
      <w:pPr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5A3922" w:rsidRPr="0041587A" w:rsidRDefault="005A3922" w:rsidP="00973F67">
      <w:pPr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5A3922" w:rsidRPr="0041587A" w:rsidRDefault="005A3922" w:rsidP="00973F67">
      <w:pPr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5A3922" w:rsidRPr="0041587A" w:rsidRDefault="005A3922" w:rsidP="00973F67">
      <w:pPr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EC7CB9" w:rsidRPr="0041587A" w:rsidRDefault="00B95732" w:rsidP="00B95732">
      <w:pPr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</w:t>
      </w:r>
      <w:r w:rsidR="00EC7CB9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ANEXO I</w:t>
      </w:r>
    </w:p>
    <w:p w:rsidR="00EC1D98" w:rsidRPr="0041587A" w:rsidRDefault="00EC7CB9" w:rsidP="00EC1D98">
      <w:pPr>
        <w:jc w:val="center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MODELO DE PROPOST</w:t>
      </w:r>
      <w:r w:rsidR="00EC1D98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</w:t>
      </w:r>
    </w:p>
    <w:p w:rsidR="00A50E3A" w:rsidRPr="0041587A" w:rsidRDefault="00EC1D98" w:rsidP="00EC1D98">
      <w:pPr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 </w:t>
      </w:r>
      <w:r w:rsidR="00A50E3A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EMPRESA:</w:t>
      </w:r>
    </w:p>
    <w:p w:rsidR="00A50E3A" w:rsidRPr="0041587A" w:rsidRDefault="00A50E3A" w:rsidP="00A50E3A">
      <w:pPr>
        <w:ind w:left="142" w:right="-1"/>
        <w:rPr>
          <w:rFonts w:ascii="Century Gothic" w:hAnsi="Century Gothic" w:cs="Times New Roman"/>
          <w:b/>
          <w:color w:val="000000" w:themeColor="text1"/>
          <w:spacing w:val="1"/>
          <w:sz w:val="24"/>
          <w:szCs w:val="24"/>
        </w:rPr>
      </w:pPr>
      <w:r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ENDEREÇO:</w:t>
      </w:r>
    </w:p>
    <w:p w:rsidR="00A50E3A" w:rsidRPr="0041587A" w:rsidRDefault="00A50E3A" w:rsidP="00A50E3A">
      <w:pPr>
        <w:ind w:left="142" w:right="-1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TELEFONE:</w:t>
      </w:r>
    </w:p>
    <w:p w:rsidR="00A50E3A" w:rsidRPr="0041587A" w:rsidRDefault="00A50E3A" w:rsidP="00A50E3A">
      <w:pPr>
        <w:ind w:left="142" w:right="-1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CNPJ:</w:t>
      </w:r>
    </w:p>
    <w:p w:rsidR="00A50E3A" w:rsidRPr="0041587A" w:rsidRDefault="00A50E3A" w:rsidP="00A50E3A">
      <w:pPr>
        <w:spacing w:before="1"/>
        <w:ind w:left="142" w:right="-1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E-MAIL:</w:t>
      </w:r>
    </w:p>
    <w:p w:rsidR="001E6BDF" w:rsidRPr="0041587A" w:rsidRDefault="001E6BDF" w:rsidP="001E6BDF">
      <w:pPr>
        <w:spacing w:line="252" w:lineRule="exact"/>
        <w:ind w:left="142" w:right="-1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PROCESSO DE LICITAÇÃO Nº 0</w:t>
      </w:r>
      <w:r w:rsidR="008F7730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9</w:t>
      </w:r>
      <w:r w:rsidR="00242475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9</w:t>
      </w:r>
      <w:r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/2023</w:t>
      </w:r>
    </w:p>
    <w:p w:rsidR="00A50E3A" w:rsidRPr="0041587A" w:rsidRDefault="001E6BDF" w:rsidP="001E6BDF">
      <w:pPr>
        <w:spacing w:line="252" w:lineRule="exact"/>
        <w:ind w:left="142" w:right="-1"/>
        <w:rPr>
          <w:rFonts w:ascii="Century Gothic" w:hAnsi="Century Gothic" w:cs="Times New Roman"/>
          <w:b/>
          <w:bCs/>
          <w:color w:val="000000" w:themeColor="text1"/>
          <w:spacing w:val="-2"/>
          <w:sz w:val="24"/>
          <w:szCs w:val="24"/>
        </w:rPr>
      </w:pPr>
      <w:r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 xml:space="preserve">DISPENSA DE LICITAÇÃO Nº </w:t>
      </w:r>
      <w:r w:rsidR="005A6E87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2</w:t>
      </w:r>
      <w:r w:rsidR="00242475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9</w:t>
      </w:r>
      <w:r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/2023</w:t>
      </w:r>
    </w:p>
    <w:p w:rsidR="00A50E3A" w:rsidRPr="0041587A" w:rsidRDefault="00A50E3A" w:rsidP="00F74742">
      <w:pPr>
        <w:spacing w:line="252" w:lineRule="exact"/>
        <w:ind w:left="142" w:right="-1"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A presente </w:t>
      </w:r>
      <w:r w:rsidRPr="0041587A">
        <w:rPr>
          <w:rFonts w:ascii="Century Gothic" w:hAnsi="Century Gothic" w:cs="Times New Roman"/>
          <w:bCs/>
          <w:color w:val="000000" w:themeColor="text1"/>
          <w:spacing w:val="-3"/>
          <w:sz w:val="24"/>
          <w:szCs w:val="24"/>
        </w:rPr>
        <w:t xml:space="preserve">dispensa de licitação tem </w:t>
      </w:r>
      <w:r w:rsidRPr="0041587A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por objeto a:</w:t>
      </w:r>
      <w:r w:rsidR="00A34357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 xml:space="preserve"> contratação de empresa especializada</w:t>
      </w:r>
      <w:r w:rsidR="008F7730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 xml:space="preserve"> para a elaboração e estudo socioambiental do município de Santo Antônio do </w:t>
      </w:r>
      <w:proofErr w:type="spellStart"/>
      <w:r w:rsidR="008F7730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Grama-MG</w:t>
      </w:r>
      <w:proofErr w:type="spellEnd"/>
      <w:r w:rsidR="008F7730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.</w:t>
      </w:r>
    </w:p>
    <w:tbl>
      <w:tblPr>
        <w:tblStyle w:val="Tabelacomgrade"/>
        <w:tblW w:w="8720" w:type="dxa"/>
        <w:jc w:val="center"/>
        <w:tblLook w:val="04A0" w:firstRow="1" w:lastRow="0" w:firstColumn="1" w:lastColumn="0" w:noHBand="0" w:noVBand="1"/>
      </w:tblPr>
      <w:tblGrid>
        <w:gridCol w:w="802"/>
        <w:gridCol w:w="3482"/>
        <w:gridCol w:w="1105"/>
        <w:gridCol w:w="1123"/>
        <w:gridCol w:w="1075"/>
        <w:gridCol w:w="1133"/>
      </w:tblGrid>
      <w:tr w:rsidR="0041587A" w:rsidRPr="0041587A" w:rsidTr="006246DF">
        <w:trPr>
          <w:jc w:val="center"/>
        </w:trPr>
        <w:tc>
          <w:tcPr>
            <w:tcW w:w="809" w:type="dxa"/>
            <w:vAlign w:val="center"/>
          </w:tcPr>
          <w:p w:rsidR="006246DF" w:rsidRPr="0041587A" w:rsidRDefault="006246DF" w:rsidP="00F74742">
            <w:pPr>
              <w:pStyle w:val="Corpodetexto"/>
              <w:spacing w:before="11"/>
              <w:ind w:right="-1"/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41587A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3617" w:type="dxa"/>
            <w:vAlign w:val="center"/>
          </w:tcPr>
          <w:p w:rsidR="006246DF" w:rsidRPr="0041587A" w:rsidRDefault="006246DF" w:rsidP="00F74742">
            <w:pPr>
              <w:pStyle w:val="Corpodetexto"/>
              <w:spacing w:before="11"/>
              <w:ind w:right="-1"/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41587A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OBJETO</w:t>
            </w:r>
          </w:p>
        </w:tc>
        <w:tc>
          <w:tcPr>
            <w:tcW w:w="1105" w:type="dxa"/>
            <w:vAlign w:val="center"/>
          </w:tcPr>
          <w:p w:rsidR="006246DF" w:rsidRPr="0041587A" w:rsidRDefault="006246DF" w:rsidP="00F74742">
            <w:pPr>
              <w:pStyle w:val="Corpodetexto"/>
              <w:spacing w:before="11"/>
              <w:ind w:right="-1"/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41587A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QUANT.</w:t>
            </w:r>
          </w:p>
        </w:tc>
        <w:tc>
          <w:tcPr>
            <w:tcW w:w="933" w:type="dxa"/>
          </w:tcPr>
          <w:p w:rsidR="006246DF" w:rsidRPr="0041587A" w:rsidRDefault="006246DF" w:rsidP="00F74742">
            <w:pPr>
              <w:pStyle w:val="Corpodetexto"/>
              <w:spacing w:before="11"/>
              <w:ind w:right="-1"/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41587A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UNI</w:t>
            </w:r>
          </w:p>
        </w:tc>
        <w:tc>
          <w:tcPr>
            <w:tcW w:w="1103" w:type="dxa"/>
            <w:vAlign w:val="center"/>
          </w:tcPr>
          <w:p w:rsidR="006246DF" w:rsidRPr="0041587A" w:rsidRDefault="006246DF" w:rsidP="00F74742">
            <w:pPr>
              <w:pStyle w:val="Corpodetexto"/>
              <w:spacing w:before="11"/>
              <w:ind w:right="-1"/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41587A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VR. UNIT.</w:t>
            </w:r>
          </w:p>
        </w:tc>
        <w:tc>
          <w:tcPr>
            <w:tcW w:w="1153" w:type="dxa"/>
            <w:vAlign w:val="center"/>
          </w:tcPr>
          <w:p w:rsidR="006246DF" w:rsidRPr="0041587A" w:rsidRDefault="006246DF" w:rsidP="00F74742">
            <w:pPr>
              <w:pStyle w:val="Corpodetexto"/>
              <w:spacing w:before="11"/>
              <w:ind w:right="-1"/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41587A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VR TOTAL</w:t>
            </w:r>
          </w:p>
        </w:tc>
      </w:tr>
      <w:tr w:rsidR="009606F2" w:rsidRPr="0041587A" w:rsidTr="006246DF">
        <w:trPr>
          <w:jc w:val="center"/>
        </w:trPr>
        <w:tc>
          <w:tcPr>
            <w:tcW w:w="809" w:type="dxa"/>
            <w:vAlign w:val="center"/>
          </w:tcPr>
          <w:p w:rsidR="006246DF" w:rsidRPr="0041587A" w:rsidRDefault="006246DF" w:rsidP="001E6BDF">
            <w:pPr>
              <w:pStyle w:val="Corpodetexto"/>
              <w:spacing w:before="11"/>
              <w:ind w:right="-1"/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41587A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3617" w:type="dxa"/>
            <w:vAlign w:val="center"/>
          </w:tcPr>
          <w:p w:rsidR="006246DF" w:rsidRPr="0041587A" w:rsidRDefault="006246DF" w:rsidP="001E6BDF">
            <w:pPr>
              <w:pStyle w:val="Corpodetexto"/>
              <w:spacing w:before="11"/>
              <w:ind w:right="-1"/>
              <w:jc w:val="both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41587A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contratação de empresa </w:t>
            </w:r>
            <w:r w:rsidR="008F7730" w:rsidRPr="0041587A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para elaboração de estudo socioambiental do município de Santo Antonio do Grama-MG.</w:t>
            </w:r>
          </w:p>
        </w:tc>
        <w:tc>
          <w:tcPr>
            <w:tcW w:w="1105" w:type="dxa"/>
            <w:vAlign w:val="center"/>
          </w:tcPr>
          <w:p w:rsidR="006246DF" w:rsidRPr="0041587A" w:rsidRDefault="008F7730" w:rsidP="001E6BDF">
            <w:pPr>
              <w:pStyle w:val="Corpodetexto"/>
              <w:spacing w:before="11"/>
              <w:ind w:right="-1"/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41587A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6246DF" w:rsidRPr="0041587A" w:rsidRDefault="008F7730" w:rsidP="00F74742">
            <w:pPr>
              <w:pStyle w:val="Corpodetexto"/>
              <w:spacing w:before="11"/>
              <w:ind w:right="-1"/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41587A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Serviço</w:t>
            </w:r>
            <w:r w:rsidR="006246DF" w:rsidRPr="0041587A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03" w:type="dxa"/>
            <w:vAlign w:val="center"/>
          </w:tcPr>
          <w:p w:rsidR="006246DF" w:rsidRPr="0041587A" w:rsidRDefault="006246DF" w:rsidP="00F74742">
            <w:pPr>
              <w:pStyle w:val="Corpodetexto"/>
              <w:spacing w:before="11"/>
              <w:ind w:right="-1"/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6246DF" w:rsidRPr="0041587A" w:rsidRDefault="006246DF" w:rsidP="00F74742">
            <w:pPr>
              <w:pStyle w:val="Corpodetexto"/>
              <w:spacing w:before="11"/>
              <w:ind w:right="-1"/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4557D9" w:rsidRPr="0041587A" w:rsidRDefault="004557D9" w:rsidP="001E6BDF">
      <w:pPr>
        <w:spacing w:line="252" w:lineRule="exact"/>
        <w:ind w:left="142" w:right="-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1E6BDF" w:rsidRPr="0041587A" w:rsidRDefault="00A50E3A" w:rsidP="001E6BDF">
      <w:pPr>
        <w:spacing w:line="252" w:lineRule="exact"/>
        <w:ind w:left="142" w:right="-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Valor total por extenso:</w:t>
      </w:r>
    </w:p>
    <w:p w:rsidR="001E6BDF" w:rsidRPr="0041587A" w:rsidRDefault="00A50E3A" w:rsidP="001E6BDF">
      <w:pPr>
        <w:spacing w:line="252" w:lineRule="exact"/>
        <w:ind w:left="142" w:right="-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Prazo para Pagamento:</w:t>
      </w:r>
    </w:p>
    <w:p w:rsidR="001E6BDF" w:rsidRPr="0041587A" w:rsidRDefault="00A50E3A" w:rsidP="001E6BDF">
      <w:pPr>
        <w:spacing w:line="252" w:lineRule="exact"/>
        <w:ind w:left="142" w:right="-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Prazo de Entrega:</w:t>
      </w:r>
    </w:p>
    <w:p w:rsidR="001E6BDF" w:rsidRPr="0041587A" w:rsidRDefault="00A50E3A" w:rsidP="001E6BDF">
      <w:pPr>
        <w:spacing w:line="252" w:lineRule="exact"/>
        <w:ind w:left="142" w:right="-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Validade da proposta:</w:t>
      </w:r>
    </w:p>
    <w:p w:rsidR="00A50E3A" w:rsidRPr="0041587A" w:rsidRDefault="00A50E3A" w:rsidP="001E6BDF">
      <w:pPr>
        <w:spacing w:line="252" w:lineRule="exact"/>
        <w:ind w:left="142" w:right="-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Os preços cotados são fixos e irreajustáveis, neles já estão inclusas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4B06F1" w:rsidRPr="0041587A" w:rsidRDefault="00A50E3A" w:rsidP="00A50E3A">
      <w:pPr>
        <w:ind w:left="142" w:right="-1"/>
        <w:jc w:val="both"/>
        <w:outlineLvl w:val="2"/>
        <w:rPr>
          <w:rFonts w:ascii="Century Gothic" w:hAnsi="Century Gothic" w:cs="Times New Roman"/>
          <w:b/>
          <w:bCs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b/>
          <w:bCs/>
          <w:color w:val="000000" w:themeColor="text1"/>
          <w:sz w:val="24"/>
          <w:szCs w:val="24"/>
        </w:rPr>
        <w:t>Banco:</w:t>
      </w:r>
    </w:p>
    <w:p w:rsidR="004B06F1" w:rsidRPr="0041587A" w:rsidRDefault="00A50E3A" w:rsidP="00A50E3A">
      <w:pPr>
        <w:ind w:left="142" w:right="-1"/>
        <w:jc w:val="both"/>
        <w:outlineLvl w:val="2"/>
        <w:rPr>
          <w:rFonts w:ascii="Century Gothic" w:hAnsi="Century Gothic" w:cs="Times New Roman"/>
          <w:b/>
          <w:bCs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b/>
          <w:bCs/>
          <w:color w:val="000000" w:themeColor="text1"/>
          <w:sz w:val="24"/>
          <w:szCs w:val="24"/>
        </w:rPr>
        <w:t>Agência:</w:t>
      </w:r>
    </w:p>
    <w:p w:rsidR="004B06F1" w:rsidRPr="0041587A" w:rsidRDefault="00A50E3A" w:rsidP="004B06F1">
      <w:pPr>
        <w:ind w:left="142" w:right="-1"/>
        <w:jc w:val="both"/>
        <w:outlineLvl w:val="2"/>
        <w:rPr>
          <w:rFonts w:ascii="Century Gothic" w:hAnsi="Century Gothic" w:cs="Times New Roman"/>
          <w:b/>
          <w:bCs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b/>
          <w:bCs/>
          <w:color w:val="000000" w:themeColor="text1"/>
          <w:sz w:val="24"/>
          <w:szCs w:val="24"/>
        </w:rPr>
        <w:t>Conta Corrente:</w:t>
      </w:r>
    </w:p>
    <w:p w:rsidR="004B06F1" w:rsidRPr="0041587A" w:rsidRDefault="00A50E3A" w:rsidP="004B06F1">
      <w:pPr>
        <w:ind w:left="142" w:right="-1"/>
        <w:jc w:val="both"/>
        <w:outlineLvl w:val="2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NOME, RG, CPF E ASSINATURA DO REPRESENTANTE</w:t>
      </w:r>
    </w:p>
    <w:p w:rsidR="00A50E3A" w:rsidRPr="0041587A" w:rsidRDefault="00A50E3A" w:rsidP="004B06F1">
      <w:pPr>
        <w:ind w:left="142" w:right="-1"/>
        <w:jc w:val="both"/>
        <w:outlineLvl w:val="2"/>
        <w:rPr>
          <w:rStyle w:val="Forte"/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Style w:val="Forte"/>
          <w:rFonts w:ascii="Century Gothic" w:hAnsi="Century Gothic" w:cs="Times New Roman"/>
          <w:color w:val="000000" w:themeColor="text1"/>
          <w:sz w:val="24"/>
          <w:szCs w:val="24"/>
        </w:rPr>
        <w:t>CARIMBO DA EMPRESA</w:t>
      </w:r>
    </w:p>
    <w:tbl>
      <w:tblPr>
        <w:tblStyle w:val="TableNormal"/>
        <w:tblW w:w="8693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5982"/>
        <w:gridCol w:w="1072"/>
        <w:gridCol w:w="921"/>
      </w:tblGrid>
      <w:tr w:rsidR="0041587A" w:rsidRPr="0041587A" w:rsidTr="00A9749C"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A8B" w:rsidRPr="0041587A" w:rsidRDefault="00AA6A8B" w:rsidP="009D6272">
            <w:pPr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A8B" w:rsidRPr="0041587A" w:rsidRDefault="00AA6A8B" w:rsidP="00F74742">
            <w:pPr>
              <w:pStyle w:val="TableParagraph"/>
              <w:ind w:left="107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A8B" w:rsidRPr="0041587A" w:rsidRDefault="00AA6A8B" w:rsidP="00F74742">
            <w:pPr>
              <w:pStyle w:val="TableParagraph"/>
              <w:ind w:left="151" w:right="151"/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A8B" w:rsidRPr="0041587A" w:rsidRDefault="00AA6A8B" w:rsidP="00F74742">
            <w:pPr>
              <w:pStyle w:val="TableParagraph"/>
              <w:ind w:left="152" w:right="147"/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</w:p>
        </w:tc>
      </w:tr>
      <w:tr w:rsidR="0041587A" w:rsidRPr="0041587A" w:rsidTr="00A9749C"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860" w:rsidRPr="0041587A" w:rsidRDefault="00A50860" w:rsidP="009D6272">
            <w:pPr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860" w:rsidRPr="0041587A" w:rsidRDefault="00A50860" w:rsidP="00F74742">
            <w:pPr>
              <w:pStyle w:val="TableParagraph"/>
              <w:ind w:left="107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860" w:rsidRPr="0041587A" w:rsidRDefault="00A50860" w:rsidP="00F74742">
            <w:pPr>
              <w:pStyle w:val="TableParagraph"/>
              <w:ind w:left="151" w:right="151"/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860" w:rsidRPr="0041587A" w:rsidRDefault="00A50860" w:rsidP="00F74742">
            <w:pPr>
              <w:pStyle w:val="TableParagraph"/>
              <w:ind w:left="152" w:right="147"/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AA6A8B" w:rsidRPr="0041587A" w:rsidRDefault="00A50860" w:rsidP="00A50860">
      <w:pPr>
        <w:spacing w:after="0" w:line="240" w:lineRule="auto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                                                      </w:t>
      </w:r>
      <w:r w:rsidR="00EC7CB9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CONTRATO</w:t>
      </w:r>
    </w:p>
    <w:p w:rsidR="007F56BC" w:rsidRDefault="007F56BC" w:rsidP="008E4803">
      <w:pPr>
        <w:spacing w:after="0" w:line="240" w:lineRule="auto"/>
        <w:jc w:val="center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AA6A8B" w:rsidRPr="0041587A" w:rsidRDefault="00A50E3A" w:rsidP="008E4803">
      <w:pPr>
        <w:spacing w:after="0" w:line="240" w:lineRule="auto"/>
        <w:jc w:val="center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PROCESSO DE DISPENSA</w:t>
      </w:r>
      <w:r w:rsidRPr="0041587A">
        <w:rPr>
          <w:rFonts w:ascii="Century Gothic" w:hAnsi="Century Gothic" w:cs="Times New Roman"/>
          <w:color w:val="000000" w:themeColor="text1"/>
          <w:spacing w:val="-5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DE</w:t>
      </w:r>
      <w:r w:rsidRPr="0041587A">
        <w:rPr>
          <w:rFonts w:ascii="Century Gothic" w:hAnsi="Century Gothic" w:cs="Times New Roman"/>
          <w:color w:val="000000" w:themeColor="text1"/>
          <w:spacing w:val="-4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LICITAÇÃO</w:t>
      </w:r>
      <w:r w:rsidRPr="0041587A">
        <w:rPr>
          <w:rFonts w:ascii="Century Gothic" w:hAnsi="Century Gothic" w:cs="Times New Roman"/>
          <w:color w:val="000000" w:themeColor="text1"/>
          <w:spacing w:val="6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Nº</w:t>
      </w:r>
      <w:r w:rsidRPr="0041587A">
        <w:rPr>
          <w:rFonts w:ascii="Century Gothic" w:hAnsi="Century Gothic" w:cs="Times New Roman"/>
          <w:color w:val="000000" w:themeColor="text1"/>
          <w:spacing w:val="8"/>
          <w:sz w:val="24"/>
          <w:szCs w:val="24"/>
        </w:rPr>
        <w:t xml:space="preserve"> </w:t>
      </w:r>
      <w:r w:rsidR="005A6E87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0xx</w:t>
      </w:r>
      <w:r w:rsidR="00AA6A8B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/2023</w:t>
      </w:r>
    </w:p>
    <w:p w:rsidR="00A50E3A" w:rsidRPr="0041587A" w:rsidRDefault="00A50E3A" w:rsidP="008E4803">
      <w:pPr>
        <w:spacing w:after="0" w:line="240" w:lineRule="auto"/>
        <w:jc w:val="center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MINUTA</w:t>
      </w:r>
      <w:r w:rsidRPr="0041587A">
        <w:rPr>
          <w:rFonts w:ascii="Century Gothic" w:hAnsi="Century Gothic" w:cs="Times New Roman"/>
          <w:color w:val="000000" w:themeColor="text1"/>
          <w:spacing w:val="-6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DE CONTRATO</w:t>
      </w:r>
      <w:r w:rsidRPr="0041587A">
        <w:rPr>
          <w:rFonts w:ascii="Century Gothic" w:hAnsi="Century Gothic" w:cs="Times New Roman"/>
          <w:color w:val="000000" w:themeColor="text1"/>
          <w:spacing w:val="-4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Nº</w:t>
      </w:r>
      <w:r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XX/2023</w:t>
      </w:r>
    </w:p>
    <w:p w:rsidR="00A50E3A" w:rsidRPr="0041587A" w:rsidRDefault="00A50E3A" w:rsidP="00A50E3A">
      <w:pPr>
        <w:pStyle w:val="Corpodetexto"/>
        <w:jc w:val="both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A50E3A" w:rsidRPr="0041587A" w:rsidRDefault="00A50E3A" w:rsidP="009C7215">
      <w:pPr>
        <w:spacing w:line="276" w:lineRule="auto"/>
        <w:ind w:left="4536" w:right="379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CONTRATO</w:t>
      </w:r>
      <w:r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DE</w:t>
      </w:r>
      <w:r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6246DF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PRESTAÇÃO DE SERVIÇO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QUE ENTRE SI CELEBRAM O MUNICÍPIO DE </w:t>
      </w:r>
      <w:r w:rsidR="001350B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SANTO ANTÔNIO DO GRAMA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E A EMPRESA XXXXXXX.</w:t>
      </w:r>
    </w:p>
    <w:p w:rsidR="009164AF" w:rsidRPr="0041587A" w:rsidRDefault="00AA6A8B" w:rsidP="001350B5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O MUNICÍPIO DE </w:t>
      </w:r>
      <w:r w:rsidR="001350B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SANTO ANTÔNIO DO GRAMA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, pessoa jurídica de direito público, por seu órgão PREFEITURA MUNICIPAL, com sede na Rua </w:t>
      </w:r>
      <w:r w:rsidR="001350B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Padre João Coutinho, nº 121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, Bairro Centro, nesta cidade de </w:t>
      </w:r>
      <w:r w:rsidR="001350B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SANTO ANTÔNIO DO GRAMA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, Estado de Minas Gerais, inscrita no Cadastro Nacional de Pessoa Jurídica sob o nº </w:t>
      </w:r>
      <w:r w:rsidR="001350B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18.836.973/0001-20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, neste ato representado pelo Prefeito Municipal, Senhor </w:t>
      </w:r>
      <w:r w:rsidR="008C7D4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____________________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, brasileiro, casado, denominado simplesmente de CONTRATANTE, e, de outro lado “____________________”, situada à ___________________________, inscrita no CNPJ sob nº. __________________; neste ato representado pelo sócio Sr. “___________________”, Portador da Cédula de Identidade sob nº. __________________; inscrito no CPF/MF. Sob nº. _______________, denominado simplesmente de contratado,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ajustam</w:t>
      </w:r>
      <w:r w:rsidR="00A50E3A" w:rsidRPr="0041587A">
        <w:rPr>
          <w:rFonts w:ascii="Century Gothic" w:hAnsi="Century Gothic" w:cs="Times New Roman"/>
          <w:color w:val="000000" w:themeColor="text1"/>
          <w:spacing w:val="7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</w:t>
      </w:r>
      <w:r w:rsidR="00A50E3A" w:rsidRPr="0041587A">
        <w:rPr>
          <w:rFonts w:ascii="Century Gothic" w:hAnsi="Century Gothic" w:cs="Times New Roman"/>
          <w:color w:val="000000" w:themeColor="text1"/>
          <w:spacing w:val="11"/>
          <w:sz w:val="24"/>
          <w:szCs w:val="24"/>
        </w:rPr>
        <w:t xml:space="preserve"> </w:t>
      </w:r>
      <w:r w:rsidR="001350B5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CONTRATAÇÃO DE </w:t>
      </w:r>
      <w:r w:rsidR="004557D9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ELABORAÇÃO DE ESTUDO SOCIOAMBIENTAL DO MUNICÍPIO DE SANTO ANTONIO DO GRAMA-MG</w:t>
      </w:r>
      <w:r w:rsidR="00A50E3A" w:rsidRPr="0041587A">
        <w:rPr>
          <w:rFonts w:ascii="Century Gothic" w:hAnsi="Century Gothic" w:cs="Times New Roman"/>
          <w:color w:val="000000" w:themeColor="text1"/>
          <w:spacing w:val="-5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conforme</w:t>
      </w:r>
      <w:r w:rsidR="00A50E3A" w:rsidRPr="0041587A">
        <w:rPr>
          <w:rFonts w:ascii="Century Gothic" w:hAnsi="Century Gothic" w:cs="Times New Roman"/>
          <w:color w:val="000000" w:themeColor="text1"/>
          <w:spacing w:val="-1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especificações</w:t>
      </w:r>
      <w:r w:rsidR="00A50E3A" w:rsidRPr="0041587A">
        <w:rPr>
          <w:rFonts w:ascii="Century Gothic" w:hAnsi="Century Gothic" w:cs="Times New Roman"/>
          <w:color w:val="000000" w:themeColor="text1"/>
          <w:spacing w:val="-12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constantes</w:t>
      </w:r>
      <w:r w:rsidR="00A50E3A" w:rsidRPr="0041587A">
        <w:rPr>
          <w:rFonts w:ascii="Century Gothic" w:hAnsi="Century Gothic" w:cs="Times New Roman"/>
          <w:color w:val="000000" w:themeColor="text1"/>
          <w:spacing w:val="-13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no</w:t>
      </w:r>
      <w:r w:rsidR="00A50E3A" w:rsidRPr="0041587A">
        <w:rPr>
          <w:rFonts w:ascii="Century Gothic" w:hAnsi="Century Gothic" w:cs="Times New Roman"/>
          <w:color w:val="000000" w:themeColor="text1"/>
          <w:spacing w:val="-13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termo</w:t>
      </w:r>
      <w:r w:rsidR="00A50E3A" w:rsidRPr="0041587A">
        <w:rPr>
          <w:rFonts w:ascii="Century Gothic" w:hAnsi="Century Gothic" w:cs="Times New Roman"/>
          <w:color w:val="000000" w:themeColor="text1"/>
          <w:spacing w:val="-13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de</w:t>
      </w:r>
      <w:r w:rsidR="00A50E3A" w:rsidRPr="0041587A">
        <w:rPr>
          <w:rFonts w:ascii="Century Gothic" w:hAnsi="Century Gothic" w:cs="Times New Roman"/>
          <w:color w:val="000000" w:themeColor="text1"/>
          <w:spacing w:val="-1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referência,</w:t>
      </w:r>
      <w:r w:rsidR="00A50E3A" w:rsidRPr="0041587A">
        <w:rPr>
          <w:rFonts w:ascii="Century Gothic" w:hAnsi="Century Gothic" w:cs="Times New Roman"/>
          <w:color w:val="000000" w:themeColor="text1"/>
          <w:spacing w:val="-12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em</w:t>
      </w:r>
      <w:r w:rsidR="00A50E3A" w:rsidRPr="0041587A">
        <w:rPr>
          <w:rFonts w:ascii="Century Gothic" w:hAnsi="Century Gothic" w:cs="Times New Roman"/>
          <w:color w:val="000000" w:themeColor="text1"/>
          <w:spacing w:val="-12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conformidade</w:t>
      </w:r>
      <w:r w:rsidR="00A50E3A" w:rsidRPr="0041587A">
        <w:rPr>
          <w:rFonts w:ascii="Century Gothic" w:hAnsi="Century Gothic" w:cs="Times New Roman"/>
          <w:color w:val="000000" w:themeColor="text1"/>
          <w:spacing w:val="-12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com</w:t>
      </w:r>
      <w:r w:rsidR="00A50E3A" w:rsidRPr="0041587A">
        <w:rPr>
          <w:rFonts w:ascii="Century Gothic" w:hAnsi="Century Gothic" w:cs="Times New Roman"/>
          <w:color w:val="000000" w:themeColor="text1"/>
          <w:spacing w:val="-5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</w:t>
      </w:r>
      <w:r w:rsidR="00A50E3A" w:rsidRPr="0041587A">
        <w:rPr>
          <w:rFonts w:ascii="Century Gothic" w:hAnsi="Century Gothic" w:cs="Times New Roman"/>
          <w:color w:val="000000" w:themeColor="text1"/>
          <w:spacing w:val="-57"/>
          <w:sz w:val="24"/>
          <w:szCs w:val="24"/>
        </w:rPr>
        <w:t xml:space="preserve"> </w:t>
      </w:r>
      <w:r w:rsidR="008C7D45" w:rsidRPr="0041587A">
        <w:rPr>
          <w:rFonts w:ascii="Century Gothic" w:hAnsi="Century Gothic" w:cs="Times New Roman"/>
          <w:color w:val="000000" w:themeColor="text1"/>
          <w:spacing w:val="-57"/>
          <w:sz w:val="24"/>
          <w:szCs w:val="24"/>
        </w:rPr>
        <w:t xml:space="preserve"> 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autorização contida no processo licitatório na modalidade DISPENSA DE LICITAÇÃO Nº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0</w:t>
      </w:r>
      <w:r w:rsidR="004557D9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26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/2023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– PROCESSO Nº </w:t>
      </w:r>
      <w:r w:rsidR="004557D9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097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/2023, na forma como autoriza o inciso I, do art. 75, da Lei</w:t>
      </w:r>
      <w:r w:rsidR="00A50E3A" w:rsidRPr="0041587A">
        <w:rPr>
          <w:rFonts w:ascii="Century Gothic" w:hAnsi="Century Gothic" w:cs="Times New Roman"/>
          <w:color w:val="000000" w:themeColor="text1"/>
          <w:spacing w:val="-57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n°</w:t>
      </w:r>
      <w:r w:rsidR="00A50E3A" w:rsidRPr="0041587A">
        <w:rPr>
          <w:rFonts w:ascii="Century Gothic" w:hAnsi="Century Gothic" w:cs="Times New Roman"/>
          <w:color w:val="000000" w:themeColor="text1"/>
          <w:spacing w:val="-6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14.133,</w:t>
      </w:r>
      <w:r w:rsidR="00A50E3A" w:rsidRPr="0041587A">
        <w:rPr>
          <w:rFonts w:ascii="Century Gothic" w:hAnsi="Century Gothic" w:cs="Times New Roman"/>
          <w:color w:val="000000" w:themeColor="text1"/>
          <w:spacing w:val="-5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de</w:t>
      </w:r>
      <w:r w:rsidR="00A50E3A" w:rsidRPr="0041587A">
        <w:rPr>
          <w:rFonts w:ascii="Century Gothic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01</w:t>
      </w:r>
      <w:r w:rsidR="00A50E3A" w:rsidRPr="0041587A">
        <w:rPr>
          <w:rFonts w:ascii="Century Gothic" w:hAnsi="Century Gothic" w:cs="Times New Roman"/>
          <w:color w:val="000000" w:themeColor="text1"/>
          <w:spacing w:val="-6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de</w:t>
      </w:r>
      <w:r w:rsidR="00A50E3A" w:rsidRPr="0041587A">
        <w:rPr>
          <w:rFonts w:ascii="Century Gothic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="009164AF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abril</w:t>
      </w:r>
      <w:r w:rsidR="00A50E3A" w:rsidRPr="0041587A">
        <w:rPr>
          <w:rFonts w:ascii="Century Gothic" w:hAnsi="Century Gothic" w:cs="Times New Roman"/>
          <w:color w:val="000000" w:themeColor="text1"/>
          <w:spacing w:val="-4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de</w:t>
      </w:r>
      <w:r w:rsidR="00A50E3A" w:rsidRPr="0041587A">
        <w:rPr>
          <w:rFonts w:ascii="Century Gothic" w:hAnsi="Century Gothic" w:cs="Times New Roman"/>
          <w:color w:val="000000" w:themeColor="text1"/>
          <w:spacing w:val="-4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2021,</w:t>
      </w:r>
      <w:r w:rsidR="00A50E3A" w:rsidRPr="0041587A">
        <w:rPr>
          <w:rFonts w:ascii="Century Gothic" w:hAnsi="Century Gothic" w:cs="Times New Roman"/>
          <w:color w:val="000000" w:themeColor="text1"/>
          <w:spacing w:val="-5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em</w:t>
      </w:r>
      <w:r w:rsidR="00A50E3A" w:rsidRPr="0041587A">
        <w:rPr>
          <w:rFonts w:ascii="Century Gothic" w:hAnsi="Century Gothic" w:cs="Times New Roman"/>
          <w:color w:val="000000" w:themeColor="text1"/>
          <w:spacing w:val="-4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conformidade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com</w:t>
      </w:r>
      <w:r w:rsidR="00A50E3A" w:rsidRPr="0041587A">
        <w:rPr>
          <w:rFonts w:ascii="Century Gothic" w:hAnsi="Century Gothic" w:cs="Times New Roman"/>
          <w:color w:val="000000" w:themeColor="text1"/>
          <w:spacing w:val="-4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as</w:t>
      </w:r>
      <w:r w:rsidR="00A50E3A" w:rsidRPr="0041587A">
        <w:rPr>
          <w:rFonts w:ascii="Century Gothic" w:hAnsi="Century Gothic" w:cs="Times New Roman"/>
          <w:color w:val="000000" w:themeColor="text1"/>
          <w:spacing w:val="-6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condições</w:t>
      </w:r>
      <w:r w:rsidR="00A50E3A" w:rsidRPr="0041587A">
        <w:rPr>
          <w:rFonts w:ascii="Century Gothic" w:hAnsi="Century Gothic" w:cs="Times New Roman"/>
          <w:color w:val="000000" w:themeColor="text1"/>
          <w:spacing w:val="-4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</w:t>
      </w:r>
      <w:r w:rsidR="00A50E3A" w:rsidRPr="0041587A">
        <w:rPr>
          <w:rFonts w:ascii="Century Gothic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anexos</w:t>
      </w:r>
      <w:r w:rsidR="00A50E3A" w:rsidRPr="0041587A">
        <w:rPr>
          <w:rFonts w:ascii="Century Gothic" w:hAnsi="Century Gothic" w:cs="Times New Roman"/>
          <w:color w:val="000000" w:themeColor="text1"/>
          <w:spacing w:val="-5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que</w:t>
      </w:r>
      <w:r w:rsidR="00A50E3A" w:rsidRPr="0041587A">
        <w:rPr>
          <w:rFonts w:ascii="Century Gothic" w:hAnsi="Century Gothic" w:cs="Times New Roman"/>
          <w:color w:val="000000" w:themeColor="text1"/>
          <w:spacing w:val="-4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seguem:</w:t>
      </w:r>
    </w:p>
    <w:p w:rsidR="009164AF" w:rsidRPr="0041587A" w:rsidRDefault="00A50E3A" w:rsidP="009164AF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CLÁUSULA</w:t>
      </w:r>
      <w:r w:rsidRPr="0041587A">
        <w:rPr>
          <w:rFonts w:ascii="Century Gothic" w:hAnsi="Century Gothic" w:cs="Times New Roman"/>
          <w:color w:val="000000" w:themeColor="text1"/>
          <w:spacing w:val="-8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PRIMEIRA:</w:t>
      </w:r>
      <w:r w:rsidRPr="0041587A">
        <w:rPr>
          <w:rFonts w:ascii="Century Gothic" w:hAnsi="Century Gothic" w:cs="Times New Roman"/>
          <w:color w:val="000000" w:themeColor="text1"/>
          <w:spacing w:val="41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DO</w:t>
      </w:r>
      <w:r w:rsidRPr="0041587A">
        <w:rPr>
          <w:rFonts w:ascii="Century Gothic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OBJETO</w:t>
      </w:r>
    </w:p>
    <w:p w:rsidR="00A50E3A" w:rsidRPr="007F56BC" w:rsidRDefault="00A50E3A" w:rsidP="007F56BC">
      <w:pPr>
        <w:pStyle w:val="PargrafodaLista"/>
        <w:numPr>
          <w:ilvl w:val="1"/>
          <w:numId w:val="22"/>
        </w:num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7F56BC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Constitui o objeto deste contrato </w:t>
      </w:r>
      <w:r w:rsidR="004557D9" w:rsidRPr="007F56BC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contratação de empresa para elaboração de estudo socioambiental do município de Santo Antônio do </w:t>
      </w:r>
      <w:proofErr w:type="spellStart"/>
      <w:r w:rsidR="004557D9" w:rsidRPr="007F56BC">
        <w:rPr>
          <w:rFonts w:ascii="Century Gothic" w:hAnsi="Century Gothic" w:cs="Times New Roman"/>
          <w:color w:val="000000" w:themeColor="text1"/>
          <w:sz w:val="24"/>
          <w:szCs w:val="24"/>
        </w:rPr>
        <w:t>Grama-MG</w:t>
      </w:r>
      <w:proofErr w:type="spellEnd"/>
      <w:r w:rsidR="009164AF" w:rsidRPr="007F56BC">
        <w:rPr>
          <w:rFonts w:ascii="Century Gothic" w:hAnsi="Century Gothic" w:cs="Times New Roman"/>
          <w:color w:val="000000" w:themeColor="text1"/>
          <w:sz w:val="24"/>
          <w:szCs w:val="24"/>
        </w:rPr>
        <w:t>, nos termos seguintes:</w:t>
      </w:r>
    </w:p>
    <w:p w:rsidR="007F56BC" w:rsidRDefault="007F56BC" w:rsidP="007F56BC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7F56BC" w:rsidRPr="007F56BC" w:rsidRDefault="007F56BC" w:rsidP="007F56BC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tbl>
      <w:tblPr>
        <w:tblStyle w:val="TableNormal"/>
        <w:tblpPr w:leftFromText="141" w:rightFromText="141" w:vertAnchor="text" w:tblpY="1"/>
        <w:tblOverlap w:val="never"/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5982"/>
        <w:gridCol w:w="1072"/>
        <w:gridCol w:w="921"/>
      </w:tblGrid>
      <w:tr w:rsidR="0041587A" w:rsidRPr="0041587A" w:rsidTr="001350B5">
        <w:tc>
          <w:tcPr>
            <w:tcW w:w="718" w:type="dxa"/>
            <w:shd w:val="clear" w:color="auto" w:fill="auto"/>
          </w:tcPr>
          <w:p w:rsidR="00D61CD0" w:rsidRPr="0041587A" w:rsidRDefault="00D61CD0" w:rsidP="001350B5">
            <w:pPr>
              <w:pStyle w:val="TableParagraph"/>
              <w:ind w:left="102" w:right="103"/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41587A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5982" w:type="dxa"/>
            <w:shd w:val="clear" w:color="auto" w:fill="auto"/>
          </w:tcPr>
          <w:p w:rsidR="00D61CD0" w:rsidRPr="0041587A" w:rsidRDefault="00D61CD0" w:rsidP="001350B5">
            <w:pPr>
              <w:pStyle w:val="TableParagraph"/>
              <w:ind w:left="1288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41587A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Serviços</w:t>
            </w:r>
            <w:r w:rsidRPr="0041587A">
              <w:rPr>
                <w:rFonts w:ascii="Century Gothic" w:hAnsi="Century Gothic"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1587A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a</w:t>
            </w:r>
            <w:r w:rsidRPr="0041587A">
              <w:rPr>
                <w:rFonts w:ascii="Century Gothic" w:hAnsi="Century Gothic"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1587A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Executar</w:t>
            </w:r>
          </w:p>
        </w:tc>
        <w:tc>
          <w:tcPr>
            <w:tcW w:w="1072" w:type="dxa"/>
            <w:shd w:val="clear" w:color="auto" w:fill="auto"/>
          </w:tcPr>
          <w:p w:rsidR="00D61CD0" w:rsidRPr="0041587A" w:rsidRDefault="00D61CD0" w:rsidP="001350B5">
            <w:pPr>
              <w:pStyle w:val="TableParagraph"/>
              <w:ind w:left="154" w:right="151"/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41587A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Quant.</w:t>
            </w:r>
          </w:p>
        </w:tc>
        <w:tc>
          <w:tcPr>
            <w:tcW w:w="921" w:type="dxa"/>
            <w:shd w:val="clear" w:color="auto" w:fill="auto"/>
          </w:tcPr>
          <w:p w:rsidR="00D61CD0" w:rsidRPr="0041587A" w:rsidRDefault="00D61CD0" w:rsidP="001350B5">
            <w:pPr>
              <w:pStyle w:val="TableParagraph"/>
              <w:ind w:left="153" w:right="147"/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41587A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Unid.</w:t>
            </w:r>
          </w:p>
        </w:tc>
      </w:tr>
      <w:tr w:rsidR="0041587A" w:rsidRPr="0041587A" w:rsidTr="001350B5"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:rsidR="00D61CD0" w:rsidRPr="0041587A" w:rsidRDefault="00D61CD0" w:rsidP="001350B5">
            <w:pPr>
              <w:pStyle w:val="TableParagraph"/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41587A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shd w:val="clear" w:color="auto" w:fill="auto"/>
          </w:tcPr>
          <w:p w:rsidR="00D61CD0" w:rsidRPr="0041587A" w:rsidRDefault="004557D9" w:rsidP="001350B5">
            <w:pPr>
              <w:pStyle w:val="TableParagraph"/>
              <w:ind w:left="107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41587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contratação de empresa para elaboração de estudo socioambiental do município de Santo Antônio do Grama-MG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:rsidR="00D61CD0" w:rsidRPr="0041587A" w:rsidRDefault="00D61CD0" w:rsidP="001350B5">
            <w:pPr>
              <w:pStyle w:val="TableParagraph"/>
              <w:ind w:left="151" w:right="151"/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41587A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D61CD0" w:rsidRPr="0041587A" w:rsidRDefault="00D61CD0" w:rsidP="001350B5">
            <w:pPr>
              <w:pStyle w:val="TableParagraph"/>
              <w:ind w:left="152" w:right="147"/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41587A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Un</w:t>
            </w:r>
          </w:p>
        </w:tc>
      </w:tr>
      <w:tr w:rsidR="0041587A" w:rsidRPr="0041587A" w:rsidTr="001350B5"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50B5" w:rsidRPr="0041587A" w:rsidRDefault="001350B5" w:rsidP="001350B5">
            <w:pPr>
              <w:pStyle w:val="TableParagraph"/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50B5" w:rsidRPr="0041587A" w:rsidRDefault="001350B5" w:rsidP="001350B5">
            <w:pPr>
              <w:pStyle w:val="TableParagraph"/>
              <w:ind w:left="107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50B5" w:rsidRPr="0041587A" w:rsidRDefault="001350B5" w:rsidP="001350B5">
            <w:pPr>
              <w:pStyle w:val="TableParagraph"/>
              <w:ind w:left="151" w:right="151"/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50B5" w:rsidRPr="0041587A" w:rsidRDefault="001350B5" w:rsidP="001350B5">
            <w:pPr>
              <w:pStyle w:val="TableParagraph"/>
              <w:ind w:left="152" w:right="147"/>
              <w:jc w:val="center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B0D24" w:rsidRPr="0041587A" w:rsidRDefault="001350B5" w:rsidP="00DB0D24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br w:type="textWrapping" w:clear="all"/>
      </w:r>
      <w:r w:rsidR="00DB0D24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1.2. Fica fazendo parte integral do presente contrato, o termo de referência e estudo técnico preliminar.</w:t>
      </w:r>
    </w:p>
    <w:p w:rsidR="00DB0D24" w:rsidRPr="0041587A" w:rsidRDefault="00A50E3A" w:rsidP="00DB0D24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CLÁUSULA SEGUNDA: DA ENTREGA E DOS PRAZOS</w:t>
      </w:r>
    </w:p>
    <w:p w:rsidR="00DB0D24" w:rsidRPr="0041587A" w:rsidRDefault="00DB0D24" w:rsidP="00DB0D24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2.1.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O prazo para a </w:t>
      </w:r>
      <w:r w:rsidR="005A6E87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execução do objeto será de até 60 (sessenta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) dias, a contar da emissão da Solicitação de fornecimento ou nota de empenho, limitando-se aos devidos créditos orçamentários, nos termos do art. 105 e 106 da Lei Federal 14.133/2021.</w:t>
      </w:r>
    </w:p>
    <w:p w:rsidR="00C93198" w:rsidRPr="0041587A" w:rsidRDefault="00DB0D24" w:rsidP="00DB0D24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2.2. </w:t>
      </w:r>
      <w:r w:rsidR="00C93198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- A rescisão do Contrato poderá ocorrer nas hipóteses e condições previstas nos artigos 137, 138 e 139 da Lei nº 14.133/2021, no que couberem e/ou com aplicação de outros artigos desta lei, se for o caso. </w:t>
      </w:r>
    </w:p>
    <w:p w:rsidR="00C93198" w:rsidRPr="0041587A" w:rsidRDefault="00C93198" w:rsidP="00DB0D24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2.4. – O contrato poderá ser alterado, estritamente, nos termos previstos na Lei no 14.133/2021</w:t>
      </w:r>
      <w:r w:rsidR="003C6BE4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.</w:t>
      </w:r>
    </w:p>
    <w:p w:rsidR="00DB0D24" w:rsidRPr="0041587A" w:rsidRDefault="00A50E3A" w:rsidP="00DB0D24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CLÁUSULA</w:t>
      </w:r>
      <w:r w:rsidR="00DB0D24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TERCEIRA:</w:t>
      </w:r>
      <w:r w:rsidR="00DB0D24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DO</w:t>
      </w:r>
      <w:r w:rsidR="00DB0D24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PREÇO,</w:t>
      </w:r>
      <w:r w:rsidR="002A4AF8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DAS</w:t>
      </w:r>
      <w:r w:rsidR="00DB0D24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CONDIÇÕES</w:t>
      </w:r>
      <w:r w:rsidR="00DB0D24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</w:t>
      </w:r>
      <w:r w:rsidR="00DB0D24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FORMA</w:t>
      </w:r>
      <w:r w:rsidR="00DB0D24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DE PAGAMENTO</w:t>
      </w:r>
    </w:p>
    <w:p w:rsidR="00DB0D24" w:rsidRPr="0041587A" w:rsidRDefault="00DB0D24" w:rsidP="00DB0D24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3.1.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 remuneração deste objeto para efeitos financeiros, fiscais e orçamentários, totaliza o valor de R$ .......... (</w:t>
      </w:r>
      <w:proofErr w:type="spellStart"/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xxxx</w:t>
      </w:r>
      <w:proofErr w:type="spellEnd"/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), a serem pagos integralmente pela CONTRATANTE no prazo de até dez dias após a realização da entrega, mediante apresentação de nota fiscal pela CONTRATADA.</w:t>
      </w:r>
    </w:p>
    <w:p w:rsidR="00DB0D24" w:rsidRPr="0041587A" w:rsidRDefault="00DB0D24" w:rsidP="00DB0D24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3.2.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Para fins de controle de consumo e orçamentário, a CONTRATADA encaminhará a CONTRATANTE, a Fatura/Nota Fiscal após a entrega do objeto, devidamente assinadas pelo fiscal do contrato.</w:t>
      </w:r>
    </w:p>
    <w:p w:rsidR="002A4AF8" w:rsidRPr="0041587A" w:rsidRDefault="00DB0D24" w:rsidP="002A4AF8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3.3.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Para o preço proposto neste processo, não será admitido reajuste durante a vigência do contrato pertinente, não previstos em lei.</w:t>
      </w:r>
    </w:p>
    <w:p w:rsidR="002A4AF8" w:rsidRPr="0041587A" w:rsidRDefault="002A4AF8" w:rsidP="002A4AF8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3.4. O pagamento será realizado através de ordem bancária, para crédito em banco, agência e conta corrente indicados pelo contratado.</w:t>
      </w:r>
    </w:p>
    <w:p w:rsidR="002A4AF8" w:rsidRPr="0041587A" w:rsidRDefault="002A4AF8" w:rsidP="002A4AF8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lastRenderedPageBreak/>
        <w:t>3.4.1 O pagamento será efetuado no prazo máximo de até 15 (quinze) dias, contados do recebimento da Nota Fiscal/Fatura.</w:t>
      </w:r>
    </w:p>
    <w:p w:rsidR="002A4AF8" w:rsidRPr="0041587A" w:rsidRDefault="002A4AF8" w:rsidP="002A4AF8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3.4.2. Considera-se ocorrido o recebimento da nota fiscal ou fatura quando o órgão contratante atestar a execução do objeto do contrato.</w:t>
      </w:r>
    </w:p>
    <w:p w:rsidR="002A4AF8" w:rsidRPr="0041587A" w:rsidRDefault="002A4AF8" w:rsidP="002A4AF8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3.4.3. No caso de atraso pelo Contratante, os valores devidos ao contratado serão atualizados monetariamente entre o termo final do prazo de pagamento até a data de sua efetiva realização, mediante aplicação do índice IPCA de correção monetária.</w:t>
      </w:r>
    </w:p>
    <w:p w:rsidR="002A4AF8" w:rsidRPr="0041587A" w:rsidRDefault="002A4AF8" w:rsidP="002A4AF8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3.5 CONDIÇÕES DE PAGAMENTO</w:t>
      </w:r>
    </w:p>
    <w:p w:rsidR="002A4AF8" w:rsidRPr="0041587A" w:rsidRDefault="002A4AF8" w:rsidP="002A4AF8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3.5.1 A emissão da Nota Fiscal/Fatura será precedida do atesto do fiscal e de demais exigências conforme disposto neste instrumento.</w:t>
      </w:r>
    </w:p>
    <w:p w:rsidR="002A4AF8" w:rsidRPr="0041587A" w:rsidRDefault="002A4AF8" w:rsidP="002A4AF8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3.5.2. Quando houver glosa parcial do valor a ser pago, o contratante deverá comunicar a empresa para que emita a nota fiscal ou fatura com o valor exato dimensionado.</w:t>
      </w:r>
    </w:p>
    <w:p w:rsidR="002A4AF8" w:rsidRPr="0041587A" w:rsidRDefault="002A4AF8" w:rsidP="002A4AF8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3.5.3. O setor competente para proceder o pagamento deve verificar se a Nota Fiscal ou Fatura apresentada expressa os elementos necessários e essenciais do documento, tais como:</w:t>
      </w:r>
    </w:p>
    <w:p w:rsidR="002A4AF8" w:rsidRPr="0041587A" w:rsidRDefault="002A4AF8" w:rsidP="002A4AF8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a) O prazo de validade;</w:t>
      </w:r>
    </w:p>
    <w:p w:rsidR="002A4AF8" w:rsidRPr="0041587A" w:rsidRDefault="002A4AF8" w:rsidP="002A4AF8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b) A data da emissão;</w:t>
      </w:r>
    </w:p>
    <w:p w:rsidR="002A4AF8" w:rsidRPr="0041587A" w:rsidRDefault="002A4AF8" w:rsidP="002A4AF8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c) Os dados do contrato e do órgão contratante;</w:t>
      </w:r>
    </w:p>
    <w:p w:rsidR="002A4AF8" w:rsidRPr="0041587A" w:rsidRDefault="002A4AF8" w:rsidP="002A4AF8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d) O período respectivo de execução do contrato;</w:t>
      </w:r>
    </w:p>
    <w:p w:rsidR="002A4AF8" w:rsidRPr="0041587A" w:rsidRDefault="002A4AF8" w:rsidP="002A4AF8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e) O valor a pagar; e</w:t>
      </w:r>
    </w:p>
    <w:p w:rsidR="002A4AF8" w:rsidRPr="0041587A" w:rsidRDefault="002A4AF8" w:rsidP="002A4AF8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f) Eventual destaque do valor de retenções tributárias cabíveis.</w:t>
      </w:r>
    </w:p>
    <w:p w:rsidR="002A4AF8" w:rsidRPr="0041587A" w:rsidRDefault="002A4AF8" w:rsidP="002A4AF8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3.5.4 Havendo erro na apresentação da Nota Fiscal/Fatura, ou circunstância que impeça a liquidação da despesa, o pagamento ficará sobrestado até que o contratado providencie as medidas saneadoras. Nesta hipótese, o prazo para pagamento iniciar-se-á após a comprovação da regularização da situação, não acarretando qualquer ônus para o contratante;</w:t>
      </w:r>
    </w:p>
    <w:p w:rsidR="002A4AF8" w:rsidRPr="0041587A" w:rsidRDefault="002A4AF8" w:rsidP="002A4AF8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lastRenderedPageBreak/>
        <w:t>3.5.5. A Nota Fiscal ou Fatura deverá ser obrigatoriamente acompanhada da comprovação da regularidade fiscal.</w:t>
      </w:r>
    </w:p>
    <w:p w:rsidR="002A4AF8" w:rsidRPr="0041587A" w:rsidRDefault="002A4AF8" w:rsidP="002A4AF8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3.5.6. Previamente à emissão de nota de empenho e a cada pagamento, a Administração deverá realizar consulta:</w:t>
      </w:r>
    </w:p>
    <w:p w:rsidR="002A4AF8" w:rsidRPr="0041587A" w:rsidRDefault="002A4AF8" w:rsidP="002A4AF8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a) a manutenção das condições de habilitação exigidas para a contratação;</w:t>
      </w:r>
    </w:p>
    <w:p w:rsidR="002A4AF8" w:rsidRPr="0041587A" w:rsidRDefault="002A4AF8" w:rsidP="002A4AF8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b) identificar possível razão que impeça a participação em licitação, no âmbito do órgão ou entidade, que implique proibição de contratar com o Poder Público, bem como eventuais ocorrências impeditivas indiretas. </w:t>
      </w:r>
    </w:p>
    <w:p w:rsidR="002A4AF8" w:rsidRPr="0041587A" w:rsidRDefault="002A4AF8" w:rsidP="002A4AF8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3.5.7. Constatando-se, a situação de irregularidade do contratado, será providenciada sua notificação, por escrito, para que, no prazo de 5 (cinco) dias úteis, regularize sua situação ou, no mesmo prazo, apresente sua defesa. O prazo poderá ser prorrogado uma vez, por igual período, a critério do contratante.</w:t>
      </w:r>
    </w:p>
    <w:p w:rsidR="002A4AF8" w:rsidRPr="0041587A" w:rsidRDefault="002A4AF8" w:rsidP="002A4AF8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3.5.8. 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</w:t>
      </w:r>
    </w:p>
    <w:p w:rsidR="002A4AF8" w:rsidRPr="0041587A" w:rsidRDefault="002A4AF8" w:rsidP="002A4AF8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3.5.9. Persistindo a irregularidade, o contratante deverá adotar as medidas necessárias à rescisão contratual nos autos do processo administrativo correspondente, assegurada ao contratado a ampla defesa.</w:t>
      </w:r>
    </w:p>
    <w:p w:rsidR="002A4AF8" w:rsidRPr="0041587A" w:rsidRDefault="002A4AF8" w:rsidP="002A4AF8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3.5.10. Havendo a efetiva execução do objeto, os pagamentos serão realizados normalmente, até que se decida pela rescisão do contrato, caso o contratado não regularize sua situação.</w:t>
      </w:r>
    </w:p>
    <w:p w:rsidR="002A4AF8" w:rsidRPr="0041587A" w:rsidRDefault="002A4AF8" w:rsidP="002A4AF8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3.5.11. Quando do pagamento, será efetuada a retenção tributária prevista na legislação aplicável.</w:t>
      </w:r>
    </w:p>
    <w:p w:rsidR="002A4AF8" w:rsidRPr="0041587A" w:rsidRDefault="002A4AF8" w:rsidP="00DB0D24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3.5.12. O contratado regularmente optante pelo Simples Nacional, nos termos da Lei Complementar nº 123, de 2006, não sofrerá a retenção tributária quanto aos impostos e contribuições abrangidos por aquele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lastRenderedPageBreak/>
        <w:t>regime. No entanto, o pagamento ficará condicionado à apresentação de comprovação, por meio de documento oficial, de que faz jus ao tratamento tributário favorecido previsto na referida Lei Complementar.</w:t>
      </w:r>
    </w:p>
    <w:p w:rsidR="00DB0D24" w:rsidRPr="0041587A" w:rsidRDefault="00A50E3A" w:rsidP="00DB0D24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CLÁUSULA QUARTA: DOS RECURSOS PARA ATENDER ÀS DESPESAS</w:t>
      </w:r>
    </w:p>
    <w:p w:rsidR="004E6029" w:rsidRPr="0041587A" w:rsidRDefault="00A50E3A" w:rsidP="004E6029">
      <w:pPr>
        <w:pStyle w:val="PargrafodaLista"/>
        <w:numPr>
          <w:ilvl w:val="0"/>
          <w:numId w:val="21"/>
        </w:num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4.1. As despesas decorrentes do presente contrato correrão pela dotação orçamentária:</w:t>
      </w:r>
      <w:r w:rsidR="00772EF8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="004E6029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0207-18-541-0011.2078.339039-483</w:t>
      </w:r>
    </w:p>
    <w:p w:rsidR="00DB0D24" w:rsidRPr="0041587A" w:rsidRDefault="00A50E3A" w:rsidP="00DB0D24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CLÁUSULA QUINTA: DAS OBRIGAÇÕES E RESPONSABILIDADES</w:t>
      </w:r>
    </w:p>
    <w:p w:rsidR="00DB0D24" w:rsidRPr="0041587A" w:rsidRDefault="00DB0D24" w:rsidP="00DB0D24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5.1.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 CONTRATADA é a responsável direta pela EXECUÇÃO do objeto deste contrato, respondendo civil e criminalmente por todos os danos e prejuízos que venha, direta ou indiretamente, provocar ou causar para a CONTRATANTE ou para terceiros.</w:t>
      </w:r>
    </w:p>
    <w:p w:rsidR="00DB0D24" w:rsidRPr="0041587A" w:rsidRDefault="00DB0D24" w:rsidP="00DB0D24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5.2.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 CONTRATADA é também responsável por quaisquer diferenças, erros ou omissões na execução do objeto.</w:t>
      </w:r>
    </w:p>
    <w:p w:rsidR="00DB0D24" w:rsidRPr="0041587A" w:rsidRDefault="00DB0D24" w:rsidP="00DB0D24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5.3.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Não existirá qualquer vínculo contratual entre eventuais subcontratadas e a CONTRATANTE, perante a qual a única responsável pelo cumprimento deste contrato, será sempre a CONTRATADA.</w:t>
      </w:r>
    </w:p>
    <w:p w:rsidR="00DB0D24" w:rsidRPr="0041587A" w:rsidRDefault="00DB0D24" w:rsidP="00DB0D24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5.4.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Os objetos a serem utilizados deverão estar de acordo com as normas estabelecidas neste edital de licitação e órgãos competentes fiscalizadores</w:t>
      </w:r>
      <w:r w:rsidR="00CE1901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.</w:t>
      </w:r>
    </w:p>
    <w:p w:rsidR="00DB0D24" w:rsidRPr="0041587A" w:rsidRDefault="00DB0D24" w:rsidP="00DB0D24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5.5.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Somente poderá celebrar contrato ou instrumento equivalente com o Município de </w:t>
      </w:r>
      <w:r w:rsidR="006C142C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Santo Antônio do Grama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, o adjudicatário CONTRATADA que, nos termos do parágrafo 3º do Art. 195 da Constituição Federal, comprove até a data da contratação, estar regular perante a Previdência Social (INSS) e ao Fundo de Garantia por Tempo de Serviço (FGTS) e as esferas Federais, Estaduais, Municipais e Trabalhista mediante, respectivamente, a apresentação, em original ou cópia autenticada, da Certidão Negativa de Débito – CND,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em vigor.</w:t>
      </w:r>
    </w:p>
    <w:p w:rsidR="00DB0D24" w:rsidRPr="0041587A" w:rsidRDefault="00DB0D24" w:rsidP="00DB0D24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5.6.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Na hipótese de caso fortuito ou de força maior, este Contrato será regido pelo Código Civil Brasileiro.</w:t>
      </w:r>
    </w:p>
    <w:p w:rsidR="00E12DC1" w:rsidRPr="0041587A" w:rsidRDefault="00DB0D24" w:rsidP="00E12DC1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5.7.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É</w:t>
      </w:r>
      <w:r w:rsidR="00A50E3A" w:rsidRPr="0041587A">
        <w:rPr>
          <w:rFonts w:ascii="Century Gothic" w:hAnsi="Century Gothic" w:cs="Times New Roman"/>
          <w:color w:val="000000" w:themeColor="text1"/>
          <w:spacing w:val="-5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obrigação</w:t>
      </w:r>
      <w:r w:rsidR="00A50E3A" w:rsidRPr="0041587A">
        <w:rPr>
          <w:rFonts w:ascii="Century Gothic" w:hAnsi="Century Gothic" w:cs="Times New Roman"/>
          <w:color w:val="000000" w:themeColor="text1"/>
          <w:spacing w:val="-5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da</w:t>
      </w:r>
      <w:r w:rsidR="00A50E3A" w:rsidRPr="0041587A">
        <w:rPr>
          <w:rFonts w:ascii="Century Gothic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CONTRATANTE</w:t>
      </w:r>
      <w:r w:rsidR="00A50E3A" w:rsidRPr="0041587A">
        <w:rPr>
          <w:rFonts w:ascii="Century Gothic" w:hAnsi="Century Gothic" w:cs="Times New Roman"/>
          <w:b/>
          <w:color w:val="000000" w:themeColor="text1"/>
          <w:spacing w:val="-5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o</w:t>
      </w:r>
      <w:r w:rsidR="00A50E3A" w:rsidRPr="0041587A">
        <w:rPr>
          <w:rFonts w:ascii="Century Gothic" w:hAnsi="Century Gothic" w:cs="Times New Roman"/>
          <w:color w:val="000000" w:themeColor="text1"/>
          <w:spacing w:val="-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fornecimento</w:t>
      </w:r>
      <w:r w:rsidR="00A50E3A" w:rsidRPr="0041587A">
        <w:rPr>
          <w:rFonts w:ascii="Century Gothic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de:</w:t>
      </w:r>
    </w:p>
    <w:p w:rsidR="00E12DC1" w:rsidRPr="0041587A" w:rsidRDefault="00E12DC1" w:rsidP="00E12DC1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lastRenderedPageBreak/>
        <w:t xml:space="preserve">5.7.1.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Efetuar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o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devido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pagamento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à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CONTRATADA,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nos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termos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do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presente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instrumento;</w:t>
      </w:r>
    </w:p>
    <w:p w:rsidR="00E12DC1" w:rsidRPr="0041587A" w:rsidRDefault="00E12DC1" w:rsidP="00E12DC1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5.7.2.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Dar</w:t>
      </w:r>
      <w:r w:rsidR="00A50E3A" w:rsidRPr="0041587A">
        <w:rPr>
          <w:rFonts w:ascii="Century Gothic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à CONTRATADA</w:t>
      </w:r>
      <w:r w:rsidR="00A50E3A" w:rsidRPr="0041587A">
        <w:rPr>
          <w:rFonts w:ascii="Century Gothic" w:hAnsi="Century Gothic" w:cs="Times New Roman"/>
          <w:color w:val="000000" w:themeColor="text1"/>
          <w:spacing w:val="-4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as</w:t>
      </w:r>
      <w:r w:rsidR="00A50E3A" w:rsidRPr="0041587A">
        <w:rPr>
          <w:rFonts w:ascii="Century Gothic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condições</w:t>
      </w:r>
      <w:r w:rsidR="00A50E3A" w:rsidRPr="0041587A">
        <w:rPr>
          <w:rFonts w:ascii="Century Gothic" w:hAnsi="Century Gothic" w:cs="Times New Roman"/>
          <w:color w:val="000000" w:themeColor="text1"/>
          <w:spacing w:val="-4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necessárias</w:t>
      </w:r>
      <w:r w:rsidR="00A50E3A" w:rsidRPr="0041587A">
        <w:rPr>
          <w:rFonts w:ascii="Century Gothic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à</w:t>
      </w:r>
      <w:r w:rsidR="00A50E3A" w:rsidRPr="0041587A">
        <w:rPr>
          <w:rFonts w:ascii="Century Gothic" w:hAnsi="Century Gothic" w:cs="Times New Roman"/>
          <w:color w:val="000000" w:themeColor="text1"/>
          <w:spacing w:val="-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regular</w:t>
      </w:r>
      <w:r w:rsidR="00A50E3A" w:rsidRPr="0041587A">
        <w:rPr>
          <w:rFonts w:ascii="Century Gothic" w:hAnsi="Century Gothic" w:cs="Times New Roman"/>
          <w:color w:val="000000" w:themeColor="text1"/>
          <w:spacing w:val="-5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execução</w:t>
      </w:r>
      <w:r w:rsidR="00A50E3A" w:rsidRPr="0041587A">
        <w:rPr>
          <w:rFonts w:ascii="Century Gothic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do</w:t>
      </w:r>
      <w:r w:rsidR="00A50E3A" w:rsidRPr="0041587A">
        <w:rPr>
          <w:rFonts w:ascii="Century Gothic" w:hAnsi="Century Gothic" w:cs="Times New Roman"/>
          <w:color w:val="000000" w:themeColor="text1"/>
          <w:spacing w:val="-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contrato;</w:t>
      </w:r>
    </w:p>
    <w:p w:rsidR="00E12DC1" w:rsidRPr="0041587A" w:rsidRDefault="00E12DC1" w:rsidP="00E12DC1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5.7.3.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Determinar as providências necessárias quando o fornecimento do objeto não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observar a forma estipulada no edital e no presente contrato, sem prejuízo da aplicação das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sanções</w:t>
      </w:r>
      <w:r w:rsidR="00A50E3A" w:rsidRPr="0041587A">
        <w:rPr>
          <w:rFonts w:ascii="Century Gothic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cabíveis, quando for o</w:t>
      </w:r>
      <w:r w:rsidR="00A50E3A" w:rsidRPr="0041587A">
        <w:rPr>
          <w:rFonts w:ascii="Century Gothic" w:hAnsi="Century Gothic" w:cs="Times New Roman"/>
          <w:color w:val="000000" w:themeColor="text1"/>
          <w:spacing w:val="-4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caso;</w:t>
      </w:r>
    </w:p>
    <w:p w:rsidR="00E12DC1" w:rsidRPr="0041587A" w:rsidRDefault="00E12DC1" w:rsidP="00E12DC1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5.7.4.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Designar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servidor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pertencente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ao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quadro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da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CONTRATANTE,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para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ser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responsável</w:t>
      </w:r>
      <w:r w:rsidR="00A50E3A" w:rsidRPr="0041587A">
        <w:rPr>
          <w:rFonts w:ascii="Century Gothic" w:hAnsi="Century Gothic" w:cs="Times New Roman"/>
          <w:color w:val="000000" w:themeColor="text1"/>
          <w:spacing w:val="-7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pelo</w:t>
      </w:r>
      <w:r w:rsidR="00A50E3A" w:rsidRPr="0041587A">
        <w:rPr>
          <w:rFonts w:ascii="Century Gothic" w:hAnsi="Century Gothic" w:cs="Times New Roman"/>
          <w:color w:val="000000" w:themeColor="text1"/>
          <w:spacing w:val="-7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acompanhamento</w:t>
      </w:r>
      <w:r w:rsidR="00A50E3A" w:rsidRPr="0041587A">
        <w:rPr>
          <w:rFonts w:ascii="Century Gothic" w:hAnsi="Century Gothic" w:cs="Times New Roman"/>
          <w:color w:val="000000" w:themeColor="text1"/>
          <w:spacing w:val="-1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</w:t>
      </w:r>
      <w:r w:rsidR="00A50E3A" w:rsidRPr="0041587A">
        <w:rPr>
          <w:rFonts w:ascii="Century Gothic" w:hAnsi="Century Gothic" w:cs="Times New Roman"/>
          <w:color w:val="000000" w:themeColor="text1"/>
          <w:spacing w:val="-5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fiscalização</w:t>
      </w:r>
      <w:r w:rsidR="00A50E3A" w:rsidRPr="0041587A">
        <w:rPr>
          <w:rFonts w:ascii="Century Gothic" w:hAnsi="Century Gothic" w:cs="Times New Roman"/>
          <w:color w:val="000000" w:themeColor="text1"/>
          <w:spacing w:val="-8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da</w:t>
      </w:r>
      <w:r w:rsidR="00A50E3A" w:rsidRPr="0041587A">
        <w:rPr>
          <w:rFonts w:ascii="Century Gothic" w:hAnsi="Century Gothic" w:cs="Times New Roman"/>
          <w:color w:val="000000" w:themeColor="text1"/>
          <w:spacing w:val="-9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execução</w:t>
      </w:r>
      <w:r w:rsidR="00A50E3A" w:rsidRPr="0041587A">
        <w:rPr>
          <w:rFonts w:ascii="Century Gothic" w:hAnsi="Century Gothic" w:cs="Times New Roman"/>
          <w:color w:val="000000" w:themeColor="text1"/>
          <w:spacing w:val="-8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do</w:t>
      </w:r>
      <w:r w:rsidR="00A50E3A" w:rsidRPr="0041587A">
        <w:rPr>
          <w:rFonts w:ascii="Century Gothic" w:hAnsi="Century Gothic" w:cs="Times New Roman"/>
          <w:color w:val="000000" w:themeColor="text1"/>
          <w:spacing w:val="-7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objeto</w:t>
      </w:r>
      <w:r w:rsidR="00A50E3A" w:rsidRPr="0041587A">
        <w:rPr>
          <w:rFonts w:ascii="Century Gothic" w:hAnsi="Century Gothic" w:cs="Times New Roman"/>
          <w:color w:val="000000" w:themeColor="text1"/>
          <w:spacing w:val="-8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do</w:t>
      </w:r>
      <w:r w:rsidR="00A50E3A" w:rsidRPr="0041587A">
        <w:rPr>
          <w:rFonts w:ascii="Century Gothic" w:hAnsi="Century Gothic" w:cs="Times New Roman"/>
          <w:color w:val="000000" w:themeColor="text1"/>
          <w:spacing w:val="-1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presente</w:t>
      </w:r>
      <w:r w:rsidR="00A50E3A" w:rsidRPr="0041587A">
        <w:rPr>
          <w:rFonts w:ascii="Century Gothic" w:hAnsi="Century Gothic" w:cs="Times New Roman"/>
          <w:color w:val="000000" w:themeColor="text1"/>
          <w:spacing w:val="-9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contrato;</w:t>
      </w:r>
    </w:p>
    <w:p w:rsidR="007866F6" w:rsidRPr="0041587A" w:rsidRDefault="00E12DC1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5.7.5.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Cumprir</w:t>
      </w:r>
      <w:r w:rsidR="00A50E3A" w:rsidRPr="0041587A">
        <w:rPr>
          <w:rFonts w:ascii="Century Gothic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todas</w:t>
      </w:r>
      <w:r w:rsidR="00A50E3A" w:rsidRPr="0041587A">
        <w:rPr>
          <w:rFonts w:ascii="Century Gothic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as demais cláusulas do presente contrato.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5.7.6. Responsabilizar-se pelos vícios e danos decorrentes do objeto, de acordo com Código de Defesa do Consumidor (Lei nº 8.078, de 1990);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5.7.7. Na execução do presente contrato, obriga-se a CONTRATADA todo o empenho e dedicação necessária ao seu fiel e adequado cumprimento, obrigando-se ainda a: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5.7.7.1. Comunicar, formal e imediatamente, a CONTRATANTE eventual ocorrência anormal verificada na execução do serviço, no menor espaço de tempo possível.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5.7.7.2. Atender, com a diligência possível, as determinações da CONTRATANTE, adotando todas as providencias necessárias à regularização de faltas e irregularidades verificadas.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5.7.7.3. Prestar o Serviço de acordo com o objeto deste contrato;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5.7.7.4. Providenciar a imediata correção das deficiências apontadas pelo setor competente do Contratante;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5.7.7.5. Prazo para sanar os óbices, que será no máximo de até 2 (dois) dias corridos, contados a partir da solicitação efetuada;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5.7.7.6. Disponibilização e fornecimento de todos os meios necessários ao saneamento dos óbices ocorridos;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lastRenderedPageBreak/>
        <w:t>5.7.7.7. Arcar com todas as despesas, diretas ou indiretas, decorrentes do cumprimento das obrigações assumidas, inclusive aquelas com deslocamentos;</w:t>
      </w:r>
    </w:p>
    <w:p w:rsidR="007866F6" w:rsidRPr="0041587A" w:rsidRDefault="007866F6" w:rsidP="00E12DC1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5.7.7.8. Prestar todos os esclarecimentos e mudanças, por escrito, para a Prefeitura Municipal de </w:t>
      </w:r>
      <w:r w:rsidR="006C142C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Santo Antônio do Grama.</w:t>
      </w:r>
    </w:p>
    <w:p w:rsidR="00E12DC1" w:rsidRPr="0041587A" w:rsidRDefault="00A50E3A" w:rsidP="00E12DC1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CLÁUSULA SEXTA: DAS PENALIDADES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6.1. Comete infração administrativa, nos termos da Lei nº 14.133, de 2021, o Contratado que: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I - Der causa à inexecução parcial do contrato;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II - Der causa à inexecução parcial do contrato que cause grave dano à Administração ou ao funcionamento dos serviços públicos ou ao interesse coletivo;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III - der causa à inexecução total do contrato;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IV - Deixar de entregar a documentação exigida pelo contrato;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V - Não manter a proposta, salvo em decorrência de fato superveniente devidamente justificado;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VI – Não celebrar o contrato ou não entregar a documentação exigida para a contratação, quando convocado dentro do prazo de validade de sua proposta;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VII – ensejar o retardamento da execução ou da entrega do objeto da licitação sem motivo justificado; 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VIII – apresentar declaração ou documentação falsa exigida ou prestar declaração falsa durante a execução do contrato; 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IX – Fraudar a licitação ou praticar ato fraudulento na execução do contrato; 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X – Comportar-se de modo inidôneo ou cometer fraude de qualquer natureza; 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XI - praticar ato lesivo previsto no art. 5º da Lei nº 12.846, de 1º de agosto de 2013. 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lastRenderedPageBreak/>
        <w:t>6.2. Serão aplicadas ao responsável pelas infrações administrativas acima descritas as seguintes sanções: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a) Advertência, quando o Contratado der causa à inexecução parcial do contrato, sempre que não se justificar a imposição de penalidade mais grave (art. 156, §2º, da Lei);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b) Impedimento de licitar e contratar, no âmbito da Administração Pública direta e indireta da União, pelo prazo máximo de 3 (três) anos, quando praticadas as condutas descritas nos incisos II a VII acima, sempre que não se justificar a imposição de penalidade mais grave (art. 156, §4º, da Lei);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c) Declaração de inidoneidade para licitar e contratar, quando praticadas as condutas descritas nos incisos VIII a XI, bem como nas descritas nos demais incisos que justifiquem a imposição de penalidade mais grave, ficando o responsável impedido de licitar ou contratar no âmbito da Administração Pública direta e indireta de todos os entes federativos, pelo prazo mínimo de 3 (três) anos e máximo de 6 (seis) anos (art. 156, §5º, da Lei) 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d) Multa: 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I. Compensatória, para as infrações descritas nos incisos VIII a XI acima, de 25. % a 30% do valor do contrato. 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II. Compensatória, para a inexecução total contrato prevista no inciso III acima, a multa será de 20% a 25% do valor do contrato. 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III. Para infração descrita no inciso II acima, a multa será de 20% a 25% do valor do contrato.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IV. Para infrações descritas nos incisos IV a VII, a multa será de 15% a 20% do valor do contrato. 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V. Para a infração descrita no inciso I acima, a multa será de 10% a 15% do valor do contrato, ressalvadas as seguintes infrações: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6.2.1 A aplicação das sanções previstas neste Contrato não exclui, em hipótese alguma, a obrigação de reparação integral do dano causado à Contratante (art. 156, §9º, da Lei nº 14.133/2021). 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lastRenderedPageBreak/>
        <w:t>6.2.2. Todas as sanções previstas neste Contrato poderão ser aplicadas cumulativamente com a multa (art. 156, §7º, da Lei nº 14.133/2021).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6.3. Antes da aplicação da multa será facultada a defesa do interessado no prazo de 15 (quinze) dias úteis, contado da data de sua intimação (art. 157, da Lei nº 14.133/2021).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6.4. Se a multa aplicada e as indenizações cabíveis forem superiores ao valor do pagamento eventualmente devido pelo Contratante ao Contratado, além da perda desse valor, a diferença será descontada da garantia prestada ou será cobrada judicialmente (art. 156, §8º, da Lei nº 14.133/2021).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6.5. Previamente ao encaminhamento à cobrança judicial, a multa poderá ser recolhida administrativamente no prazo máximo de 30 dias, a contar da data do recebimento da comunicação enviada pela autoridade competente.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6.6. A aplicação das sanções realizar-se-á em processo administrativo que assegure o contraditório e a ampla defesa ao Contratado, observando-se o procedimento previsto no caput e parágrafos do art. 158 da Lei nº 14.133, de 2021, para as penalidades de impedimento de licitar e contratar e de declaração de inidoneidade para licitar ou contratar. 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6.7. Na aplicação das sanções serão considerados (art. 156, §1º, da Lei nº 14.133/2021):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a) a natureza e a gravidade da infração cometida;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b) as peculiaridades do caso concreto;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c) as circunstâncias agravantes ou atenuantes;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d) os danos que dela provierem para o Contratante;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e) a implantação ou o aperfeiçoamento de programa de integridade, conforme normas e orientações dos órgãos de controle.</w:t>
      </w:r>
    </w:p>
    <w:p w:rsidR="007866F6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6.8. Os atos previstos como infrações administrativas na Lei nº 14.133, de 2021, ou em outras leis de licitações e contratos da Administração Pública que também sejam tipificados como atos lesivos na Lei nº 12.846, de 2013, serão apurados e julgados conjuntamente, nos mesmos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lastRenderedPageBreak/>
        <w:t>autos, observados o rito procedimental e autoridade competente definidos na referida Lei (art. 159 da Lei nº 14.133/2021).</w:t>
      </w:r>
    </w:p>
    <w:p w:rsidR="002A4AF8" w:rsidRPr="0041587A" w:rsidRDefault="007866F6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6.9. A personalidade jurídica do Contratado poderá ser desconsiderada sempre que utilizada com</w:t>
      </w:r>
      <w:r w:rsidR="002A4AF8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abuso do direito para facilitar, encobrir ou dissimular a prática dos atos ilícitos previstos neste</w:t>
      </w:r>
      <w:r w:rsidR="002A4AF8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Contrato ou para provocar confusão patrimonial, e, nesse caso, todos os efeitos das sanções</w:t>
      </w:r>
      <w:r w:rsidR="002A4AF8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aplicadas à pessoa jurídica serão estendidos aos seus administradores e sócios com poderes de</w:t>
      </w:r>
      <w:r w:rsidR="002A4AF8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administração, à pessoa jurídica sucessora ou à empresa do mesmo ramo com relação de coligação</w:t>
      </w:r>
      <w:r w:rsidR="002A4AF8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ou controle, de fato ou de direito, com o Contratado, observados, em todos os casos, o contraditório,</w:t>
      </w:r>
      <w:r w:rsidR="002A4AF8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 ampla defesa e a obrigatoriedade de análise jurídica prévia (art. 160 da Lei nº 14.133/2021).</w:t>
      </w:r>
    </w:p>
    <w:p w:rsidR="002A4AF8" w:rsidRPr="0041587A" w:rsidRDefault="002A4AF8" w:rsidP="007866F6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6.10. </w:t>
      </w:r>
      <w:r w:rsidR="007866F6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O Contratante deverá, no prazo máximo 15 (quinze) dias úteis, contado da data de aplicação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="007866F6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da sanção, informar e manter atualizados os dados relativos às sanções por ela aplicadas, para fins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="007866F6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de publicidade no Cadastro Nacional de Empresas Inidôneas e Suspensas (</w:t>
      </w:r>
      <w:proofErr w:type="spellStart"/>
      <w:r w:rsidR="007866F6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Ceis</w:t>
      </w:r>
      <w:proofErr w:type="spellEnd"/>
      <w:r w:rsidR="007866F6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) e no Cadastro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="007866F6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Nacional de Empresas Punidas (</w:t>
      </w:r>
      <w:proofErr w:type="spellStart"/>
      <w:r w:rsidR="007866F6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Cnep</w:t>
      </w:r>
      <w:proofErr w:type="spellEnd"/>
      <w:r w:rsidR="007866F6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), instituídos no âmbito do Poder Executivo Federal (Art. 161da Lei nº 14.133/2021).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</w:p>
    <w:p w:rsidR="002A4AF8" w:rsidRPr="0041587A" w:rsidRDefault="002A4AF8" w:rsidP="00E12DC1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6.11. </w:t>
      </w:r>
      <w:r w:rsidR="007866F6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As sanções de impedimento de licitar e contratar e declaração de inidoneidade para licitar ou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="007866F6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contratar são passíveis de reabilitação na forma do art. 163 da Lei nº 14.133/21.</w:t>
      </w:r>
    </w:p>
    <w:p w:rsidR="00E12DC1" w:rsidRPr="0041587A" w:rsidRDefault="002A4AF8" w:rsidP="00E12DC1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LÁUSULA SÉTIMA: DA RESCISÃO E ALTERAÇÃO CONTRATUAL</w:t>
      </w:r>
    </w:p>
    <w:p w:rsidR="00E12DC1" w:rsidRPr="0041587A" w:rsidRDefault="00E12DC1" w:rsidP="00E12DC1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7.1.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As hipóteses que constituem motivo para extinção contratual estão elencadas no art. 137 da Lei nº 14.133/2021, que poderão se dar, após assegurados o contraditório e a ampla defesa à CONTRATADA.</w:t>
      </w:r>
    </w:p>
    <w:p w:rsidR="00E12DC1" w:rsidRPr="0041587A" w:rsidRDefault="00E12DC1" w:rsidP="00E12DC1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7.2.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 extinção do contrato poderá ser:</w:t>
      </w:r>
    </w:p>
    <w:p w:rsidR="00E12DC1" w:rsidRPr="0041587A" w:rsidRDefault="00E12DC1" w:rsidP="00E12DC1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I - D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eterminada</w:t>
      </w:r>
      <w:r w:rsidR="00A50E3A" w:rsidRPr="0041587A">
        <w:rPr>
          <w:rFonts w:ascii="Century Gothic" w:hAnsi="Century Gothic" w:cs="Times New Roman"/>
          <w:color w:val="000000" w:themeColor="text1"/>
          <w:spacing w:val="5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por</w:t>
      </w:r>
      <w:r w:rsidR="00A50E3A" w:rsidRPr="0041587A">
        <w:rPr>
          <w:rFonts w:ascii="Century Gothic" w:hAnsi="Century Gothic" w:cs="Times New Roman"/>
          <w:color w:val="000000" w:themeColor="text1"/>
          <w:spacing w:val="50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ato</w:t>
      </w:r>
      <w:r w:rsidR="00A50E3A" w:rsidRPr="0041587A">
        <w:rPr>
          <w:rFonts w:ascii="Century Gothic" w:hAnsi="Century Gothic" w:cs="Times New Roman"/>
          <w:color w:val="000000" w:themeColor="text1"/>
          <w:spacing w:val="49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unilateral</w:t>
      </w:r>
      <w:r w:rsidR="00A50E3A" w:rsidRPr="0041587A">
        <w:rPr>
          <w:rFonts w:ascii="Century Gothic" w:hAnsi="Century Gothic" w:cs="Times New Roman"/>
          <w:color w:val="000000" w:themeColor="text1"/>
          <w:spacing w:val="50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</w:t>
      </w:r>
      <w:r w:rsidR="00A50E3A" w:rsidRPr="0041587A">
        <w:rPr>
          <w:rFonts w:ascii="Century Gothic" w:hAnsi="Century Gothic" w:cs="Times New Roman"/>
          <w:color w:val="000000" w:themeColor="text1"/>
          <w:spacing w:val="52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escrito</w:t>
      </w:r>
      <w:r w:rsidR="00A50E3A" w:rsidRPr="0041587A">
        <w:rPr>
          <w:rFonts w:ascii="Century Gothic" w:hAnsi="Century Gothic" w:cs="Times New Roman"/>
          <w:color w:val="000000" w:themeColor="text1"/>
          <w:spacing w:val="49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da</w:t>
      </w:r>
      <w:r w:rsidR="00A50E3A" w:rsidRPr="0041587A">
        <w:rPr>
          <w:rFonts w:ascii="Century Gothic" w:hAnsi="Century Gothic" w:cs="Times New Roman"/>
          <w:color w:val="000000" w:themeColor="text1"/>
          <w:spacing w:val="5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Administração,</w:t>
      </w:r>
      <w:r w:rsidR="00A50E3A" w:rsidRPr="0041587A">
        <w:rPr>
          <w:rFonts w:ascii="Century Gothic" w:hAnsi="Century Gothic" w:cs="Times New Roman"/>
          <w:color w:val="000000" w:themeColor="text1"/>
          <w:spacing w:val="50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exceto</w:t>
      </w:r>
      <w:r w:rsidR="00A50E3A" w:rsidRPr="0041587A">
        <w:rPr>
          <w:rFonts w:ascii="Century Gothic" w:hAnsi="Century Gothic" w:cs="Times New Roman"/>
          <w:color w:val="000000" w:themeColor="text1"/>
          <w:spacing w:val="49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no</w:t>
      </w:r>
      <w:r w:rsidR="00A50E3A" w:rsidRPr="0041587A">
        <w:rPr>
          <w:rFonts w:ascii="Century Gothic" w:hAnsi="Century Gothic" w:cs="Times New Roman"/>
          <w:color w:val="000000" w:themeColor="text1"/>
          <w:spacing w:val="49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caso</w:t>
      </w:r>
      <w:r w:rsidR="00A50E3A" w:rsidRPr="0041587A">
        <w:rPr>
          <w:rFonts w:ascii="Century Gothic" w:hAnsi="Century Gothic" w:cs="Times New Roman"/>
          <w:color w:val="000000" w:themeColor="text1"/>
          <w:spacing w:val="46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de</w:t>
      </w:r>
      <w:r w:rsidR="00A50E3A" w:rsidRPr="0041587A">
        <w:rPr>
          <w:rFonts w:ascii="Century Gothic" w:hAnsi="Century Gothic" w:cs="Times New Roman"/>
          <w:color w:val="000000" w:themeColor="text1"/>
          <w:spacing w:val="-57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descumprimento</w:t>
      </w:r>
      <w:r w:rsidR="00A50E3A" w:rsidRPr="0041587A">
        <w:rPr>
          <w:rFonts w:ascii="Century Gothic" w:hAnsi="Century Gothic" w:cs="Times New Roman"/>
          <w:color w:val="000000" w:themeColor="text1"/>
          <w:spacing w:val="-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decorrente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de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sua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própria</w:t>
      </w:r>
      <w:r w:rsidR="00A50E3A" w:rsidRPr="0041587A">
        <w:rPr>
          <w:rFonts w:ascii="Century Gothic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conduta;</w:t>
      </w:r>
    </w:p>
    <w:p w:rsidR="00E12DC1" w:rsidRPr="0041587A" w:rsidRDefault="00E12DC1" w:rsidP="00E12DC1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II -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Consensual,</w:t>
      </w:r>
      <w:r w:rsidR="00A50E3A" w:rsidRPr="0041587A">
        <w:rPr>
          <w:rFonts w:ascii="Century Gothic" w:hAnsi="Century Gothic" w:cs="Times New Roman"/>
          <w:color w:val="000000" w:themeColor="text1"/>
          <w:spacing w:val="-8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por</w:t>
      </w:r>
      <w:r w:rsidR="00A50E3A" w:rsidRPr="0041587A">
        <w:rPr>
          <w:rFonts w:ascii="Century Gothic" w:hAnsi="Century Gothic" w:cs="Times New Roman"/>
          <w:color w:val="000000" w:themeColor="text1"/>
          <w:spacing w:val="-8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acordo</w:t>
      </w:r>
      <w:r w:rsidR="00A50E3A" w:rsidRPr="0041587A">
        <w:rPr>
          <w:rFonts w:ascii="Century Gothic" w:hAnsi="Century Gothic" w:cs="Times New Roman"/>
          <w:color w:val="000000" w:themeColor="text1"/>
          <w:spacing w:val="-8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entre</w:t>
      </w:r>
      <w:r w:rsidR="00A50E3A" w:rsidRPr="0041587A">
        <w:rPr>
          <w:rFonts w:ascii="Century Gothic" w:hAnsi="Century Gothic" w:cs="Times New Roman"/>
          <w:color w:val="000000" w:themeColor="text1"/>
          <w:spacing w:val="-1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as</w:t>
      </w:r>
      <w:r w:rsidR="00A50E3A" w:rsidRPr="0041587A">
        <w:rPr>
          <w:rFonts w:ascii="Century Gothic" w:hAnsi="Century Gothic" w:cs="Times New Roman"/>
          <w:color w:val="000000" w:themeColor="text1"/>
          <w:spacing w:val="-10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partes,</w:t>
      </w:r>
      <w:r w:rsidR="00A50E3A" w:rsidRPr="0041587A">
        <w:rPr>
          <w:rFonts w:ascii="Century Gothic" w:hAnsi="Century Gothic" w:cs="Times New Roman"/>
          <w:color w:val="000000" w:themeColor="text1"/>
          <w:spacing w:val="-12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por</w:t>
      </w:r>
      <w:r w:rsidR="00A50E3A" w:rsidRPr="0041587A">
        <w:rPr>
          <w:rFonts w:ascii="Century Gothic" w:hAnsi="Century Gothic" w:cs="Times New Roman"/>
          <w:color w:val="000000" w:themeColor="text1"/>
          <w:spacing w:val="-8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conciliação,</w:t>
      </w:r>
      <w:r w:rsidR="00A50E3A" w:rsidRPr="0041587A">
        <w:rPr>
          <w:rFonts w:ascii="Century Gothic" w:hAnsi="Century Gothic" w:cs="Times New Roman"/>
          <w:color w:val="000000" w:themeColor="text1"/>
          <w:spacing w:val="-8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por</w:t>
      </w:r>
      <w:r w:rsidR="00A50E3A" w:rsidRPr="0041587A">
        <w:rPr>
          <w:rFonts w:ascii="Century Gothic" w:hAnsi="Century Gothic" w:cs="Times New Roman"/>
          <w:color w:val="000000" w:themeColor="text1"/>
          <w:spacing w:val="-8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mediação</w:t>
      </w:r>
      <w:r w:rsidR="00A50E3A" w:rsidRPr="0041587A">
        <w:rPr>
          <w:rFonts w:ascii="Century Gothic" w:hAnsi="Century Gothic" w:cs="Times New Roman"/>
          <w:color w:val="000000" w:themeColor="text1"/>
          <w:spacing w:val="-8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ou</w:t>
      </w:r>
      <w:r w:rsidR="00A50E3A" w:rsidRPr="0041587A">
        <w:rPr>
          <w:rFonts w:ascii="Century Gothic" w:hAnsi="Century Gothic" w:cs="Times New Roman"/>
          <w:color w:val="000000" w:themeColor="text1"/>
          <w:spacing w:val="-8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por</w:t>
      </w:r>
      <w:r w:rsidR="00A50E3A" w:rsidRPr="0041587A">
        <w:rPr>
          <w:rFonts w:ascii="Century Gothic" w:hAnsi="Century Gothic" w:cs="Times New Roman"/>
          <w:color w:val="000000" w:themeColor="text1"/>
          <w:spacing w:val="-8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comitê</w:t>
      </w:r>
      <w:r w:rsidR="00A50E3A" w:rsidRPr="0041587A">
        <w:rPr>
          <w:rFonts w:ascii="Century Gothic" w:hAnsi="Century Gothic" w:cs="Times New Roman"/>
          <w:color w:val="000000" w:themeColor="text1"/>
          <w:spacing w:val="-57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de resolução</w:t>
      </w:r>
      <w:r w:rsidR="00A50E3A" w:rsidRPr="0041587A">
        <w:rPr>
          <w:rFonts w:ascii="Century Gothic" w:hAnsi="Century Gothic" w:cs="Times New Roman"/>
          <w:color w:val="000000" w:themeColor="text1"/>
          <w:spacing w:val="-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de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disputas,</w:t>
      </w:r>
      <w:r w:rsidR="00A50E3A" w:rsidRPr="0041587A">
        <w:rPr>
          <w:rFonts w:ascii="Century Gothic" w:hAnsi="Century Gothic" w:cs="Times New Roman"/>
          <w:color w:val="000000" w:themeColor="text1"/>
          <w:spacing w:val="-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desde que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haja interesse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da Administração;</w:t>
      </w:r>
    </w:p>
    <w:p w:rsidR="00E12DC1" w:rsidRPr="0041587A" w:rsidRDefault="00E12DC1" w:rsidP="00E12DC1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lastRenderedPageBreak/>
        <w:t>III - D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eterminada</w:t>
      </w:r>
      <w:r w:rsidR="00A50E3A" w:rsidRPr="0041587A">
        <w:rPr>
          <w:rFonts w:ascii="Century Gothic" w:hAnsi="Century Gothic" w:cs="Times New Roman"/>
          <w:color w:val="000000" w:themeColor="text1"/>
          <w:spacing w:val="16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por</w:t>
      </w:r>
      <w:r w:rsidR="00A50E3A" w:rsidRPr="0041587A">
        <w:rPr>
          <w:rFonts w:ascii="Century Gothic" w:hAnsi="Century Gothic" w:cs="Times New Roman"/>
          <w:color w:val="000000" w:themeColor="text1"/>
          <w:spacing w:val="14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decisão</w:t>
      </w:r>
      <w:r w:rsidR="00A50E3A" w:rsidRPr="0041587A">
        <w:rPr>
          <w:rFonts w:ascii="Century Gothic" w:hAnsi="Century Gothic" w:cs="Times New Roman"/>
          <w:color w:val="000000" w:themeColor="text1"/>
          <w:spacing w:val="13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arbitral,</w:t>
      </w:r>
      <w:r w:rsidR="00A50E3A" w:rsidRPr="0041587A">
        <w:rPr>
          <w:rFonts w:ascii="Century Gothic" w:hAnsi="Century Gothic" w:cs="Times New Roman"/>
          <w:color w:val="000000" w:themeColor="text1"/>
          <w:spacing w:val="10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em</w:t>
      </w:r>
      <w:r w:rsidR="00A50E3A" w:rsidRPr="0041587A">
        <w:rPr>
          <w:rFonts w:ascii="Century Gothic" w:hAnsi="Century Gothic" w:cs="Times New Roman"/>
          <w:color w:val="000000" w:themeColor="text1"/>
          <w:spacing w:val="12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decorrência</w:t>
      </w:r>
      <w:r w:rsidR="00A50E3A" w:rsidRPr="0041587A">
        <w:rPr>
          <w:rFonts w:ascii="Century Gothic" w:hAnsi="Century Gothic" w:cs="Times New Roman"/>
          <w:color w:val="000000" w:themeColor="text1"/>
          <w:spacing w:val="16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de</w:t>
      </w:r>
      <w:r w:rsidR="00A50E3A" w:rsidRPr="0041587A">
        <w:rPr>
          <w:rFonts w:ascii="Century Gothic" w:hAnsi="Century Gothic" w:cs="Times New Roman"/>
          <w:color w:val="000000" w:themeColor="text1"/>
          <w:spacing w:val="15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cláusula</w:t>
      </w:r>
      <w:r w:rsidR="00A50E3A" w:rsidRPr="0041587A">
        <w:rPr>
          <w:rFonts w:ascii="Century Gothic" w:hAnsi="Century Gothic" w:cs="Times New Roman"/>
          <w:color w:val="000000" w:themeColor="text1"/>
          <w:spacing w:val="1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compromissória</w:t>
      </w:r>
      <w:r w:rsidR="00A50E3A" w:rsidRPr="0041587A">
        <w:rPr>
          <w:rFonts w:ascii="Century Gothic" w:hAnsi="Century Gothic" w:cs="Times New Roman"/>
          <w:color w:val="000000" w:themeColor="text1"/>
          <w:spacing w:val="16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ou</w:t>
      </w:r>
      <w:r w:rsidR="00A50E3A" w:rsidRPr="0041587A">
        <w:rPr>
          <w:rFonts w:ascii="Century Gothic" w:hAnsi="Century Gothic" w:cs="Times New Roman"/>
          <w:color w:val="000000" w:themeColor="text1"/>
          <w:spacing w:val="-57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compromisso</w:t>
      </w:r>
      <w:r w:rsidR="00A50E3A" w:rsidRPr="0041587A">
        <w:rPr>
          <w:rFonts w:ascii="Century Gothic" w:hAnsi="Century Gothic" w:cs="Times New Roman"/>
          <w:color w:val="000000" w:themeColor="text1"/>
          <w:spacing w:val="-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arbitral, ou por decisão judicial.</w:t>
      </w:r>
    </w:p>
    <w:p w:rsidR="00E12DC1" w:rsidRPr="0041587A" w:rsidRDefault="00A50E3A" w:rsidP="00E12DC1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CLÁUSULA</w:t>
      </w:r>
      <w:r w:rsidRPr="0041587A">
        <w:rPr>
          <w:rFonts w:ascii="Century Gothic" w:hAnsi="Century Gothic" w:cs="Times New Roman"/>
          <w:color w:val="000000" w:themeColor="text1"/>
          <w:spacing w:val="-9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OITAVA:</w:t>
      </w:r>
      <w:r w:rsidRPr="0041587A">
        <w:rPr>
          <w:rFonts w:ascii="Century Gothic" w:hAnsi="Century Gothic" w:cs="Times New Roman"/>
          <w:color w:val="000000" w:themeColor="text1"/>
          <w:spacing w:val="-6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DA</w:t>
      </w:r>
      <w:r w:rsidRPr="0041587A">
        <w:rPr>
          <w:rFonts w:ascii="Century Gothic" w:hAnsi="Century Gothic" w:cs="Times New Roman"/>
          <w:color w:val="000000" w:themeColor="text1"/>
          <w:spacing w:val="-9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FISCALIZAÇÃO</w:t>
      </w:r>
      <w:r w:rsidRPr="0041587A">
        <w:rPr>
          <w:rFonts w:ascii="Century Gothic" w:hAnsi="Century Gothic" w:cs="Times New Roman"/>
          <w:color w:val="000000" w:themeColor="text1"/>
          <w:spacing w:val="-5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</w:t>
      </w:r>
      <w:r w:rsidRPr="0041587A">
        <w:rPr>
          <w:rFonts w:ascii="Century Gothic" w:hAnsi="Century Gothic" w:cs="Times New Roman"/>
          <w:color w:val="000000" w:themeColor="text1"/>
          <w:spacing w:val="-8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DO</w:t>
      </w:r>
      <w:r w:rsidRPr="0041587A">
        <w:rPr>
          <w:rFonts w:ascii="Century Gothic" w:hAnsi="Century Gothic" w:cs="Times New Roman"/>
          <w:color w:val="000000" w:themeColor="text1"/>
          <w:spacing w:val="-6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RECEBIMENTO</w:t>
      </w:r>
    </w:p>
    <w:p w:rsidR="00E12DC1" w:rsidRPr="0041587A" w:rsidRDefault="00E12DC1" w:rsidP="00E12DC1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8.1.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O</w:t>
      </w:r>
      <w:r w:rsidR="00A50E3A" w:rsidRPr="0041587A">
        <w:rPr>
          <w:rFonts w:ascii="Century Gothic" w:hAnsi="Century Gothic" w:cs="Times New Roman"/>
          <w:color w:val="000000" w:themeColor="text1"/>
          <w:spacing w:val="-13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recebimento,</w:t>
      </w:r>
      <w:r w:rsidR="00A50E3A" w:rsidRPr="0041587A">
        <w:rPr>
          <w:rFonts w:ascii="Century Gothic" w:hAnsi="Century Gothic" w:cs="Times New Roman"/>
          <w:color w:val="000000" w:themeColor="text1"/>
          <w:spacing w:val="-10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</w:t>
      </w:r>
      <w:r w:rsidR="00A50E3A" w:rsidRPr="0041587A">
        <w:rPr>
          <w:rFonts w:ascii="Century Gothic" w:hAnsi="Century Gothic" w:cs="Times New Roman"/>
          <w:color w:val="000000" w:themeColor="text1"/>
          <w:spacing w:val="-13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aceitação,</w:t>
      </w:r>
      <w:r w:rsidR="00A50E3A" w:rsidRPr="0041587A">
        <w:rPr>
          <w:rFonts w:ascii="Century Gothic" w:hAnsi="Century Gothic" w:cs="Times New Roman"/>
          <w:color w:val="000000" w:themeColor="text1"/>
          <w:spacing w:val="-14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execução</w:t>
      </w:r>
      <w:r w:rsidR="00A50E3A" w:rsidRPr="0041587A">
        <w:rPr>
          <w:rFonts w:ascii="Century Gothic" w:hAnsi="Century Gothic" w:cs="Times New Roman"/>
          <w:color w:val="000000" w:themeColor="text1"/>
          <w:spacing w:val="-14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</w:t>
      </w:r>
      <w:r w:rsidR="00A50E3A" w:rsidRPr="0041587A">
        <w:rPr>
          <w:rFonts w:ascii="Century Gothic" w:hAnsi="Century Gothic" w:cs="Times New Roman"/>
          <w:color w:val="000000" w:themeColor="text1"/>
          <w:spacing w:val="-9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</w:t>
      </w:r>
      <w:r w:rsidR="00A50E3A" w:rsidRPr="0041587A">
        <w:rPr>
          <w:rFonts w:ascii="Century Gothic" w:hAnsi="Century Gothic" w:cs="Times New Roman"/>
          <w:color w:val="000000" w:themeColor="text1"/>
          <w:spacing w:val="-9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fiscalização do objeto deste contrato serão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realizadas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pelo Servidor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________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.</w:t>
      </w:r>
    </w:p>
    <w:p w:rsidR="00E12DC1" w:rsidRPr="0041587A" w:rsidRDefault="00E12DC1" w:rsidP="00E12DC1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8.2.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 verificação e a confirmação da efetiva realização dos objetos contratados serão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feitas mediante registro pelo MUNICÍPIO em boletim de inspeção de serviços, com ciência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da</w:t>
      </w:r>
      <w:r w:rsidR="00A50E3A" w:rsidRPr="0041587A">
        <w:rPr>
          <w:rFonts w:ascii="Century Gothic" w:hAnsi="Century Gothic" w:cs="Times New Roman"/>
          <w:color w:val="000000" w:themeColor="text1"/>
          <w:spacing w:val="-12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contratada,</w:t>
      </w:r>
      <w:r w:rsidR="00A50E3A" w:rsidRPr="0041587A">
        <w:rPr>
          <w:rFonts w:ascii="Century Gothic" w:hAnsi="Century Gothic" w:cs="Times New Roman"/>
          <w:color w:val="000000" w:themeColor="text1"/>
          <w:spacing w:val="-12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elaborado</w:t>
      </w:r>
      <w:r w:rsidR="00A50E3A" w:rsidRPr="0041587A">
        <w:rPr>
          <w:rFonts w:ascii="Century Gothic" w:hAnsi="Century Gothic" w:cs="Times New Roman"/>
          <w:color w:val="000000" w:themeColor="text1"/>
          <w:spacing w:val="-12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pelo</w:t>
      </w:r>
      <w:r w:rsidR="00A50E3A" w:rsidRPr="0041587A">
        <w:rPr>
          <w:rFonts w:ascii="Century Gothic" w:hAnsi="Century Gothic" w:cs="Times New Roman"/>
          <w:color w:val="000000" w:themeColor="text1"/>
          <w:spacing w:val="-12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fiscal</w:t>
      </w:r>
      <w:r w:rsidR="00A50E3A" w:rsidRPr="0041587A">
        <w:rPr>
          <w:rFonts w:ascii="Century Gothic" w:hAnsi="Century Gothic" w:cs="Times New Roman"/>
          <w:color w:val="000000" w:themeColor="text1"/>
          <w:spacing w:val="-12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de</w:t>
      </w:r>
      <w:r w:rsidR="00A50E3A" w:rsidRPr="0041587A">
        <w:rPr>
          <w:rFonts w:ascii="Century Gothic" w:hAnsi="Century Gothic" w:cs="Times New Roman"/>
          <w:color w:val="000000" w:themeColor="text1"/>
          <w:spacing w:val="-1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contrato,</w:t>
      </w:r>
      <w:r w:rsidR="00A50E3A" w:rsidRPr="0041587A">
        <w:rPr>
          <w:rFonts w:ascii="Century Gothic" w:hAnsi="Century Gothic" w:cs="Times New Roman"/>
          <w:color w:val="000000" w:themeColor="text1"/>
          <w:spacing w:val="-12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que</w:t>
      </w:r>
      <w:r w:rsidR="00A50E3A" w:rsidRPr="0041587A">
        <w:rPr>
          <w:rFonts w:ascii="Century Gothic" w:hAnsi="Century Gothic" w:cs="Times New Roman"/>
          <w:color w:val="000000" w:themeColor="text1"/>
          <w:spacing w:val="-1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identificará,</w:t>
      </w:r>
      <w:r w:rsidR="00A50E3A" w:rsidRPr="0041587A">
        <w:rPr>
          <w:rFonts w:ascii="Century Gothic" w:hAnsi="Century Gothic" w:cs="Times New Roman"/>
          <w:color w:val="000000" w:themeColor="text1"/>
          <w:spacing w:val="-12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quando</w:t>
      </w:r>
      <w:r w:rsidR="00A50E3A" w:rsidRPr="0041587A">
        <w:rPr>
          <w:rFonts w:ascii="Century Gothic" w:hAnsi="Century Gothic" w:cs="Times New Roman"/>
          <w:color w:val="000000" w:themeColor="text1"/>
          <w:spacing w:val="-12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for</w:t>
      </w:r>
      <w:r w:rsidR="00A50E3A" w:rsidRPr="0041587A">
        <w:rPr>
          <w:rFonts w:ascii="Century Gothic" w:hAnsi="Century Gothic" w:cs="Times New Roman"/>
          <w:color w:val="000000" w:themeColor="text1"/>
          <w:spacing w:val="-12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ocaso,</w:t>
      </w:r>
      <w:r w:rsidR="00A50E3A" w:rsidRPr="0041587A">
        <w:rPr>
          <w:rFonts w:ascii="Century Gothic" w:hAnsi="Century Gothic" w:cs="Times New Roman"/>
          <w:color w:val="000000" w:themeColor="text1"/>
          <w:spacing w:val="-12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para</w:t>
      </w:r>
      <w:r w:rsidR="00A50E3A" w:rsidRPr="0041587A">
        <w:rPr>
          <w:rFonts w:ascii="Century Gothic" w:hAnsi="Century Gothic" w:cs="Times New Roman"/>
          <w:color w:val="000000" w:themeColor="text1"/>
          <w:spacing w:val="-12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efeito</w:t>
      </w:r>
      <w:r w:rsidR="00A50E3A" w:rsidRPr="0041587A">
        <w:rPr>
          <w:rFonts w:ascii="Century Gothic" w:hAnsi="Century Gothic" w:cs="Times New Roman"/>
          <w:color w:val="000000" w:themeColor="text1"/>
          <w:spacing w:val="-57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de</w:t>
      </w:r>
      <w:r w:rsidR="00A50E3A" w:rsidRPr="0041587A">
        <w:rPr>
          <w:rFonts w:ascii="Century Gothic" w:hAnsi="Century Gothic" w:cs="Times New Roman"/>
          <w:color w:val="000000" w:themeColor="text1"/>
          <w:spacing w:val="-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glosa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de faturas,</w:t>
      </w:r>
      <w:r w:rsidR="00A50E3A" w:rsidRPr="0041587A">
        <w:rPr>
          <w:rFonts w:ascii="Century Gothic" w:hAnsi="Century Gothic" w:cs="Times New Roman"/>
          <w:color w:val="000000" w:themeColor="text1"/>
          <w:spacing w:val="-5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as</w:t>
      </w:r>
      <w:r w:rsidR="00A50E3A" w:rsidRPr="0041587A">
        <w:rPr>
          <w:rFonts w:ascii="Century Gothic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irregularidades</w:t>
      </w:r>
      <w:r w:rsidR="00A50E3A" w:rsidRPr="0041587A">
        <w:rPr>
          <w:rFonts w:ascii="Century Gothic" w:hAnsi="Century Gothic" w:cs="Times New Roman"/>
          <w:color w:val="000000" w:themeColor="text1"/>
          <w:spacing w:val="-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cometidas</w:t>
      </w:r>
      <w:r w:rsidR="00A50E3A" w:rsidRPr="0041587A">
        <w:rPr>
          <w:rFonts w:ascii="Century Gothic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durante</w:t>
      </w:r>
      <w:r w:rsidR="00A50E3A" w:rsidRPr="0041587A">
        <w:rPr>
          <w:rFonts w:ascii="Century Gothic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</w:t>
      </w:r>
      <w:r w:rsidR="00A50E3A" w:rsidRPr="0041587A">
        <w:rPr>
          <w:rFonts w:ascii="Century Gothic" w:hAnsi="Century Gothic" w:cs="Times New Roman"/>
          <w:color w:val="000000" w:themeColor="text1"/>
          <w:spacing w:val="-4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entrega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do</w:t>
      </w:r>
      <w:r w:rsidR="00A50E3A" w:rsidRPr="0041587A">
        <w:rPr>
          <w:rFonts w:ascii="Century Gothic" w:hAnsi="Century Gothic" w:cs="Times New Roman"/>
          <w:color w:val="000000" w:themeColor="text1"/>
          <w:spacing w:val="-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objeto</w:t>
      </w:r>
      <w:r w:rsidR="00A50E3A" w:rsidRPr="0041587A">
        <w:rPr>
          <w:rFonts w:ascii="Century Gothic" w:hAnsi="Century Gothic" w:cs="Times New Roman"/>
          <w:color w:val="000000" w:themeColor="text1"/>
          <w:spacing w:val="-4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contratado.</w:t>
      </w:r>
    </w:p>
    <w:p w:rsidR="00E12DC1" w:rsidRPr="0041587A" w:rsidRDefault="00E12DC1" w:rsidP="00E12DC1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8.3.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Caso o objeto recebido não atenda as especificações estipuladas neste Contrato e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no respectivo processo licitatório, ou ainda, não atenda a finalidade que dele naturalmente se</w:t>
      </w:r>
      <w:r w:rsidR="00A50E3A" w:rsidRPr="0041587A">
        <w:rPr>
          <w:rFonts w:ascii="Century Gothic" w:hAnsi="Century Gothic" w:cs="Times New Roman"/>
          <w:color w:val="000000" w:themeColor="text1"/>
          <w:spacing w:val="-57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espera,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o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órgão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responsável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pelo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recebimento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expedirá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ofício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à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>CONTRATADA(O)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,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comunicando e justificando as razões da recusa e ainda notificando-a a sanar o problema no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prazo máximo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de 03 (três) dias corridos, independentemente da aplicação das penalidades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cabíveis.</w:t>
      </w:r>
    </w:p>
    <w:p w:rsidR="00E12DC1" w:rsidRPr="0041587A" w:rsidRDefault="00E12DC1" w:rsidP="00E12DC1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8.4. </w:t>
      </w:r>
      <w:r w:rsidR="00A50E3A" w:rsidRPr="0041587A">
        <w:rPr>
          <w:rFonts w:ascii="Century Gothic" w:hAnsi="Century Gothic" w:cs="Times New Roman"/>
          <w:color w:val="000000" w:themeColor="text1"/>
          <w:spacing w:val="-1"/>
          <w:sz w:val="24"/>
          <w:szCs w:val="24"/>
        </w:rPr>
        <w:t>Decorrido</w:t>
      </w:r>
      <w:r w:rsidR="00A50E3A" w:rsidRPr="0041587A">
        <w:rPr>
          <w:rFonts w:ascii="Century Gothic" w:hAnsi="Century Gothic" w:cs="Times New Roman"/>
          <w:color w:val="000000" w:themeColor="text1"/>
          <w:spacing w:val="-12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pacing w:val="-1"/>
          <w:sz w:val="24"/>
          <w:szCs w:val="24"/>
        </w:rPr>
        <w:t>o</w:t>
      </w:r>
      <w:r w:rsidR="00A50E3A" w:rsidRPr="0041587A">
        <w:rPr>
          <w:rFonts w:ascii="Century Gothic" w:hAnsi="Century Gothic" w:cs="Times New Roman"/>
          <w:color w:val="000000" w:themeColor="text1"/>
          <w:spacing w:val="-12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pacing w:val="-1"/>
          <w:sz w:val="24"/>
          <w:szCs w:val="24"/>
        </w:rPr>
        <w:t>prazo</w:t>
      </w:r>
      <w:r w:rsidR="00A50E3A" w:rsidRPr="0041587A">
        <w:rPr>
          <w:rFonts w:ascii="Century Gothic" w:hAnsi="Century Gothic" w:cs="Times New Roman"/>
          <w:color w:val="000000" w:themeColor="text1"/>
          <w:spacing w:val="-1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pacing w:val="-1"/>
          <w:sz w:val="24"/>
          <w:szCs w:val="24"/>
        </w:rPr>
        <w:t>estipulado</w:t>
      </w:r>
      <w:r w:rsidR="00A50E3A" w:rsidRPr="0041587A">
        <w:rPr>
          <w:rFonts w:ascii="Century Gothic" w:hAnsi="Century Gothic" w:cs="Times New Roman"/>
          <w:color w:val="000000" w:themeColor="text1"/>
          <w:spacing w:val="-12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na</w:t>
      </w:r>
      <w:r w:rsidR="00A50E3A" w:rsidRPr="0041587A">
        <w:rPr>
          <w:rFonts w:ascii="Century Gothic" w:hAnsi="Century Gothic" w:cs="Times New Roman"/>
          <w:color w:val="000000" w:themeColor="text1"/>
          <w:spacing w:val="-10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notificação,</w:t>
      </w:r>
      <w:r w:rsidR="00A50E3A" w:rsidRPr="0041587A">
        <w:rPr>
          <w:rFonts w:ascii="Century Gothic" w:hAnsi="Century Gothic" w:cs="Times New Roman"/>
          <w:color w:val="000000" w:themeColor="text1"/>
          <w:spacing w:val="-12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sem</w:t>
      </w:r>
      <w:r w:rsidR="00A50E3A" w:rsidRPr="0041587A">
        <w:rPr>
          <w:rFonts w:ascii="Century Gothic" w:hAnsi="Century Gothic" w:cs="Times New Roman"/>
          <w:color w:val="000000" w:themeColor="text1"/>
          <w:spacing w:val="-12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que</w:t>
      </w:r>
      <w:r w:rsidR="00A50E3A" w:rsidRPr="0041587A">
        <w:rPr>
          <w:rFonts w:ascii="Century Gothic" w:hAnsi="Century Gothic" w:cs="Times New Roman"/>
          <w:color w:val="000000" w:themeColor="text1"/>
          <w:spacing w:val="-15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tenha</w:t>
      </w:r>
      <w:r w:rsidR="00A50E3A" w:rsidRPr="0041587A">
        <w:rPr>
          <w:rFonts w:ascii="Century Gothic" w:hAnsi="Century Gothic" w:cs="Times New Roman"/>
          <w:color w:val="000000" w:themeColor="text1"/>
          <w:spacing w:val="-1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sido</w:t>
      </w:r>
      <w:r w:rsidR="00A50E3A" w:rsidRPr="0041587A">
        <w:rPr>
          <w:rFonts w:ascii="Century Gothic" w:hAnsi="Century Gothic" w:cs="Times New Roman"/>
          <w:color w:val="000000" w:themeColor="text1"/>
          <w:spacing w:val="-1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sanado</w:t>
      </w:r>
      <w:r w:rsidR="00A50E3A" w:rsidRPr="0041587A">
        <w:rPr>
          <w:rFonts w:ascii="Century Gothic" w:hAnsi="Century Gothic" w:cs="Times New Roman"/>
          <w:color w:val="000000" w:themeColor="text1"/>
          <w:spacing w:val="-12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o</w:t>
      </w:r>
      <w:r w:rsidR="00A50E3A" w:rsidRPr="0041587A">
        <w:rPr>
          <w:rFonts w:ascii="Century Gothic" w:hAnsi="Century Gothic" w:cs="Times New Roman"/>
          <w:color w:val="000000" w:themeColor="text1"/>
          <w:spacing w:val="-12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problema, o órgão solicitante dará ciência à Procuradoria Jurídica Municipal, através de Comunicação Interna – C.I, a fim de que se proceda à devida instauração procedimental, de acordo com as normas contidas na Lei 14.133/2022 e alterações, para aplicação das penalidades previstas neste edital e no presente contrato.</w:t>
      </w:r>
    </w:p>
    <w:p w:rsidR="00E12DC1" w:rsidRPr="0041587A" w:rsidRDefault="00A50E3A" w:rsidP="00E12DC1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CLÁUSULA</w:t>
      </w:r>
      <w:r w:rsidRPr="0041587A">
        <w:rPr>
          <w:rFonts w:ascii="Century Gothic" w:hAnsi="Century Gothic" w:cs="Times New Roman"/>
          <w:color w:val="000000" w:themeColor="text1"/>
          <w:spacing w:val="-5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NONA:</w:t>
      </w:r>
      <w:r w:rsidRPr="0041587A">
        <w:rPr>
          <w:rFonts w:ascii="Century Gothic" w:hAnsi="Century Gothic" w:cs="Times New Roman"/>
          <w:color w:val="000000" w:themeColor="text1"/>
          <w:spacing w:val="-4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DO</w:t>
      </w:r>
      <w:r w:rsidRPr="0041587A">
        <w:rPr>
          <w:rFonts w:ascii="Century Gothic" w:hAnsi="Century Gothic" w:cs="Times New Roman"/>
          <w:color w:val="000000" w:themeColor="text1"/>
          <w:spacing w:val="-6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FORO</w:t>
      </w:r>
    </w:p>
    <w:p w:rsidR="00E12DC1" w:rsidRPr="0041587A" w:rsidRDefault="00A50E3A" w:rsidP="00E12DC1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b/>
          <w:color w:val="000000" w:themeColor="text1"/>
          <w:sz w:val="24"/>
          <w:szCs w:val="24"/>
        </w:rPr>
        <w:t xml:space="preserve">9.1.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Para dirimir questões decorrentes deste contrato, fica eleito o Foro da Comarca de </w:t>
      </w:r>
      <w:r w:rsidR="006C142C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Rio Casca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, com </w:t>
      </w:r>
      <w:r w:rsidR="00E12DC1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renúncia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expressa a </w:t>
      </w:r>
      <w:r w:rsidR="00E12DC1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qualquer outro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por mais privilegiado que seja ou venha a se tornar.</w:t>
      </w:r>
    </w:p>
    <w:p w:rsidR="004E6029" w:rsidRPr="0041587A" w:rsidRDefault="00A50E3A" w:rsidP="00E12DC1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E,</w:t>
      </w:r>
      <w:r w:rsidRPr="0041587A">
        <w:rPr>
          <w:rFonts w:ascii="Century Gothic" w:hAnsi="Century Gothic" w:cs="Times New Roman"/>
          <w:color w:val="000000" w:themeColor="text1"/>
          <w:spacing w:val="46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por</w:t>
      </w:r>
      <w:r w:rsidRPr="0041587A">
        <w:rPr>
          <w:rFonts w:ascii="Century Gothic" w:hAnsi="Century Gothic" w:cs="Times New Roman"/>
          <w:color w:val="000000" w:themeColor="text1"/>
          <w:spacing w:val="47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estarem</w:t>
      </w:r>
      <w:r w:rsidRPr="0041587A">
        <w:rPr>
          <w:rFonts w:ascii="Century Gothic" w:hAnsi="Century Gothic" w:cs="Times New Roman"/>
          <w:color w:val="000000" w:themeColor="text1"/>
          <w:spacing w:val="49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assim</w:t>
      </w:r>
      <w:r w:rsidRPr="0041587A">
        <w:rPr>
          <w:rFonts w:ascii="Century Gothic" w:hAnsi="Century Gothic" w:cs="Times New Roman"/>
          <w:color w:val="000000" w:themeColor="text1"/>
          <w:spacing w:val="49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justos</w:t>
      </w:r>
      <w:r w:rsidRPr="0041587A">
        <w:rPr>
          <w:rFonts w:ascii="Century Gothic" w:hAnsi="Century Gothic" w:cs="Times New Roman"/>
          <w:color w:val="000000" w:themeColor="text1"/>
          <w:spacing w:val="50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e</w:t>
      </w:r>
      <w:r w:rsidRPr="0041587A">
        <w:rPr>
          <w:rFonts w:ascii="Century Gothic" w:hAnsi="Century Gothic" w:cs="Times New Roman"/>
          <w:color w:val="000000" w:themeColor="text1"/>
          <w:spacing w:val="48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contratados,</w:t>
      </w:r>
      <w:r w:rsidRPr="0041587A">
        <w:rPr>
          <w:rFonts w:ascii="Century Gothic" w:hAnsi="Century Gothic" w:cs="Times New Roman"/>
          <w:color w:val="000000" w:themeColor="text1"/>
          <w:spacing w:val="48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assinam</w:t>
      </w:r>
      <w:r w:rsidRPr="0041587A">
        <w:rPr>
          <w:rFonts w:ascii="Century Gothic" w:hAnsi="Century Gothic" w:cs="Times New Roman"/>
          <w:color w:val="000000" w:themeColor="text1"/>
          <w:spacing w:val="49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o</w:t>
      </w:r>
      <w:r w:rsidRPr="0041587A">
        <w:rPr>
          <w:rFonts w:ascii="Century Gothic" w:hAnsi="Century Gothic" w:cs="Times New Roman"/>
          <w:color w:val="000000" w:themeColor="text1"/>
          <w:spacing w:val="51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presente</w:t>
      </w:r>
      <w:r w:rsidRPr="0041587A">
        <w:rPr>
          <w:rFonts w:ascii="Century Gothic" w:hAnsi="Century Gothic" w:cs="Times New Roman"/>
          <w:color w:val="000000" w:themeColor="text1"/>
          <w:spacing w:val="53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juntamente</w:t>
      </w:r>
      <w:r w:rsidRPr="0041587A">
        <w:rPr>
          <w:rFonts w:ascii="Century Gothic" w:hAnsi="Century Gothic" w:cs="Times New Roman"/>
          <w:color w:val="000000" w:themeColor="text1"/>
          <w:spacing w:val="50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com</w:t>
      </w:r>
      <w:r w:rsidRPr="0041587A">
        <w:rPr>
          <w:rFonts w:ascii="Century Gothic" w:hAnsi="Century Gothic" w:cs="Times New Roman"/>
          <w:color w:val="000000" w:themeColor="text1"/>
          <w:spacing w:val="49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as testemunhas</w:t>
      </w:r>
      <w:r w:rsidRPr="0041587A">
        <w:rPr>
          <w:rFonts w:ascii="Century Gothic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nominadas.</w:t>
      </w:r>
    </w:p>
    <w:p w:rsidR="007F56BC" w:rsidRDefault="004E6029" w:rsidP="00E12DC1">
      <w:pPr>
        <w:spacing w:before="100" w:beforeAutospacing="1" w:after="100" w:afterAutospacing="1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                          </w:t>
      </w:r>
      <w:r w:rsidRPr="0041587A">
        <w:rPr>
          <w:rFonts w:ascii="Century Gothic" w:hAnsi="Century Gothic"/>
          <w:color w:val="000000" w:themeColor="text1"/>
          <w:sz w:val="24"/>
          <w:szCs w:val="24"/>
        </w:rPr>
        <w:t xml:space="preserve">  </w:t>
      </w:r>
    </w:p>
    <w:p w:rsidR="007F56BC" w:rsidRDefault="007F56BC" w:rsidP="00E12DC1">
      <w:pPr>
        <w:spacing w:before="100" w:beforeAutospacing="1" w:after="100" w:afterAutospacing="1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:rsidR="007F56BC" w:rsidRDefault="007F56BC" w:rsidP="00E12DC1">
      <w:pPr>
        <w:spacing w:before="100" w:beforeAutospacing="1" w:after="100" w:afterAutospacing="1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:rsidR="00A50E3A" w:rsidRPr="0041587A" w:rsidRDefault="004E6029" w:rsidP="00E12DC1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6C142C" w:rsidRPr="0041587A">
        <w:rPr>
          <w:rFonts w:ascii="Century Gothic" w:hAnsi="Century Gothic"/>
          <w:color w:val="000000" w:themeColor="text1"/>
          <w:sz w:val="24"/>
          <w:szCs w:val="24"/>
        </w:rPr>
        <w:t>Santo Antônio do Grama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,</w:t>
      </w:r>
      <w:r w:rsidR="00A50E3A" w:rsidRPr="0041587A">
        <w:rPr>
          <w:rFonts w:ascii="Century Gothic" w:hAnsi="Century Gothic" w:cs="Times New Roman"/>
          <w:color w:val="000000" w:themeColor="text1"/>
          <w:spacing w:val="-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XX</w:t>
      </w:r>
      <w:r w:rsidR="00A50E3A" w:rsidRPr="0041587A">
        <w:rPr>
          <w:rFonts w:ascii="Century Gothic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de</w:t>
      </w:r>
      <w:r w:rsidR="00A50E3A" w:rsidRPr="0041587A">
        <w:rPr>
          <w:rFonts w:ascii="Century Gothic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XXX</w:t>
      </w:r>
      <w:r w:rsidR="00A50E3A" w:rsidRPr="0041587A">
        <w:rPr>
          <w:rFonts w:ascii="Century Gothic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de 202</w:t>
      </w:r>
      <w:r w:rsidR="00E12DC1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3</w:t>
      </w:r>
      <w:r w:rsidR="00A50E3A"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.</w:t>
      </w:r>
    </w:p>
    <w:p w:rsidR="004E6029" w:rsidRPr="0041587A" w:rsidRDefault="004E6029" w:rsidP="00E12DC1">
      <w:pPr>
        <w:spacing w:before="100" w:beforeAutospacing="1" w:after="100" w:afterAutospacing="1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7F56BC" w:rsidRDefault="004E6029" w:rsidP="004E602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ab/>
        <w:t xml:space="preserve">                    </w:t>
      </w:r>
    </w:p>
    <w:p w:rsidR="007F56BC" w:rsidRDefault="007F56BC" w:rsidP="004E602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4E6029" w:rsidRPr="0041587A" w:rsidRDefault="004E6029" w:rsidP="007F56BC">
      <w:pPr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MUNICIPIO DE </w:t>
      </w:r>
      <w:r w:rsidRPr="0041587A">
        <w:rPr>
          <w:rFonts w:ascii="Century Gothic" w:hAnsi="Century Gothic"/>
          <w:color w:val="000000" w:themeColor="text1"/>
          <w:sz w:val="24"/>
          <w:szCs w:val="24"/>
        </w:rPr>
        <w:t>SANTO ANTÔNIO DO GRAMA</w:t>
      </w:r>
    </w:p>
    <w:p w:rsidR="004E6029" w:rsidRPr="0041587A" w:rsidRDefault="004E6029" w:rsidP="004E602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/>
          <w:color w:val="000000" w:themeColor="text1"/>
          <w:sz w:val="24"/>
          <w:szCs w:val="24"/>
        </w:rPr>
        <w:t xml:space="preserve">                                                         </w:t>
      </w: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CONTRATANTE  </w:t>
      </w:r>
    </w:p>
    <w:p w:rsidR="004E6029" w:rsidRPr="0041587A" w:rsidRDefault="004E6029" w:rsidP="004E602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4E6029" w:rsidRPr="0041587A" w:rsidRDefault="004E6029" w:rsidP="004E602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4E6029" w:rsidRPr="0041587A" w:rsidRDefault="004E6029" w:rsidP="004E602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                                                   ASSESSOR (A) JURIDICO (A)</w:t>
      </w:r>
    </w:p>
    <w:p w:rsidR="004E6029" w:rsidRPr="0041587A" w:rsidRDefault="004E6029" w:rsidP="004E602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4E6029" w:rsidRPr="0041587A" w:rsidRDefault="004E6029" w:rsidP="004E602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4E6029" w:rsidRPr="0041587A" w:rsidRDefault="004E6029" w:rsidP="004E602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                                                                   CONTRATADA</w:t>
      </w:r>
    </w:p>
    <w:p w:rsidR="004E6029" w:rsidRPr="0041587A" w:rsidRDefault="004E6029" w:rsidP="004E602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4E6029" w:rsidRPr="0041587A" w:rsidRDefault="004E6029" w:rsidP="004E602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41587A" w:rsidRPr="0041587A" w:rsidTr="00E2440D">
        <w:tc>
          <w:tcPr>
            <w:tcW w:w="4247" w:type="dxa"/>
          </w:tcPr>
          <w:p w:rsidR="00E2440D" w:rsidRPr="0041587A" w:rsidRDefault="004E6029" w:rsidP="00E2440D">
            <w:pPr>
              <w:jc w:val="center"/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</w:pPr>
            <w:r w:rsidRPr="0041587A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:rsidR="00E2440D" w:rsidRPr="0041587A" w:rsidRDefault="00E2440D" w:rsidP="00E2440D">
            <w:pPr>
              <w:jc w:val="center"/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2440D" w:rsidRPr="0041587A" w:rsidRDefault="00E2440D" w:rsidP="00A50E3A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TESTEMUNHAS:</w:t>
      </w:r>
    </w:p>
    <w:p w:rsidR="00A50E3A" w:rsidRPr="0041587A" w:rsidRDefault="004E6029" w:rsidP="00DC099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NOME:</w:t>
      </w:r>
    </w:p>
    <w:p w:rsidR="004E6029" w:rsidRPr="0041587A" w:rsidRDefault="004E6029" w:rsidP="00DC099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CPF:</w:t>
      </w:r>
    </w:p>
    <w:p w:rsidR="004E6029" w:rsidRPr="0041587A" w:rsidRDefault="004E6029" w:rsidP="00DC099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NOME:</w:t>
      </w:r>
    </w:p>
    <w:p w:rsidR="004E6029" w:rsidRPr="0041587A" w:rsidRDefault="004E6029" w:rsidP="00DC0999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1587A">
        <w:rPr>
          <w:rFonts w:ascii="Century Gothic" w:hAnsi="Century Gothic" w:cs="Times New Roman"/>
          <w:color w:val="000000" w:themeColor="text1"/>
          <w:sz w:val="24"/>
          <w:szCs w:val="24"/>
        </w:rPr>
        <w:t>CPF:</w:t>
      </w:r>
    </w:p>
    <w:sectPr w:rsidR="004E6029" w:rsidRPr="0041587A" w:rsidSect="009F6EA2">
      <w:headerReference w:type="default" r:id="rId9"/>
      <w:footerReference w:type="default" r:id="rId10"/>
      <w:pgSz w:w="11906" w:h="16838"/>
      <w:pgMar w:top="1417" w:right="1701" w:bottom="1417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D4" w:rsidRDefault="00120FD4" w:rsidP="00E17877">
      <w:pPr>
        <w:spacing w:after="0" w:line="240" w:lineRule="auto"/>
      </w:pPr>
      <w:r>
        <w:separator/>
      </w:r>
    </w:p>
  </w:endnote>
  <w:endnote w:type="continuationSeparator" w:id="0">
    <w:p w:rsidR="00120FD4" w:rsidRDefault="00120FD4" w:rsidP="00E1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26F" w:rsidRPr="0082422E" w:rsidRDefault="00F0426F" w:rsidP="005540D5">
    <w:pPr>
      <w:pStyle w:val="Rodap"/>
      <w:tabs>
        <w:tab w:val="clear" w:pos="4252"/>
        <w:tab w:val="clear" w:pos="8504"/>
      </w:tabs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A06345" wp14:editId="4696B36E">
              <wp:simplePos x="0" y="0"/>
              <wp:positionH relativeFrom="column">
                <wp:posOffset>-205840</wp:posOffset>
              </wp:positionH>
              <wp:positionV relativeFrom="paragraph">
                <wp:posOffset>-326489</wp:posOffset>
              </wp:positionV>
              <wp:extent cx="4580021" cy="308810"/>
              <wp:effectExtent l="0" t="0" r="11430" b="152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0021" cy="30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426F" w:rsidRPr="00A34357" w:rsidRDefault="00242475" w:rsidP="005540D5">
                          <w:pPr>
                            <w:tabs>
                              <w:tab w:val="left" w:pos="4820"/>
                            </w:tabs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[PROCESSO DE LICITAÇÃO Nº 099</w:t>
                          </w:r>
                          <w:r w:rsidR="00F0426F" w:rsidRPr="00A34357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/2</w:t>
                          </w:r>
                          <w:r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023/DISPENSA DE LICITAÇÃO Nº 029</w:t>
                          </w:r>
                          <w:r w:rsidR="00F0426F" w:rsidRPr="00A34357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/2023]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0A063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2pt;margin-top:-25.7pt;width:360.65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qiKAIAAFAEAAAOAAAAZHJzL2Uyb0RvYy54bWysVF+P0zAMf0fiO0R5Z23HBrtp3enYMYR0&#10;/JHu+ABpmrYRaRycbO3x6XHS3RjwdqIPURzbP9s/291cj71hR4Vegy15Mcs5U1ZCrW1b8m8P+1cr&#10;znwQthYGrCr5o/L8evvyxWZwazWHDkytkBGI9evBlbwLwa2zzMtO9cLPwClLygawF4FEbLMaxUDo&#10;vcnmef4mGwBrhyCV9/R6Oyn5NuE3jZLhS9N4FZgpOeUW0onprOKZbTdi3aJwnZanNMQzsuiFthT0&#10;DHUrgmAH1P9A9VoieGjCTEKfQdNoqVINVE2R/1XNfSecSrUQOd6dafL/D1Z+Pn5FpuuSLzizoqcW&#10;PagxsHcwsiKyMzi/JqN7R2ZhpGfqcqrUuzuQ3z2zsOuEbdUNIgydEjVllzyzC9cJx0eQavgENYUR&#10;hwAJaGywj9QRGYzQqUuP587EVCQ9LparPJ8XnEnSvc5XqyK1LhPrJ2+HPnxQ0LN4KTlS5xO6ON75&#10;QHWQ6ZNJDObB6HqvjUkCttXOIDsKmpJ9+mLp5PKHmbFsKPnVcr6cCHgGRK8DjbvRfcmpIPqmAYy0&#10;vbd1GsYgtJnuFN9YSiPyGKmbSAxjNZ76UkH9SIwiTGNNa0iXDvAnZwONdMn9j4NAxZn5aKkrV8Vi&#10;EXcgCYvl2zkJeKmpLjXCSoIqeeBsuu7CtDcHh7rtKNI0BxZuqJONTiTHVKesTnnT2CYiTysW9+JS&#10;Tla/fwTbXwAAAP//AwBQSwMEFAAGAAgAAAAhAOG6xvvfAAAACgEAAA8AAABkcnMvZG93bnJldi54&#10;bWxMj0FPwzAMhe9I/IfISFzQli7AVLqm0zSBOG9w4ZY1XlutcdomWzt+PeYEt2e/p+fP+Xpyrbjg&#10;EBpPGhbzBARS6W1DlYbPj7dZCiJEQ9a0nlDDFQOsi9ub3GTWj7TDyz5WgksoZEZDHWOXSRnKGp0J&#10;c98hsXf0gzORx6GSdjAjl7tWqiRZSmca4gu16XBbY3nan50GP75encc+UQ9f3+59u+l3R9VrfX83&#10;bVYgIk7xLwy/+IwOBTMd/JlsEK2G2aN64iiL5wULTizT9AXEgTcqBVnk8v8LxQ8AAAD//wMAUEsB&#10;Ai0AFAAGAAgAAAAhALaDOJL+AAAA4QEAABMAAAAAAAAAAAAAAAAAAAAAAFtDb250ZW50X1R5cGVz&#10;XS54bWxQSwECLQAUAAYACAAAACEAOP0h/9YAAACUAQAACwAAAAAAAAAAAAAAAAAvAQAAX3JlbHMv&#10;LnJlbHNQSwECLQAUAAYACAAAACEADy7KoigCAABQBAAADgAAAAAAAAAAAAAAAAAuAgAAZHJzL2Uy&#10;b0RvYy54bWxQSwECLQAUAAYACAAAACEA4brG+98AAAAKAQAADwAAAAAAAAAAAAAAAACCBAAAZHJz&#10;L2Rvd25yZXYueG1sUEsFBgAAAAAEAAQA8wAAAI4FAAAAAA==&#10;" strokecolor="white">
              <v:textbox>
                <w:txbxContent>
                  <w:p w:rsidR="00F0426F" w:rsidRPr="00A34357" w:rsidRDefault="00242475" w:rsidP="005540D5">
                    <w:pPr>
                      <w:tabs>
                        <w:tab w:val="left" w:pos="4820"/>
                      </w:tabs>
                      <w:rPr>
                        <w:rFonts w:ascii="Cambria" w:hAnsi="Cambria"/>
                        <w:sz w:val="14"/>
                        <w:szCs w:val="14"/>
                      </w:rPr>
                    </w:pPr>
                    <w:r>
                      <w:rPr>
                        <w:rFonts w:ascii="Cambria" w:hAnsi="Cambria"/>
                        <w:sz w:val="14"/>
                        <w:szCs w:val="14"/>
                      </w:rPr>
                      <w:t>[PROCESSO DE LICITAÇÃO Nº 099</w:t>
                    </w:r>
                    <w:r w:rsidR="00F0426F" w:rsidRPr="00A34357">
                      <w:rPr>
                        <w:rFonts w:ascii="Cambria" w:hAnsi="Cambria"/>
                        <w:sz w:val="14"/>
                        <w:szCs w:val="14"/>
                      </w:rPr>
                      <w:t>/2</w:t>
                    </w:r>
                    <w:r>
                      <w:rPr>
                        <w:rFonts w:ascii="Cambria" w:hAnsi="Cambria"/>
                        <w:sz w:val="14"/>
                        <w:szCs w:val="14"/>
                      </w:rPr>
                      <w:t>023/DISPENSA DE LICITAÇÃO Nº 029</w:t>
                    </w:r>
                    <w:r w:rsidR="00F0426F" w:rsidRPr="00A34357">
                      <w:rPr>
                        <w:rFonts w:ascii="Cambria" w:hAnsi="Cambria"/>
                        <w:sz w:val="14"/>
                        <w:szCs w:val="14"/>
                      </w:rPr>
                      <w:t>/2023]</w:t>
                    </w:r>
                  </w:p>
                </w:txbxContent>
              </v:textbox>
            </v:shape>
          </w:pict>
        </mc:Fallback>
      </mc:AlternateContent>
    </w:r>
    <w:r w:rsidRPr="00AD7E8E">
      <w:rPr>
        <w:rFonts w:ascii="Century Gothic" w:hAnsi="Century Gothic"/>
        <w:sz w:val="14"/>
        <w:szCs w:val="14"/>
      </w:rPr>
      <w:tab/>
    </w:r>
    <w:r w:rsidRPr="00AD7E8E">
      <w:rPr>
        <w:rFonts w:ascii="Century Gothic" w:hAnsi="Century Gothic"/>
        <w:sz w:val="14"/>
        <w:szCs w:val="14"/>
      </w:rPr>
      <w:tab/>
    </w:r>
    <w:r w:rsidRPr="0082422E">
      <w:rPr>
        <w:rFonts w:ascii="Century Gothic" w:hAnsi="Century Gothic"/>
        <w:sz w:val="14"/>
        <w:szCs w:val="14"/>
      </w:rPr>
      <w:t xml:space="preserve">Página </w:t>
    </w:r>
    <w:r w:rsidRPr="0082422E">
      <w:rPr>
        <w:rFonts w:ascii="Century Gothic" w:hAnsi="Century Gothic"/>
        <w:sz w:val="14"/>
        <w:szCs w:val="14"/>
      </w:rPr>
      <w:fldChar w:fldCharType="begin"/>
    </w:r>
    <w:r w:rsidRPr="0082422E">
      <w:rPr>
        <w:rFonts w:ascii="Century Gothic" w:hAnsi="Century Gothic"/>
        <w:sz w:val="14"/>
        <w:szCs w:val="14"/>
      </w:rPr>
      <w:instrText>PAGE</w:instrText>
    </w:r>
    <w:r w:rsidRPr="0082422E">
      <w:rPr>
        <w:rFonts w:ascii="Century Gothic" w:hAnsi="Century Gothic"/>
        <w:sz w:val="14"/>
        <w:szCs w:val="14"/>
      </w:rPr>
      <w:fldChar w:fldCharType="separate"/>
    </w:r>
    <w:r w:rsidR="00374DB1">
      <w:rPr>
        <w:rFonts w:ascii="Century Gothic" w:hAnsi="Century Gothic"/>
        <w:noProof/>
        <w:sz w:val="14"/>
        <w:szCs w:val="14"/>
      </w:rPr>
      <w:t>1</w:t>
    </w:r>
    <w:r w:rsidRPr="0082422E">
      <w:rPr>
        <w:rFonts w:ascii="Century Gothic" w:hAnsi="Century Gothic"/>
        <w:sz w:val="14"/>
        <w:szCs w:val="14"/>
      </w:rPr>
      <w:fldChar w:fldCharType="end"/>
    </w:r>
    <w:r w:rsidRPr="0082422E">
      <w:rPr>
        <w:rFonts w:ascii="Century Gothic" w:hAnsi="Century Gothic"/>
        <w:sz w:val="14"/>
        <w:szCs w:val="14"/>
      </w:rPr>
      <w:t xml:space="preserve"> de </w:t>
    </w:r>
    <w:r w:rsidRPr="0082422E">
      <w:rPr>
        <w:rFonts w:ascii="Century Gothic" w:hAnsi="Century Gothic"/>
        <w:sz w:val="14"/>
        <w:szCs w:val="14"/>
      </w:rPr>
      <w:fldChar w:fldCharType="begin"/>
    </w:r>
    <w:r w:rsidRPr="0082422E">
      <w:rPr>
        <w:rFonts w:ascii="Century Gothic" w:hAnsi="Century Gothic"/>
        <w:sz w:val="14"/>
        <w:szCs w:val="14"/>
      </w:rPr>
      <w:instrText>NUMPAGES</w:instrText>
    </w:r>
    <w:r w:rsidRPr="0082422E">
      <w:rPr>
        <w:rFonts w:ascii="Century Gothic" w:hAnsi="Century Gothic"/>
        <w:sz w:val="14"/>
        <w:szCs w:val="14"/>
      </w:rPr>
      <w:fldChar w:fldCharType="separate"/>
    </w:r>
    <w:r w:rsidR="00374DB1">
      <w:rPr>
        <w:rFonts w:ascii="Century Gothic" w:hAnsi="Century Gothic"/>
        <w:noProof/>
        <w:sz w:val="14"/>
        <w:szCs w:val="14"/>
      </w:rPr>
      <w:t>27</w:t>
    </w:r>
    <w:r w:rsidRPr="0082422E">
      <w:rPr>
        <w:rFonts w:ascii="Century Gothic" w:hAnsi="Century Gothic"/>
        <w:sz w:val="14"/>
        <w:szCs w:val="14"/>
      </w:rPr>
      <w:fldChar w:fldCharType="end"/>
    </w:r>
  </w:p>
  <w:p w:rsidR="00F0426F" w:rsidRDefault="00F0426F" w:rsidP="005540D5">
    <w:pPr>
      <w:pStyle w:val="Rodap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D4" w:rsidRDefault="00120FD4" w:rsidP="00E17877">
      <w:pPr>
        <w:spacing w:after="0" w:line="240" w:lineRule="auto"/>
      </w:pPr>
      <w:r>
        <w:separator/>
      </w:r>
    </w:p>
  </w:footnote>
  <w:footnote w:type="continuationSeparator" w:id="0">
    <w:p w:rsidR="00120FD4" w:rsidRDefault="00120FD4" w:rsidP="00E1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26F" w:rsidRPr="009F64DC" w:rsidRDefault="00F0426F" w:rsidP="00F74742">
    <w:pPr>
      <w:tabs>
        <w:tab w:val="center" w:pos="4252"/>
        <w:tab w:val="right" w:pos="8504"/>
      </w:tabs>
      <w:spacing w:line="240" w:lineRule="auto"/>
      <w:jc w:val="center"/>
      <w:rPr>
        <w:sz w:val="24"/>
        <w:szCs w:val="24"/>
      </w:rPr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63360" behindDoc="0" locked="1" layoutInCell="1" allowOverlap="1" wp14:editId="6B78D29C">
          <wp:simplePos x="0" y="0"/>
          <wp:positionH relativeFrom="page">
            <wp:posOffset>646430</wp:posOffset>
          </wp:positionH>
          <wp:positionV relativeFrom="page">
            <wp:posOffset>472440</wp:posOffset>
          </wp:positionV>
          <wp:extent cx="809625" cy="514350"/>
          <wp:effectExtent l="0" t="0" r="9525" b="0"/>
          <wp:wrapThrough wrapText="bothSides">
            <wp:wrapPolygon edited="0">
              <wp:start x="0" y="0"/>
              <wp:lineTo x="0" y="20800"/>
              <wp:lineTo x="21346" y="20800"/>
              <wp:lineTo x="21346" y="0"/>
              <wp:lineTo x="0" y="0"/>
            </wp:wrapPolygon>
          </wp:wrapThrough>
          <wp:docPr id="5" name="Imagem 5" descr="imag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P</w:t>
    </w:r>
    <w:r w:rsidRPr="009F64DC">
      <w:rPr>
        <w:sz w:val="24"/>
        <w:szCs w:val="24"/>
      </w:rPr>
      <w:t>REFEITURA MUNICIPAL DE SANTO ANTONIO DO GRAMA</w:t>
    </w:r>
    <w:r>
      <w:rPr>
        <w:sz w:val="24"/>
        <w:szCs w:val="24"/>
      </w:rPr>
      <w:t xml:space="preserve">                                                               </w:t>
    </w:r>
    <w:r w:rsidRPr="009F64DC">
      <w:rPr>
        <w:sz w:val="24"/>
        <w:szCs w:val="24"/>
      </w:rPr>
      <w:t>Rua Pa</w:t>
    </w:r>
    <w:r>
      <w:rPr>
        <w:sz w:val="24"/>
        <w:szCs w:val="24"/>
      </w:rPr>
      <w:t xml:space="preserve">dre João Coutinho, 121, Centro.                                                                                             </w:t>
    </w:r>
    <w:r w:rsidRPr="009F64DC">
      <w:rPr>
        <w:sz w:val="24"/>
        <w:szCs w:val="24"/>
      </w:rPr>
      <w:t>CNPJ n 18.836.97</w:t>
    </w:r>
    <w:r>
      <w:rPr>
        <w:sz w:val="24"/>
        <w:szCs w:val="24"/>
      </w:rPr>
      <w:t xml:space="preserve">3/0001-20 – Tel.: (31)3872-5005                                                                       </w:t>
    </w:r>
    <w:r w:rsidRPr="009F64DC">
      <w:rPr>
        <w:sz w:val="24"/>
        <w:szCs w:val="24"/>
      </w:rPr>
      <w:t xml:space="preserve">35388-000 – </w:t>
    </w:r>
    <w:r>
      <w:rPr>
        <w:sz w:val="24"/>
        <w:szCs w:val="24"/>
      </w:rPr>
      <w:t>Santo A</w:t>
    </w:r>
    <w:r w:rsidRPr="009F64DC">
      <w:rPr>
        <w:sz w:val="24"/>
        <w:szCs w:val="24"/>
      </w:rPr>
      <w:t>ntônio</w:t>
    </w:r>
    <w:r>
      <w:rPr>
        <w:sz w:val="24"/>
        <w:szCs w:val="24"/>
      </w:rPr>
      <w:t xml:space="preserve"> do G</w:t>
    </w:r>
    <w:r w:rsidRPr="009F64DC">
      <w:rPr>
        <w:sz w:val="24"/>
        <w:szCs w:val="24"/>
      </w:rPr>
      <w:t>rama – MG</w:t>
    </w:r>
  </w:p>
  <w:p w:rsidR="00F0426F" w:rsidRPr="00FF4637" w:rsidRDefault="00F0426F" w:rsidP="00FF4637">
    <w:pPr>
      <w:pStyle w:val="Cabealho"/>
      <w:tabs>
        <w:tab w:val="clear" w:pos="4252"/>
        <w:tab w:val="clear" w:pos="8504"/>
        <w:tab w:val="left" w:pos="25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DAFE"/>
    <w:multiLevelType w:val="hybridMultilevel"/>
    <w:tmpl w:val="590032F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8B0108"/>
    <w:multiLevelType w:val="multilevel"/>
    <w:tmpl w:val="8AB4883A"/>
    <w:lvl w:ilvl="0">
      <w:start w:val="7"/>
      <w:numFmt w:val="decimal"/>
      <w:lvlText w:val="%1"/>
      <w:lvlJc w:val="left"/>
      <w:pPr>
        <w:ind w:left="720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09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82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3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6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8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409"/>
      </w:pPr>
      <w:rPr>
        <w:rFonts w:hint="default"/>
        <w:lang w:val="pt-PT" w:eastAsia="en-US" w:bidi="ar-SA"/>
      </w:rPr>
    </w:lvl>
  </w:abstractNum>
  <w:abstractNum w:abstractNumId="2">
    <w:nsid w:val="1181226D"/>
    <w:multiLevelType w:val="hybridMultilevel"/>
    <w:tmpl w:val="DB1AFF32"/>
    <w:lvl w:ilvl="0" w:tplc="DC728B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38677D"/>
    <w:multiLevelType w:val="hybridMultilevel"/>
    <w:tmpl w:val="925423FA"/>
    <w:lvl w:ilvl="0" w:tplc="2A94CC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2D45FE"/>
    <w:multiLevelType w:val="multilevel"/>
    <w:tmpl w:val="48A09354"/>
    <w:lvl w:ilvl="0">
      <w:start w:val="8"/>
      <w:numFmt w:val="decimal"/>
      <w:lvlText w:val="%1"/>
      <w:lvlJc w:val="left"/>
      <w:pPr>
        <w:ind w:left="720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13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82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3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6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8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413"/>
      </w:pPr>
      <w:rPr>
        <w:rFonts w:hint="default"/>
        <w:lang w:val="pt-PT" w:eastAsia="en-US" w:bidi="ar-SA"/>
      </w:rPr>
    </w:lvl>
  </w:abstractNum>
  <w:abstractNum w:abstractNumId="5">
    <w:nsid w:val="2F8124E0"/>
    <w:multiLevelType w:val="hybridMultilevel"/>
    <w:tmpl w:val="49362E2E"/>
    <w:lvl w:ilvl="0" w:tplc="36B2D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E15559"/>
    <w:multiLevelType w:val="hybridMultilevel"/>
    <w:tmpl w:val="7A8AA752"/>
    <w:lvl w:ilvl="0" w:tplc="AD669CD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73F38FF"/>
    <w:multiLevelType w:val="hybridMultilevel"/>
    <w:tmpl w:val="AC2A65B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D287545"/>
    <w:multiLevelType w:val="hybridMultilevel"/>
    <w:tmpl w:val="9D3EC5B8"/>
    <w:lvl w:ilvl="0" w:tplc="868C2D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64284B"/>
    <w:multiLevelType w:val="multilevel"/>
    <w:tmpl w:val="09B6E0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82B656D"/>
    <w:multiLevelType w:val="hybridMultilevel"/>
    <w:tmpl w:val="B1B879C2"/>
    <w:lvl w:ilvl="0" w:tplc="607E2F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094653"/>
    <w:multiLevelType w:val="hybridMultilevel"/>
    <w:tmpl w:val="ED3CAFD4"/>
    <w:lvl w:ilvl="0" w:tplc="D988B0A0">
      <w:start w:val="1"/>
      <w:numFmt w:val="upperRoman"/>
      <w:lvlText w:val="%1"/>
      <w:lvlJc w:val="left"/>
      <w:pPr>
        <w:ind w:left="720" w:hanging="180"/>
      </w:pPr>
      <w:rPr>
        <w:rFonts w:asciiTheme="minorHAnsi" w:eastAsia="Times New Roman" w:hAnsiTheme="minorHAnsi" w:cstheme="minorHAnsi" w:hint="default"/>
        <w:w w:val="99"/>
        <w:sz w:val="22"/>
        <w:szCs w:val="24"/>
        <w:lang w:val="pt-PT" w:eastAsia="en-US" w:bidi="ar-SA"/>
      </w:rPr>
    </w:lvl>
    <w:lvl w:ilvl="1" w:tplc="C1268826">
      <w:numFmt w:val="bullet"/>
      <w:lvlText w:val="•"/>
      <w:lvlJc w:val="left"/>
      <w:pPr>
        <w:ind w:left="1651" w:hanging="180"/>
      </w:pPr>
      <w:rPr>
        <w:rFonts w:hint="default"/>
        <w:lang w:val="pt-PT" w:eastAsia="en-US" w:bidi="ar-SA"/>
      </w:rPr>
    </w:lvl>
    <w:lvl w:ilvl="2" w:tplc="984ABDB0">
      <w:numFmt w:val="bullet"/>
      <w:lvlText w:val="•"/>
      <w:lvlJc w:val="left"/>
      <w:pPr>
        <w:ind w:left="2582" w:hanging="180"/>
      </w:pPr>
      <w:rPr>
        <w:rFonts w:hint="default"/>
        <w:lang w:val="pt-PT" w:eastAsia="en-US" w:bidi="ar-SA"/>
      </w:rPr>
    </w:lvl>
    <w:lvl w:ilvl="3" w:tplc="A7CCE4EA">
      <w:numFmt w:val="bullet"/>
      <w:lvlText w:val="•"/>
      <w:lvlJc w:val="left"/>
      <w:pPr>
        <w:ind w:left="3513" w:hanging="180"/>
      </w:pPr>
      <w:rPr>
        <w:rFonts w:hint="default"/>
        <w:lang w:val="pt-PT" w:eastAsia="en-US" w:bidi="ar-SA"/>
      </w:rPr>
    </w:lvl>
    <w:lvl w:ilvl="4" w:tplc="7F8244FA">
      <w:numFmt w:val="bullet"/>
      <w:lvlText w:val="•"/>
      <w:lvlJc w:val="left"/>
      <w:pPr>
        <w:ind w:left="4444" w:hanging="180"/>
      </w:pPr>
      <w:rPr>
        <w:rFonts w:hint="default"/>
        <w:lang w:val="pt-PT" w:eastAsia="en-US" w:bidi="ar-SA"/>
      </w:rPr>
    </w:lvl>
    <w:lvl w:ilvl="5" w:tplc="BC0CBCA8">
      <w:numFmt w:val="bullet"/>
      <w:lvlText w:val="•"/>
      <w:lvlJc w:val="left"/>
      <w:pPr>
        <w:ind w:left="5376" w:hanging="180"/>
      </w:pPr>
      <w:rPr>
        <w:rFonts w:hint="default"/>
        <w:lang w:val="pt-PT" w:eastAsia="en-US" w:bidi="ar-SA"/>
      </w:rPr>
    </w:lvl>
    <w:lvl w:ilvl="6" w:tplc="E8A00A6A">
      <w:numFmt w:val="bullet"/>
      <w:lvlText w:val="•"/>
      <w:lvlJc w:val="left"/>
      <w:pPr>
        <w:ind w:left="6307" w:hanging="180"/>
      </w:pPr>
      <w:rPr>
        <w:rFonts w:hint="default"/>
        <w:lang w:val="pt-PT" w:eastAsia="en-US" w:bidi="ar-SA"/>
      </w:rPr>
    </w:lvl>
    <w:lvl w:ilvl="7" w:tplc="C242E9BE">
      <w:numFmt w:val="bullet"/>
      <w:lvlText w:val="•"/>
      <w:lvlJc w:val="left"/>
      <w:pPr>
        <w:ind w:left="7238" w:hanging="180"/>
      </w:pPr>
      <w:rPr>
        <w:rFonts w:hint="default"/>
        <w:lang w:val="pt-PT" w:eastAsia="en-US" w:bidi="ar-SA"/>
      </w:rPr>
    </w:lvl>
    <w:lvl w:ilvl="8" w:tplc="9BF468DA">
      <w:numFmt w:val="bullet"/>
      <w:lvlText w:val="•"/>
      <w:lvlJc w:val="left"/>
      <w:pPr>
        <w:ind w:left="8169" w:hanging="180"/>
      </w:pPr>
      <w:rPr>
        <w:rFonts w:hint="default"/>
        <w:lang w:val="pt-PT" w:eastAsia="en-US" w:bidi="ar-SA"/>
      </w:rPr>
    </w:lvl>
  </w:abstractNum>
  <w:abstractNum w:abstractNumId="12">
    <w:nsid w:val="4DF333F2"/>
    <w:multiLevelType w:val="hybridMultilevel"/>
    <w:tmpl w:val="B30E8F3A"/>
    <w:lvl w:ilvl="0" w:tplc="812CE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17193"/>
    <w:multiLevelType w:val="hybridMultilevel"/>
    <w:tmpl w:val="75E40630"/>
    <w:lvl w:ilvl="0" w:tplc="E3DE6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B7A9C"/>
    <w:multiLevelType w:val="hybridMultilevel"/>
    <w:tmpl w:val="7D161A76"/>
    <w:lvl w:ilvl="0" w:tplc="A1943ED4">
      <w:start w:val="1"/>
      <w:numFmt w:val="upperRoman"/>
      <w:lvlText w:val="%1"/>
      <w:lvlJc w:val="left"/>
      <w:pPr>
        <w:ind w:left="720" w:hanging="193"/>
      </w:pPr>
      <w:rPr>
        <w:rFonts w:asciiTheme="minorHAnsi" w:eastAsia="Times New Roman" w:hAnsiTheme="minorHAnsi" w:cstheme="minorHAnsi" w:hint="default"/>
        <w:w w:val="99"/>
        <w:sz w:val="22"/>
        <w:szCs w:val="22"/>
        <w:lang w:val="pt-PT" w:eastAsia="en-US" w:bidi="ar-SA"/>
      </w:rPr>
    </w:lvl>
    <w:lvl w:ilvl="1" w:tplc="B79C6FAA">
      <w:numFmt w:val="bullet"/>
      <w:lvlText w:val="•"/>
      <w:lvlJc w:val="left"/>
      <w:pPr>
        <w:ind w:left="1651" w:hanging="193"/>
      </w:pPr>
      <w:rPr>
        <w:rFonts w:hint="default"/>
        <w:lang w:val="pt-PT" w:eastAsia="en-US" w:bidi="ar-SA"/>
      </w:rPr>
    </w:lvl>
    <w:lvl w:ilvl="2" w:tplc="348653E6">
      <w:numFmt w:val="bullet"/>
      <w:lvlText w:val="•"/>
      <w:lvlJc w:val="left"/>
      <w:pPr>
        <w:ind w:left="2582" w:hanging="193"/>
      </w:pPr>
      <w:rPr>
        <w:rFonts w:hint="default"/>
        <w:lang w:val="pt-PT" w:eastAsia="en-US" w:bidi="ar-SA"/>
      </w:rPr>
    </w:lvl>
    <w:lvl w:ilvl="3" w:tplc="34982E1A">
      <w:numFmt w:val="bullet"/>
      <w:lvlText w:val="•"/>
      <w:lvlJc w:val="left"/>
      <w:pPr>
        <w:ind w:left="3513" w:hanging="193"/>
      </w:pPr>
      <w:rPr>
        <w:rFonts w:hint="default"/>
        <w:lang w:val="pt-PT" w:eastAsia="en-US" w:bidi="ar-SA"/>
      </w:rPr>
    </w:lvl>
    <w:lvl w:ilvl="4" w:tplc="213076E6">
      <w:numFmt w:val="bullet"/>
      <w:lvlText w:val="•"/>
      <w:lvlJc w:val="left"/>
      <w:pPr>
        <w:ind w:left="4444" w:hanging="193"/>
      </w:pPr>
      <w:rPr>
        <w:rFonts w:hint="default"/>
        <w:lang w:val="pt-PT" w:eastAsia="en-US" w:bidi="ar-SA"/>
      </w:rPr>
    </w:lvl>
    <w:lvl w:ilvl="5" w:tplc="B434A718">
      <w:numFmt w:val="bullet"/>
      <w:lvlText w:val="•"/>
      <w:lvlJc w:val="left"/>
      <w:pPr>
        <w:ind w:left="5376" w:hanging="193"/>
      </w:pPr>
      <w:rPr>
        <w:rFonts w:hint="default"/>
        <w:lang w:val="pt-PT" w:eastAsia="en-US" w:bidi="ar-SA"/>
      </w:rPr>
    </w:lvl>
    <w:lvl w:ilvl="6" w:tplc="CD1068D4">
      <w:numFmt w:val="bullet"/>
      <w:lvlText w:val="•"/>
      <w:lvlJc w:val="left"/>
      <w:pPr>
        <w:ind w:left="6307" w:hanging="193"/>
      </w:pPr>
      <w:rPr>
        <w:rFonts w:hint="default"/>
        <w:lang w:val="pt-PT" w:eastAsia="en-US" w:bidi="ar-SA"/>
      </w:rPr>
    </w:lvl>
    <w:lvl w:ilvl="7" w:tplc="05DC4792">
      <w:numFmt w:val="bullet"/>
      <w:lvlText w:val="•"/>
      <w:lvlJc w:val="left"/>
      <w:pPr>
        <w:ind w:left="7238" w:hanging="193"/>
      </w:pPr>
      <w:rPr>
        <w:rFonts w:hint="default"/>
        <w:lang w:val="pt-PT" w:eastAsia="en-US" w:bidi="ar-SA"/>
      </w:rPr>
    </w:lvl>
    <w:lvl w:ilvl="8" w:tplc="3C805602">
      <w:numFmt w:val="bullet"/>
      <w:lvlText w:val="•"/>
      <w:lvlJc w:val="left"/>
      <w:pPr>
        <w:ind w:left="8169" w:hanging="193"/>
      </w:pPr>
      <w:rPr>
        <w:rFonts w:hint="default"/>
        <w:lang w:val="pt-PT" w:eastAsia="en-US" w:bidi="ar-SA"/>
      </w:rPr>
    </w:lvl>
  </w:abstractNum>
  <w:abstractNum w:abstractNumId="15">
    <w:nsid w:val="54FD2E60"/>
    <w:multiLevelType w:val="multilevel"/>
    <w:tmpl w:val="76A05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CFB58EF"/>
    <w:multiLevelType w:val="multilevel"/>
    <w:tmpl w:val="077EAE20"/>
    <w:lvl w:ilvl="0">
      <w:start w:val="2"/>
      <w:numFmt w:val="decimal"/>
      <w:lvlText w:val="%1"/>
      <w:lvlJc w:val="left"/>
      <w:pPr>
        <w:ind w:left="720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09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82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3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6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8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409"/>
      </w:pPr>
      <w:rPr>
        <w:rFonts w:hint="default"/>
        <w:lang w:val="pt-PT" w:eastAsia="en-US" w:bidi="ar-SA"/>
      </w:rPr>
    </w:lvl>
  </w:abstractNum>
  <w:abstractNum w:abstractNumId="17">
    <w:nsid w:val="63CD7392"/>
    <w:multiLevelType w:val="hybridMultilevel"/>
    <w:tmpl w:val="EF5C23B2"/>
    <w:lvl w:ilvl="0" w:tplc="C3DC6E4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A382A0F"/>
    <w:multiLevelType w:val="multilevel"/>
    <w:tmpl w:val="5EE6356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A947901"/>
    <w:multiLevelType w:val="hybridMultilevel"/>
    <w:tmpl w:val="EFA8C0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F3F89"/>
    <w:multiLevelType w:val="multilevel"/>
    <w:tmpl w:val="C0367198"/>
    <w:lvl w:ilvl="0">
      <w:start w:val="3"/>
      <w:numFmt w:val="decimal"/>
      <w:lvlText w:val="%1"/>
      <w:lvlJc w:val="left"/>
      <w:pPr>
        <w:ind w:left="720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13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82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3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6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8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413"/>
      </w:pPr>
      <w:rPr>
        <w:rFonts w:hint="default"/>
        <w:lang w:val="pt-PT" w:eastAsia="en-US" w:bidi="ar-SA"/>
      </w:rPr>
    </w:lvl>
  </w:abstractNum>
  <w:abstractNum w:abstractNumId="21">
    <w:nsid w:val="6F364056"/>
    <w:multiLevelType w:val="multilevel"/>
    <w:tmpl w:val="1A6E3426"/>
    <w:lvl w:ilvl="0">
      <w:start w:val="5"/>
      <w:numFmt w:val="decimal"/>
      <w:lvlText w:val="%1"/>
      <w:lvlJc w:val="left"/>
      <w:pPr>
        <w:ind w:left="720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69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76" w:hanging="685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89" w:hanging="6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4" w:hanging="6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8" w:hanging="6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3" w:hanging="6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8" w:hanging="6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2" w:hanging="685"/>
      </w:pPr>
      <w:rPr>
        <w:rFonts w:hint="default"/>
        <w:lang w:val="pt-PT" w:eastAsia="en-US" w:bidi="ar-SA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7"/>
  </w:num>
  <w:num w:numId="8">
    <w:abstractNumId w:val="19"/>
  </w:num>
  <w:num w:numId="9">
    <w:abstractNumId w:val="10"/>
  </w:num>
  <w:num w:numId="10">
    <w:abstractNumId w:val="2"/>
  </w:num>
  <w:num w:numId="11">
    <w:abstractNumId w:val="0"/>
  </w:num>
  <w:num w:numId="12">
    <w:abstractNumId w:val="4"/>
  </w:num>
  <w:num w:numId="13">
    <w:abstractNumId w:val="14"/>
  </w:num>
  <w:num w:numId="14">
    <w:abstractNumId w:val="1"/>
  </w:num>
  <w:num w:numId="15">
    <w:abstractNumId w:val="11"/>
  </w:num>
  <w:num w:numId="16">
    <w:abstractNumId w:val="21"/>
  </w:num>
  <w:num w:numId="17">
    <w:abstractNumId w:val="20"/>
  </w:num>
  <w:num w:numId="18">
    <w:abstractNumId w:val="16"/>
  </w:num>
  <w:num w:numId="19">
    <w:abstractNumId w:val="18"/>
  </w:num>
  <w:num w:numId="20">
    <w:abstractNumId w:val="12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07"/>
    <w:rsid w:val="00006168"/>
    <w:rsid w:val="00011A2A"/>
    <w:rsid w:val="000141AE"/>
    <w:rsid w:val="000228EC"/>
    <w:rsid w:val="00046E66"/>
    <w:rsid w:val="000677E2"/>
    <w:rsid w:val="00072050"/>
    <w:rsid w:val="000B3D6C"/>
    <w:rsid w:val="000E22CA"/>
    <w:rsid w:val="000F61A2"/>
    <w:rsid w:val="00120FD4"/>
    <w:rsid w:val="00127EAA"/>
    <w:rsid w:val="001350B5"/>
    <w:rsid w:val="00136EEF"/>
    <w:rsid w:val="00174742"/>
    <w:rsid w:val="00177FB6"/>
    <w:rsid w:val="001B5A21"/>
    <w:rsid w:val="001C4E86"/>
    <w:rsid w:val="001C5C19"/>
    <w:rsid w:val="001D33A7"/>
    <w:rsid w:val="001E2B2A"/>
    <w:rsid w:val="001E6BDF"/>
    <w:rsid w:val="001F215F"/>
    <w:rsid w:val="001F3E54"/>
    <w:rsid w:val="00242475"/>
    <w:rsid w:val="00251AA0"/>
    <w:rsid w:val="00256239"/>
    <w:rsid w:val="002746D2"/>
    <w:rsid w:val="00285BF3"/>
    <w:rsid w:val="002A4A8D"/>
    <w:rsid w:val="002A4AF8"/>
    <w:rsid w:val="002A5ADA"/>
    <w:rsid w:val="002E793D"/>
    <w:rsid w:val="00334DF9"/>
    <w:rsid w:val="00374DB1"/>
    <w:rsid w:val="00376F8E"/>
    <w:rsid w:val="003A0E74"/>
    <w:rsid w:val="003A53C9"/>
    <w:rsid w:val="003C6BE4"/>
    <w:rsid w:val="003D019B"/>
    <w:rsid w:val="003F2A0A"/>
    <w:rsid w:val="0041587A"/>
    <w:rsid w:val="004307E5"/>
    <w:rsid w:val="004557D9"/>
    <w:rsid w:val="00485210"/>
    <w:rsid w:val="004A11FC"/>
    <w:rsid w:val="004B06F1"/>
    <w:rsid w:val="004C1001"/>
    <w:rsid w:val="004C468E"/>
    <w:rsid w:val="004E3EE9"/>
    <w:rsid w:val="004E6029"/>
    <w:rsid w:val="00545B32"/>
    <w:rsid w:val="005540D5"/>
    <w:rsid w:val="00563FA5"/>
    <w:rsid w:val="00581E15"/>
    <w:rsid w:val="005A3922"/>
    <w:rsid w:val="005A6E87"/>
    <w:rsid w:val="005F20F7"/>
    <w:rsid w:val="00605AFB"/>
    <w:rsid w:val="006246DF"/>
    <w:rsid w:val="00655F75"/>
    <w:rsid w:val="006778B4"/>
    <w:rsid w:val="006956F2"/>
    <w:rsid w:val="006A7FF6"/>
    <w:rsid w:val="006B6F6A"/>
    <w:rsid w:val="006C142C"/>
    <w:rsid w:val="006E3063"/>
    <w:rsid w:val="006F23B4"/>
    <w:rsid w:val="0073291C"/>
    <w:rsid w:val="00736899"/>
    <w:rsid w:val="007578E9"/>
    <w:rsid w:val="00772EF8"/>
    <w:rsid w:val="007866F6"/>
    <w:rsid w:val="00786AA3"/>
    <w:rsid w:val="00791480"/>
    <w:rsid w:val="0079342D"/>
    <w:rsid w:val="0079654B"/>
    <w:rsid w:val="007974FB"/>
    <w:rsid w:val="007A3C4E"/>
    <w:rsid w:val="007B55DC"/>
    <w:rsid w:val="007B5E39"/>
    <w:rsid w:val="007D3C82"/>
    <w:rsid w:val="007D6F21"/>
    <w:rsid w:val="007E00E4"/>
    <w:rsid w:val="007E10C1"/>
    <w:rsid w:val="007E1D34"/>
    <w:rsid w:val="007E5C49"/>
    <w:rsid w:val="007E7478"/>
    <w:rsid w:val="007F56BC"/>
    <w:rsid w:val="008376A6"/>
    <w:rsid w:val="00870E2F"/>
    <w:rsid w:val="00876554"/>
    <w:rsid w:val="00886763"/>
    <w:rsid w:val="00893788"/>
    <w:rsid w:val="008C0AF2"/>
    <w:rsid w:val="008C1D9E"/>
    <w:rsid w:val="008C7D45"/>
    <w:rsid w:val="008D102B"/>
    <w:rsid w:val="008E4803"/>
    <w:rsid w:val="008F7730"/>
    <w:rsid w:val="009164AF"/>
    <w:rsid w:val="0091765E"/>
    <w:rsid w:val="00953728"/>
    <w:rsid w:val="009606F2"/>
    <w:rsid w:val="009705F0"/>
    <w:rsid w:val="00973F67"/>
    <w:rsid w:val="00974A96"/>
    <w:rsid w:val="009C7215"/>
    <w:rsid w:val="009D6272"/>
    <w:rsid w:val="009F6EA2"/>
    <w:rsid w:val="00A1588C"/>
    <w:rsid w:val="00A34357"/>
    <w:rsid w:val="00A50860"/>
    <w:rsid w:val="00A50E3A"/>
    <w:rsid w:val="00A574D8"/>
    <w:rsid w:val="00A82FE6"/>
    <w:rsid w:val="00A9749C"/>
    <w:rsid w:val="00AA3DFA"/>
    <w:rsid w:val="00AA6A8B"/>
    <w:rsid w:val="00AB1F28"/>
    <w:rsid w:val="00AD592A"/>
    <w:rsid w:val="00B12695"/>
    <w:rsid w:val="00B20885"/>
    <w:rsid w:val="00B26CCA"/>
    <w:rsid w:val="00B40480"/>
    <w:rsid w:val="00B47827"/>
    <w:rsid w:val="00B5682F"/>
    <w:rsid w:val="00B628DC"/>
    <w:rsid w:val="00B6431C"/>
    <w:rsid w:val="00B95732"/>
    <w:rsid w:val="00B9632D"/>
    <w:rsid w:val="00BE6C82"/>
    <w:rsid w:val="00BE706C"/>
    <w:rsid w:val="00BF07BB"/>
    <w:rsid w:val="00C133DC"/>
    <w:rsid w:val="00C42DBD"/>
    <w:rsid w:val="00C42DF6"/>
    <w:rsid w:val="00C513A8"/>
    <w:rsid w:val="00C5672E"/>
    <w:rsid w:val="00C93198"/>
    <w:rsid w:val="00C97D10"/>
    <w:rsid w:val="00CD7019"/>
    <w:rsid w:val="00CE1901"/>
    <w:rsid w:val="00CE3F75"/>
    <w:rsid w:val="00D305BE"/>
    <w:rsid w:val="00D30C75"/>
    <w:rsid w:val="00D44169"/>
    <w:rsid w:val="00D44B9B"/>
    <w:rsid w:val="00D451ED"/>
    <w:rsid w:val="00D61CD0"/>
    <w:rsid w:val="00D65BFB"/>
    <w:rsid w:val="00D84486"/>
    <w:rsid w:val="00D92232"/>
    <w:rsid w:val="00DA3761"/>
    <w:rsid w:val="00DB0D24"/>
    <w:rsid w:val="00DC0999"/>
    <w:rsid w:val="00DD670D"/>
    <w:rsid w:val="00E07D1F"/>
    <w:rsid w:val="00E1020C"/>
    <w:rsid w:val="00E12DC1"/>
    <w:rsid w:val="00E17877"/>
    <w:rsid w:val="00E2440D"/>
    <w:rsid w:val="00E44CFC"/>
    <w:rsid w:val="00E66A9A"/>
    <w:rsid w:val="00E90D29"/>
    <w:rsid w:val="00E93719"/>
    <w:rsid w:val="00EA3DA2"/>
    <w:rsid w:val="00EB20DD"/>
    <w:rsid w:val="00EC1D98"/>
    <w:rsid w:val="00EC59F1"/>
    <w:rsid w:val="00EC7CB9"/>
    <w:rsid w:val="00EE31BB"/>
    <w:rsid w:val="00F01615"/>
    <w:rsid w:val="00F0426F"/>
    <w:rsid w:val="00F15129"/>
    <w:rsid w:val="00F3257D"/>
    <w:rsid w:val="00F52C07"/>
    <w:rsid w:val="00F63A53"/>
    <w:rsid w:val="00F74742"/>
    <w:rsid w:val="00F81A81"/>
    <w:rsid w:val="00F90CB5"/>
    <w:rsid w:val="00F97745"/>
    <w:rsid w:val="00FD6542"/>
    <w:rsid w:val="00FF4637"/>
    <w:rsid w:val="00FF4C3F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50E3A"/>
    <w:pPr>
      <w:widowControl w:val="0"/>
      <w:autoSpaceDE w:val="0"/>
      <w:autoSpaceDN w:val="0"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F52C07"/>
    <w:pPr>
      <w:ind w:left="720"/>
      <w:contextualSpacing/>
    </w:pPr>
  </w:style>
  <w:style w:type="table" w:styleId="Tabelacomgrade">
    <w:name w:val="Table Grid"/>
    <w:basedOn w:val="Tabelanormal"/>
    <w:uiPriority w:val="59"/>
    <w:rsid w:val="001B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-nfase51">
    <w:name w:val="Tabela de Grade 2 - Ênfase 51"/>
    <w:basedOn w:val="Tabelanormal"/>
    <w:uiPriority w:val="47"/>
    <w:rsid w:val="0087655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E17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E17877"/>
    <w:rPr>
      <w:noProof/>
    </w:rPr>
  </w:style>
  <w:style w:type="paragraph" w:styleId="Rodap">
    <w:name w:val="footer"/>
    <w:basedOn w:val="Normal"/>
    <w:link w:val="RodapChar"/>
    <w:unhideWhenUsed/>
    <w:qFormat/>
    <w:rsid w:val="00E17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17877"/>
    <w:rPr>
      <w:noProof/>
    </w:rPr>
  </w:style>
  <w:style w:type="character" w:styleId="Hyperlink">
    <w:name w:val="Hyperlink"/>
    <w:rsid w:val="007A3C4E"/>
    <w:rPr>
      <w:color w:val="000080"/>
      <w:u w:val="single"/>
    </w:rPr>
  </w:style>
  <w:style w:type="paragraph" w:customStyle="1" w:styleId="Estilo1">
    <w:name w:val="Estilo1"/>
    <w:basedOn w:val="Normal"/>
    <w:link w:val="Estilo1Char"/>
    <w:qFormat/>
    <w:rsid w:val="000228EC"/>
    <w:pPr>
      <w:jc w:val="center"/>
    </w:pPr>
    <w:rPr>
      <w:b/>
      <w:sz w:val="28"/>
      <w14:shadow w14:blurRad="50800" w14:dist="38100" w14:dir="2700000" w14:sx="100000" w14:sy="100000" w14:kx="0" w14:ky="0" w14:algn="tl">
        <w14:schemeClr w14:val="tx1">
          <w14:alpha w14:val="60000"/>
        </w14:schemeClr>
      </w14:shadow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34DF9"/>
    <w:rPr>
      <w:color w:val="605E5C"/>
      <w:shd w:val="clear" w:color="auto" w:fill="E1DFDD"/>
    </w:rPr>
  </w:style>
  <w:style w:type="character" w:customStyle="1" w:styleId="Estilo1Char">
    <w:name w:val="Estilo1 Char"/>
    <w:basedOn w:val="Fontepargpadro"/>
    <w:link w:val="Estilo1"/>
    <w:rsid w:val="000228EC"/>
    <w:rPr>
      <w:b/>
      <w:noProof/>
      <w:sz w:val="28"/>
      <w14:shadow w14:blurRad="50800" w14:dist="38100" w14:dir="2700000" w14:sx="100000" w14:sy="100000" w14:kx="0" w14:ky="0" w14:algn="tl">
        <w14:schemeClr w14:val="tx1">
          <w14:alpha w14:val="60000"/>
        </w14:schemeClr>
      </w14:shadow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542"/>
    <w:rPr>
      <w:rFonts w:ascii="Segoe UI" w:hAnsi="Segoe UI" w:cs="Segoe UI"/>
      <w:noProof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FF4C3F"/>
    <w:rPr>
      <w:color w:val="954F72" w:themeColor="followedHyperlink"/>
      <w:u w:val="single"/>
    </w:rPr>
  </w:style>
  <w:style w:type="paragraph" w:customStyle="1" w:styleId="Default">
    <w:name w:val="Default"/>
    <w:rsid w:val="00A50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A50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50E3A"/>
    <w:rPr>
      <w:rFonts w:ascii="Times New Roman" w:eastAsia="Times New Roman" w:hAnsi="Times New Roman" w:cs="Times New Roman"/>
      <w:lang w:val="pt-PT"/>
    </w:rPr>
  </w:style>
  <w:style w:type="character" w:styleId="Forte">
    <w:name w:val="Strong"/>
    <w:basedOn w:val="Fontepargpadro"/>
    <w:uiPriority w:val="22"/>
    <w:qFormat/>
    <w:rsid w:val="00A50E3A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50E3A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A50E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50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97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50E3A"/>
    <w:pPr>
      <w:widowControl w:val="0"/>
      <w:autoSpaceDE w:val="0"/>
      <w:autoSpaceDN w:val="0"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F52C07"/>
    <w:pPr>
      <w:ind w:left="720"/>
      <w:contextualSpacing/>
    </w:pPr>
  </w:style>
  <w:style w:type="table" w:styleId="Tabelacomgrade">
    <w:name w:val="Table Grid"/>
    <w:basedOn w:val="Tabelanormal"/>
    <w:uiPriority w:val="59"/>
    <w:rsid w:val="001B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-nfase51">
    <w:name w:val="Tabela de Grade 2 - Ênfase 51"/>
    <w:basedOn w:val="Tabelanormal"/>
    <w:uiPriority w:val="47"/>
    <w:rsid w:val="0087655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E17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E17877"/>
    <w:rPr>
      <w:noProof/>
    </w:rPr>
  </w:style>
  <w:style w:type="paragraph" w:styleId="Rodap">
    <w:name w:val="footer"/>
    <w:basedOn w:val="Normal"/>
    <w:link w:val="RodapChar"/>
    <w:unhideWhenUsed/>
    <w:qFormat/>
    <w:rsid w:val="00E17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17877"/>
    <w:rPr>
      <w:noProof/>
    </w:rPr>
  </w:style>
  <w:style w:type="character" w:styleId="Hyperlink">
    <w:name w:val="Hyperlink"/>
    <w:rsid w:val="007A3C4E"/>
    <w:rPr>
      <w:color w:val="000080"/>
      <w:u w:val="single"/>
    </w:rPr>
  </w:style>
  <w:style w:type="paragraph" w:customStyle="1" w:styleId="Estilo1">
    <w:name w:val="Estilo1"/>
    <w:basedOn w:val="Normal"/>
    <w:link w:val="Estilo1Char"/>
    <w:qFormat/>
    <w:rsid w:val="000228EC"/>
    <w:pPr>
      <w:jc w:val="center"/>
    </w:pPr>
    <w:rPr>
      <w:b/>
      <w:sz w:val="28"/>
      <w14:shadow w14:blurRad="50800" w14:dist="38100" w14:dir="2700000" w14:sx="100000" w14:sy="100000" w14:kx="0" w14:ky="0" w14:algn="tl">
        <w14:schemeClr w14:val="tx1">
          <w14:alpha w14:val="60000"/>
        </w14:schemeClr>
      </w14:shadow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34DF9"/>
    <w:rPr>
      <w:color w:val="605E5C"/>
      <w:shd w:val="clear" w:color="auto" w:fill="E1DFDD"/>
    </w:rPr>
  </w:style>
  <w:style w:type="character" w:customStyle="1" w:styleId="Estilo1Char">
    <w:name w:val="Estilo1 Char"/>
    <w:basedOn w:val="Fontepargpadro"/>
    <w:link w:val="Estilo1"/>
    <w:rsid w:val="000228EC"/>
    <w:rPr>
      <w:b/>
      <w:noProof/>
      <w:sz w:val="28"/>
      <w14:shadow w14:blurRad="50800" w14:dist="38100" w14:dir="2700000" w14:sx="100000" w14:sy="100000" w14:kx="0" w14:ky="0" w14:algn="tl">
        <w14:schemeClr w14:val="tx1">
          <w14:alpha w14:val="60000"/>
        </w14:schemeClr>
      </w14:shadow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542"/>
    <w:rPr>
      <w:rFonts w:ascii="Segoe UI" w:hAnsi="Segoe UI" w:cs="Segoe UI"/>
      <w:noProof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FF4C3F"/>
    <w:rPr>
      <w:color w:val="954F72" w:themeColor="followedHyperlink"/>
      <w:u w:val="single"/>
    </w:rPr>
  </w:style>
  <w:style w:type="paragraph" w:customStyle="1" w:styleId="Default">
    <w:name w:val="Default"/>
    <w:rsid w:val="00A50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A50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50E3A"/>
    <w:rPr>
      <w:rFonts w:ascii="Times New Roman" w:eastAsia="Times New Roman" w:hAnsi="Times New Roman" w:cs="Times New Roman"/>
      <w:lang w:val="pt-PT"/>
    </w:rPr>
  </w:style>
  <w:style w:type="character" w:styleId="Forte">
    <w:name w:val="Strong"/>
    <w:basedOn w:val="Fontepargpadro"/>
    <w:uiPriority w:val="22"/>
    <w:qFormat/>
    <w:rsid w:val="00A50E3A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50E3A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A50E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50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97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luisburgo.mg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6432</Words>
  <Characters>34733</Characters>
  <Application>Microsoft Office Word</Application>
  <DocSecurity>0</DocSecurity>
  <Lines>289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giovani.3889</dc:creator>
  <cp:lastModifiedBy>Usuario</cp:lastModifiedBy>
  <cp:revision>2</cp:revision>
  <cp:lastPrinted>2023-06-23T16:33:00Z</cp:lastPrinted>
  <dcterms:created xsi:type="dcterms:W3CDTF">2023-10-09T17:45:00Z</dcterms:created>
  <dcterms:modified xsi:type="dcterms:W3CDTF">2023-10-09T17:45:00Z</dcterms:modified>
</cp:coreProperties>
</file>