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18" w:rsidRPr="008D789E" w:rsidRDefault="00351418" w:rsidP="00351418">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351418" w:rsidRPr="008D789E" w:rsidRDefault="00351418" w:rsidP="00351418">
      <w:pPr>
        <w:tabs>
          <w:tab w:val="left" w:pos="2268"/>
        </w:tabs>
        <w:spacing w:before="100" w:beforeAutospacing="1" w:after="100" w:afterAutospacing="1"/>
        <w:jc w:val="both"/>
        <w:rPr>
          <w:rFonts w:ascii="Arial" w:hAnsi="Arial" w:cs="Arial"/>
        </w:rPr>
      </w:pPr>
    </w:p>
    <w:p w:rsidR="00351418" w:rsidRPr="008D789E" w:rsidRDefault="00351418" w:rsidP="00351418">
      <w:pPr>
        <w:rPr>
          <w:rFonts w:ascii="Arial" w:hAnsi="Arial" w:cs="Arial"/>
        </w:rPr>
      </w:pPr>
      <w:r w:rsidRPr="008D789E">
        <w:rPr>
          <w:rFonts w:ascii="Arial" w:hAnsi="Arial" w:cs="Arial"/>
        </w:rPr>
        <w:t>Processo Administra</w:t>
      </w:r>
      <w:r w:rsidR="00CA0E10">
        <w:rPr>
          <w:rFonts w:ascii="Arial" w:hAnsi="Arial" w:cs="Arial"/>
        </w:rPr>
        <w:t>tivo de Licitação Pública nº 060</w:t>
      </w:r>
      <w:r w:rsidRPr="008D789E">
        <w:rPr>
          <w:rFonts w:ascii="Arial" w:hAnsi="Arial" w:cs="Arial"/>
        </w:rPr>
        <w:t>/2024</w:t>
      </w:r>
    </w:p>
    <w:p w:rsidR="00351418" w:rsidRPr="008D789E" w:rsidRDefault="00351418" w:rsidP="00351418">
      <w:pPr>
        <w:rPr>
          <w:rFonts w:ascii="Arial" w:hAnsi="Arial" w:cs="Arial"/>
          <w:color w:val="FF0000"/>
        </w:rPr>
      </w:pPr>
      <w:r w:rsidRPr="008D789E">
        <w:rPr>
          <w:rFonts w:ascii="Arial" w:hAnsi="Arial" w:cs="Arial"/>
        </w:rPr>
        <w:t>Disp</w:t>
      </w:r>
      <w:r w:rsidR="00CA0E10">
        <w:rPr>
          <w:rFonts w:ascii="Arial" w:hAnsi="Arial" w:cs="Arial"/>
        </w:rPr>
        <w:t>ensa de Licitação Pública nº 022</w:t>
      </w:r>
      <w:r>
        <w:rPr>
          <w:rFonts w:ascii="Arial" w:hAnsi="Arial" w:cs="Arial"/>
        </w:rPr>
        <w:t>/</w:t>
      </w:r>
      <w:r w:rsidRPr="008D789E">
        <w:rPr>
          <w:rFonts w:ascii="Arial" w:hAnsi="Arial" w:cs="Arial"/>
        </w:rPr>
        <w:t>2024</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9441E1"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1.1. Contratação de pessoa física ou jurídica para prestação de serviço</w:t>
      </w:r>
      <w:r w:rsidR="00CA0E10">
        <w:rPr>
          <w:rFonts w:ascii="Arial" w:hAnsi="Arial" w:cs="Arial"/>
        </w:rPr>
        <w:t xml:space="preserve"> de Locação de Brinquedos</w:t>
      </w:r>
      <w:r w:rsidRPr="008D789E">
        <w:rPr>
          <w:rFonts w:ascii="Arial" w:hAnsi="Arial" w:cs="Arial"/>
        </w:rPr>
        <w:t xml:space="preserve">, para a Secretaria de Municipal de </w:t>
      </w:r>
      <w:r w:rsidR="003F177A">
        <w:rPr>
          <w:rFonts w:ascii="Arial" w:hAnsi="Arial" w:cs="Arial"/>
        </w:rPr>
        <w:t xml:space="preserve">Educação e Secretaria de Assistência Social </w:t>
      </w:r>
      <w:r w:rsidRPr="008D789E">
        <w:rPr>
          <w:rFonts w:ascii="Arial" w:hAnsi="Arial" w:cs="Arial"/>
        </w:rPr>
        <w:t>do Municípi</w:t>
      </w:r>
      <w:r w:rsidR="001522ED">
        <w:rPr>
          <w:rFonts w:ascii="Arial" w:hAnsi="Arial" w:cs="Arial"/>
        </w:rPr>
        <w:t xml:space="preserve">o de Santo </w:t>
      </w:r>
      <w:r w:rsidR="009441E1">
        <w:rPr>
          <w:rFonts w:ascii="Arial" w:hAnsi="Arial" w:cs="Arial"/>
        </w:rPr>
        <w:t xml:space="preserve">Antônio do Grama- MG, conforme especificações </w:t>
      </w:r>
      <w:r w:rsidR="0061780D">
        <w:rPr>
          <w:rFonts w:ascii="Arial" w:hAnsi="Arial" w:cs="Arial"/>
        </w:rPr>
        <w:t xml:space="preserve">e </w:t>
      </w:r>
      <w:r w:rsidR="009441E1">
        <w:rPr>
          <w:rFonts w:ascii="Arial" w:hAnsi="Arial" w:cs="Arial"/>
        </w:rPr>
        <w:t>preço</w:t>
      </w:r>
      <w:r w:rsidR="0061780D">
        <w:rPr>
          <w:rFonts w:ascii="Arial" w:hAnsi="Arial" w:cs="Arial"/>
        </w:rPr>
        <w:t>s</w:t>
      </w:r>
      <w:bookmarkStart w:id="0" w:name="_GoBack"/>
      <w:bookmarkEnd w:id="0"/>
      <w:r w:rsidR="009441E1">
        <w:rPr>
          <w:rFonts w:ascii="Arial" w:hAnsi="Arial" w:cs="Arial"/>
        </w:rPr>
        <w:t xml:space="preserve"> estimado</w:t>
      </w:r>
      <w:r w:rsidR="0061780D">
        <w:rPr>
          <w:rFonts w:ascii="Arial" w:hAnsi="Arial" w:cs="Arial"/>
        </w:rPr>
        <w:t>s</w:t>
      </w:r>
      <w:r w:rsidR="009441E1">
        <w:rPr>
          <w:rFonts w:ascii="Arial" w:hAnsi="Arial" w:cs="Arial"/>
        </w:rPr>
        <w:t xml:space="preserve"> abaixo:</w:t>
      </w:r>
    </w:p>
    <w:tbl>
      <w:tblPr>
        <w:tblStyle w:val="Tabelacomgrade"/>
        <w:tblW w:w="8494" w:type="dxa"/>
        <w:tblLook w:val="04A0" w:firstRow="1" w:lastRow="0" w:firstColumn="1" w:lastColumn="0" w:noHBand="0" w:noVBand="1"/>
      </w:tblPr>
      <w:tblGrid>
        <w:gridCol w:w="766"/>
        <w:gridCol w:w="1082"/>
        <w:gridCol w:w="867"/>
        <w:gridCol w:w="3611"/>
        <w:gridCol w:w="1176"/>
        <w:gridCol w:w="992"/>
      </w:tblGrid>
      <w:tr w:rsidR="009441E1" w:rsidRPr="009A087C" w:rsidTr="009441E1">
        <w:tc>
          <w:tcPr>
            <w:tcW w:w="774" w:type="dxa"/>
          </w:tcPr>
          <w:p w:rsidR="009441E1" w:rsidRPr="009A087C" w:rsidRDefault="009441E1" w:rsidP="00305E6E">
            <w:pPr>
              <w:jc w:val="center"/>
              <w:rPr>
                <w:rFonts w:ascii="Century Gothic" w:hAnsi="Century Gothic"/>
              </w:rPr>
            </w:pPr>
            <w:r w:rsidRPr="009A087C">
              <w:rPr>
                <w:rFonts w:ascii="Century Gothic" w:hAnsi="Century Gothic"/>
              </w:rPr>
              <w:t>ITEM</w:t>
            </w:r>
          </w:p>
        </w:tc>
        <w:tc>
          <w:tcPr>
            <w:tcW w:w="1089" w:type="dxa"/>
          </w:tcPr>
          <w:p w:rsidR="009441E1" w:rsidRPr="009A087C" w:rsidRDefault="009441E1" w:rsidP="00305E6E">
            <w:pPr>
              <w:jc w:val="center"/>
              <w:rPr>
                <w:rFonts w:ascii="Century Gothic" w:hAnsi="Century Gothic"/>
              </w:rPr>
            </w:pPr>
            <w:r w:rsidRPr="009A087C">
              <w:rPr>
                <w:rFonts w:ascii="Century Gothic" w:hAnsi="Century Gothic"/>
              </w:rPr>
              <w:t>QUANT.</w:t>
            </w:r>
          </w:p>
        </w:tc>
        <w:tc>
          <w:tcPr>
            <w:tcW w:w="872" w:type="dxa"/>
          </w:tcPr>
          <w:p w:rsidR="009441E1" w:rsidRPr="009A087C" w:rsidRDefault="009441E1" w:rsidP="00305E6E">
            <w:pPr>
              <w:jc w:val="center"/>
              <w:rPr>
                <w:rFonts w:ascii="Century Gothic" w:hAnsi="Century Gothic"/>
              </w:rPr>
            </w:pPr>
            <w:r w:rsidRPr="009A087C">
              <w:rPr>
                <w:rFonts w:ascii="Century Gothic" w:hAnsi="Century Gothic"/>
              </w:rPr>
              <w:t>UNID.</w:t>
            </w:r>
          </w:p>
        </w:tc>
        <w:tc>
          <w:tcPr>
            <w:tcW w:w="3731" w:type="dxa"/>
          </w:tcPr>
          <w:p w:rsidR="009441E1" w:rsidRPr="009A087C" w:rsidRDefault="009441E1" w:rsidP="00305E6E">
            <w:pPr>
              <w:jc w:val="center"/>
              <w:rPr>
                <w:rFonts w:ascii="Century Gothic" w:hAnsi="Century Gothic"/>
              </w:rPr>
            </w:pPr>
            <w:r w:rsidRPr="009A087C">
              <w:rPr>
                <w:rFonts w:ascii="Century Gothic" w:hAnsi="Century Gothic"/>
              </w:rPr>
              <w:t>DESCRIÇÃO DO OBJETO</w:t>
            </w:r>
          </w:p>
        </w:tc>
        <w:tc>
          <w:tcPr>
            <w:tcW w:w="1083" w:type="dxa"/>
          </w:tcPr>
          <w:p w:rsidR="009441E1" w:rsidRPr="009A087C" w:rsidRDefault="009441E1" w:rsidP="00305E6E">
            <w:pPr>
              <w:jc w:val="center"/>
              <w:rPr>
                <w:rFonts w:ascii="Century Gothic" w:hAnsi="Century Gothic"/>
              </w:rPr>
            </w:pPr>
            <w:r>
              <w:rPr>
                <w:rFonts w:ascii="Century Gothic" w:hAnsi="Century Gothic"/>
              </w:rPr>
              <w:t xml:space="preserve">Preço médio por item (unitário) </w:t>
            </w:r>
          </w:p>
        </w:tc>
        <w:tc>
          <w:tcPr>
            <w:tcW w:w="945" w:type="dxa"/>
          </w:tcPr>
          <w:p w:rsidR="009441E1" w:rsidRDefault="009441E1" w:rsidP="00305E6E">
            <w:pPr>
              <w:jc w:val="center"/>
              <w:rPr>
                <w:rFonts w:ascii="Century Gothic" w:hAnsi="Century Gothic"/>
              </w:rPr>
            </w:pPr>
            <w:r>
              <w:rPr>
                <w:rFonts w:ascii="Century Gothic" w:hAnsi="Century Gothic"/>
              </w:rPr>
              <w:t>Preço médio por item</w:t>
            </w:r>
          </w:p>
          <w:p w:rsidR="009441E1" w:rsidRDefault="009441E1" w:rsidP="00305E6E">
            <w:pPr>
              <w:jc w:val="center"/>
              <w:rPr>
                <w:rFonts w:ascii="Century Gothic" w:hAnsi="Century Gothic"/>
              </w:rPr>
            </w:pPr>
            <w:r>
              <w:rPr>
                <w:rFonts w:ascii="Century Gothic" w:hAnsi="Century Gothic"/>
              </w:rPr>
              <w:t xml:space="preserve">Total </w:t>
            </w:r>
          </w:p>
        </w:tc>
      </w:tr>
      <w:tr w:rsidR="009441E1" w:rsidRPr="009A087C" w:rsidTr="009441E1">
        <w:tc>
          <w:tcPr>
            <w:tcW w:w="774" w:type="dxa"/>
          </w:tcPr>
          <w:p w:rsidR="009441E1" w:rsidRPr="009D6A2E" w:rsidRDefault="009441E1" w:rsidP="00305E6E">
            <w:pPr>
              <w:jc w:val="center"/>
              <w:rPr>
                <w:rFonts w:ascii="Arial" w:hAnsi="Arial" w:cs="Arial"/>
              </w:rPr>
            </w:pPr>
            <w:r>
              <w:rPr>
                <w:rFonts w:ascii="Arial" w:hAnsi="Arial" w:cs="Arial"/>
              </w:rPr>
              <w:t>01</w:t>
            </w:r>
          </w:p>
        </w:tc>
        <w:tc>
          <w:tcPr>
            <w:tcW w:w="1089" w:type="dxa"/>
          </w:tcPr>
          <w:p w:rsidR="009441E1" w:rsidRPr="009A087C" w:rsidRDefault="009441E1" w:rsidP="00305E6E">
            <w:pPr>
              <w:jc w:val="center"/>
              <w:rPr>
                <w:rFonts w:ascii="Century Gothic" w:hAnsi="Century Gothic"/>
              </w:rPr>
            </w:pPr>
            <w:r>
              <w:rPr>
                <w:rFonts w:ascii="Century Gothic" w:hAnsi="Century Gothic"/>
              </w:rPr>
              <w:t>02</w:t>
            </w:r>
          </w:p>
        </w:tc>
        <w:tc>
          <w:tcPr>
            <w:tcW w:w="872" w:type="dxa"/>
          </w:tcPr>
          <w:p w:rsidR="009441E1" w:rsidRPr="009A087C" w:rsidRDefault="009441E1" w:rsidP="00305E6E">
            <w:pPr>
              <w:jc w:val="center"/>
              <w:rPr>
                <w:rFonts w:ascii="Century Gothic" w:hAnsi="Century Gothic"/>
              </w:rPr>
            </w:pPr>
            <w:r>
              <w:rPr>
                <w:rFonts w:ascii="Century Gothic" w:hAnsi="Century Gothic"/>
              </w:rPr>
              <w:t>Diária</w:t>
            </w:r>
          </w:p>
        </w:tc>
        <w:tc>
          <w:tcPr>
            <w:tcW w:w="3731" w:type="dxa"/>
          </w:tcPr>
          <w:p w:rsidR="009441E1" w:rsidRDefault="009441E1" w:rsidP="00305E6E">
            <w:pPr>
              <w:jc w:val="both"/>
              <w:rPr>
                <w:rFonts w:ascii="Century Gothic" w:hAnsi="Century Gothic"/>
              </w:rPr>
            </w:pPr>
            <w:r>
              <w:rPr>
                <w:rFonts w:ascii="Century Gothic" w:hAnsi="Century Gothic"/>
              </w:rPr>
              <w:t xml:space="preserve">Trenzinho da alegria. Veículo de dois andares com capacidade para 45 pessoas. Com 4 personagens, para programação de dia das crianças. Com 2 monitores. </w:t>
            </w:r>
            <w:r w:rsidRPr="007B1EB4">
              <w:rPr>
                <w:rFonts w:ascii="Century Gothic" w:hAnsi="Century Gothic"/>
              </w:rPr>
              <w:t>Ter carroceria com material adequado, cobertura fixa, com proteção lateral rígida e resistência estrutural combatível</w:t>
            </w:r>
            <w:r>
              <w:rPr>
                <w:rFonts w:ascii="Century Gothic" w:hAnsi="Century Gothic"/>
              </w:rPr>
              <w:t xml:space="preserve">. </w:t>
            </w:r>
          </w:p>
          <w:p w:rsidR="009441E1" w:rsidRPr="009A087C" w:rsidRDefault="009441E1" w:rsidP="00305E6E">
            <w:pPr>
              <w:jc w:val="both"/>
              <w:rPr>
                <w:rFonts w:ascii="Century Gothic" w:hAnsi="Century Gothic"/>
              </w:rPr>
            </w:pPr>
            <w:r>
              <w:rPr>
                <w:rFonts w:ascii="Century Gothic" w:hAnsi="Century Gothic"/>
              </w:rPr>
              <w:t xml:space="preserve">Transporte, alimentação e hospedagem por conta do contratado. </w:t>
            </w:r>
          </w:p>
        </w:tc>
        <w:tc>
          <w:tcPr>
            <w:tcW w:w="1083" w:type="dxa"/>
          </w:tcPr>
          <w:tbl>
            <w:tblPr>
              <w:tblW w:w="960" w:type="dxa"/>
              <w:tblCellMar>
                <w:left w:w="70" w:type="dxa"/>
                <w:right w:w="70" w:type="dxa"/>
              </w:tblCellMar>
              <w:tblLook w:val="04A0" w:firstRow="1" w:lastRow="0" w:firstColumn="1" w:lastColumn="0" w:noHBand="0" w:noVBand="1"/>
            </w:tblPr>
            <w:tblGrid>
              <w:gridCol w:w="960"/>
            </w:tblGrid>
            <w:tr w:rsidR="008B66E6" w:rsidRPr="008B66E6" w:rsidTr="003E6CC7">
              <w:trPr>
                <w:trHeight w:val="300"/>
              </w:trPr>
              <w:tc>
                <w:tcPr>
                  <w:tcW w:w="960" w:type="dxa"/>
                  <w:tcBorders>
                    <w:top w:val="nil"/>
                    <w:left w:val="nil"/>
                    <w:bottom w:val="nil"/>
                    <w:right w:val="nil"/>
                  </w:tcBorders>
                  <w:shd w:val="clear" w:color="auto" w:fill="auto"/>
                  <w:noWrap/>
                  <w:vAlign w:val="bottom"/>
                </w:tcPr>
                <w:p w:rsidR="008B66E6" w:rsidRPr="008B66E6" w:rsidRDefault="008B66E6" w:rsidP="00334F15">
                  <w:pPr>
                    <w:jc w:val="center"/>
                    <w:rPr>
                      <w:rFonts w:ascii="Calibri" w:hAnsi="Calibri" w:cs="Calibri"/>
                      <w:color w:val="000000"/>
                      <w:sz w:val="22"/>
                      <w:szCs w:val="22"/>
                    </w:rPr>
                  </w:pPr>
                </w:p>
              </w:tc>
            </w:tr>
            <w:tr w:rsidR="008B66E6" w:rsidRPr="008B66E6" w:rsidTr="003E6CC7">
              <w:trPr>
                <w:trHeight w:val="300"/>
              </w:trPr>
              <w:tc>
                <w:tcPr>
                  <w:tcW w:w="960" w:type="dxa"/>
                  <w:tcBorders>
                    <w:top w:val="nil"/>
                    <w:left w:val="nil"/>
                    <w:bottom w:val="nil"/>
                    <w:right w:val="nil"/>
                  </w:tcBorders>
                  <w:shd w:val="clear" w:color="auto" w:fill="auto"/>
                  <w:noWrap/>
                  <w:vAlign w:val="bottom"/>
                </w:tcPr>
                <w:p w:rsidR="008B66E6" w:rsidRPr="008B66E6" w:rsidRDefault="008B66E6" w:rsidP="00334F15">
                  <w:pPr>
                    <w:jc w:val="center"/>
                    <w:rPr>
                      <w:rFonts w:ascii="Calibri" w:hAnsi="Calibri" w:cs="Calibri"/>
                      <w:color w:val="000000"/>
                      <w:sz w:val="22"/>
                      <w:szCs w:val="22"/>
                    </w:rPr>
                  </w:pPr>
                </w:p>
              </w:tc>
            </w:tr>
            <w:tr w:rsidR="008B66E6" w:rsidRPr="008B66E6" w:rsidTr="003E6CC7">
              <w:trPr>
                <w:trHeight w:val="300"/>
              </w:trPr>
              <w:tc>
                <w:tcPr>
                  <w:tcW w:w="960" w:type="dxa"/>
                  <w:tcBorders>
                    <w:top w:val="nil"/>
                    <w:left w:val="nil"/>
                    <w:bottom w:val="nil"/>
                    <w:right w:val="nil"/>
                  </w:tcBorders>
                  <w:shd w:val="clear" w:color="auto" w:fill="auto"/>
                  <w:noWrap/>
                  <w:vAlign w:val="bottom"/>
                </w:tcPr>
                <w:p w:rsidR="008B66E6" w:rsidRPr="008B66E6" w:rsidRDefault="008B66E6" w:rsidP="00334F15">
                  <w:pPr>
                    <w:jc w:val="center"/>
                    <w:rPr>
                      <w:rFonts w:ascii="Calibri" w:hAnsi="Calibri" w:cs="Calibri"/>
                      <w:color w:val="000000"/>
                      <w:sz w:val="22"/>
                      <w:szCs w:val="22"/>
                    </w:rPr>
                  </w:pPr>
                </w:p>
              </w:tc>
            </w:tr>
            <w:tr w:rsidR="008B66E6" w:rsidRPr="008B66E6" w:rsidTr="003E6CC7">
              <w:trPr>
                <w:trHeight w:val="300"/>
              </w:trPr>
              <w:tc>
                <w:tcPr>
                  <w:tcW w:w="960" w:type="dxa"/>
                  <w:tcBorders>
                    <w:top w:val="nil"/>
                    <w:left w:val="nil"/>
                    <w:bottom w:val="nil"/>
                    <w:right w:val="nil"/>
                  </w:tcBorders>
                  <w:shd w:val="clear" w:color="auto" w:fill="auto"/>
                  <w:noWrap/>
                  <w:vAlign w:val="bottom"/>
                </w:tcPr>
                <w:p w:rsidR="008B66E6" w:rsidRPr="008B66E6" w:rsidRDefault="00334F15" w:rsidP="00334F15">
                  <w:pPr>
                    <w:jc w:val="center"/>
                    <w:rPr>
                      <w:rFonts w:ascii="Calibri" w:hAnsi="Calibri" w:cs="Calibri"/>
                      <w:color w:val="000000"/>
                      <w:sz w:val="22"/>
                      <w:szCs w:val="22"/>
                    </w:rPr>
                  </w:pPr>
                  <w:r>
                    <w:rPr>
                      <w:rFonts w:ascii="Calibri" w:hAnsi="Calibri" w:cs="Calibri"/>
                      <w:color w:val="000000"/>
                      <w:sz w:val="22"/>
                      <w:szCs w:val="22"/>
                    </w:rPr>
                    <w:t>6.996</w:t>
                  </w:r>
                </w:p>
              </w:tc>
            </w:tr>
            <w:tr w:rsidR="008B66E6" w:rsidRPr="008B66E6" w:rsidTr="003E6CC7">
              <w:trPr>
                <w:trHeight w:val="300"/>
              </w:trPr>
              <w:tc>
                <w:tcPr>
                  <w:tcW w:w="960" w:type="dxa"/>
                  <w:tcBorders>
                    <w:top w:val="nil"/>
                    <w:left w:val="nil"/>
                    <w:bottom w:val="nil"/>
                    <w:right w:val="nil"/>
                  </w:tcBorders>
                  <w:shd w:val="clear" w:color="auto" w:fill="auto"/>
                  <w:noWrap/>
                  <w:vAlign w:val="bottom"/>
                </w:tcPr>
                <w:p w:rsidR="008B66E6" w:rsidRPr="008B66E6" w:rsidRDefault="008B66E6" w:rsidP="00334F15">
                  <w:pPr>
                    <w:jc w:val="center"/>
                    <w:rPr>
                      <w:rFonts w:ascii="Calibri" w:hAnsi="Calibri" w:cs="Calibri"/>
                      <w:color w:val="000000"/>
                      <w:sz w:val="22"/>
                      <w:szCs w:val="22"/>
                    </w:rPr>
                  </w:pPr>
                </w:p>
              </w:tc>
            </w:tr>
            <w:tr w:rsidR="008B66E6" w:rsidRPr="008B66E6" w:rsidTr="003E6CC7">
              <w:trPr>
                <w:trHeight w:val="300"/>
              </w:trPr>
              <w:tc>
                <w:tcPr>
                  <w:tcW w:w="960" w:type="dxa"/>
                  <w:tcBorders>
                    <w:top w:val="nil"/>
                    <w:left w:val="nil"/>
                    <w:bottom w:val="nil"/>
                    <w:right w:val="nil"/>
                  </w:tcBorders>
                  <w:shd w:val="clear" w:color="auto" w:fill="auto"/>
                  <w:noWrap/>
                  <w:vAlign w:val="bottom"/>
                </w:tcPr>
                <w:p w:rsidR="008B66E6" w:rsidRPr="008B66E6" w:rsidRDefault="008B66E6" w:rsidP="00334F15">
                  <w:pPr>
                    <w:jc w:val="center"/>
                    <w:rPr>
                      <w:rFonts w:ascii="Calibri" w:hAnsi="Calibri" w:cs="Calibri"/>
                      <w:color w:val="000000"/>
                      <w:sz w:val="22"/>
                      <w:szCs w:val="22"/>
                    </w:rPr>
                  </w:pPr>
                </w:p>
              </w:tc>
            </w:tr>
            <w:tr w:rsidR="008B66E6" w:rsidRPr="008B66E6" w:rsidTr="003E6CC7">
              <w:trPr>
                <w:trHeight w:val="300"/>
              </w:trPr>
              <w:tc>
                <w:tcPr>
                  <w:tcW w:w="960" w:type="dxa"/>
                  <w:tcBorders>
                    <w:top w:val="nil"/>
                    <w:left w:val="nil"/>
                    <w:bottom w:val="nil"/>
                    <w:right w:val="nil"/>
                  </w:tcBorders>
                  <w:shd w:val="clear" w:color="auto" w:fill="auto"/>
                  <w:noWrap/>
                  <w:vAlign w:val="bottom"/>
                </w:tcPr>
                <w:p w:rsidR="008B66E6" w:rsidRPr="008B66E6" w:rsidRDefault="008B66E6" w:rsidP="00334F15">
                  <w:pPr>
                    <w:jc w:val="center"/>
                    <w:rPr>
                      <w:rFonts w:ascii="Calibri" w:hAnsi="Calibri" w:cs="Calibri"/>
                      <w:color w:val="000000"/>
                      <w:sz w:val="22"/>
                      <w:szCs w:val="22"/>
                    </w:rPr>
                  </w:pPr>
                </w:p>
              </w:tc>
            </w:tr>
            <w:tr w:rsidR="008B66E6" w:rsidRPr="008B66E6" w:rsidTr="003E6CC7">
              <w:trPr>
                <w:trHeight w:val="300"/>
              </w:trPr>
              <w:tc>
                <w:tcPr>
                  <w:tcW w:w="960" w:type="dxa"/>
                  <w:tcBorders>
                    <w:top w:val="nil"/>
                    <w:left w:val="nil"/>
                    <w:bottom w:val="nil"/>
                    <w:right w:val="nil"/>
                  </w:tcBorders>
                  <w:shd w:val="clear" w:color="auto" w:fill="auto"/>
                  <w:noWrap/>
                  <w:vAlign w:val="bottom"/>
                </w:tcPr>
                <w:p w:rsidR="008B66E6" w:rsidRPr="008B66E6" w:rsidRDefault="008B66E6" w:rsidP="00334F15">
                  <w:pPr>
                    <w:jc w:val="center"/>
                    <w:rPr>
                      <w:rFonts w:ascii="Calibri" w:hAnsi="Calibri" w:cs="Calibri"/>
                      <w:color w:val="000000"/>
                      <w:sz w:val="22"/>
                      <w:szCs w:val="22"/>
                    </w:rPr>
                  </w:pPr>
                </w:p>
              </w:tc>
            </w:tr>
            <w:tr w:rsidR="008B66E6" w:rsidRPr="008B66E6" w:rsidTr="003E6CC7">
              <w:trPr>
                <w:trHeight w:val="300"/>
              </w:trPr>
              <w:tc>
                <w:tcPr>
                  <w:tcW w:w="960" w:type="dxa"/>
                  <w:tcBorders>
                    <w:top w:val="nil"/>
                    <w:left w:val="nil"/>
                    <w:bottom w:val="nil"/>
                    <w:right w:val="nil"/>
                  </w:tcBorders>
                  <w:shd w:val="clear" w:color="auto" w:fill="auto"/>
                  <w:noWrap/>
                  <w:vAlign w:val="bottom"/>
                </w:tcPr>
                <w:p w:rsidR="008B66E6" w:rsidRPr="008B66E6" w:rsidRDefault="008B66E6" w:rsidP="00334F15">
                  <w:pPr>
                    <w:jc w:val="center"/>
                    <w:rPr>
                      <w:rFonts w:ascii="Calibri" w:hAnsi="Calibri" w:cs="Calibri"/>
                      <w:color w:val="000000"/>
                      <w:sz w:val="22"/>
                      <w:szCs w:val="22"/>
                    </w:rPr>
                  </w:pPr>
                </w:p>
              </w:tc>
            </w:tr>
            <w:tr w:rsidR="008B66E6" w:rsidRPr="008B66E6" w:rsidTr="003E6CC7">
              <w:trPr>
                <w:trHeight w:val="300"/>
              </w:trPr>
              <w:tc>
                <w:tcPr>
                  <w:tcW w:w="960" w:type="dxa"/>
                  <w:tcBorders>
                    <w:top w:val="nil"/>
                    <w:left w:val="nil"/>
                    <w:bottom w:val="nil"/>
                    <w:right w:val="nil"/>
                  </w:tcBorders>
                  <w:shd w:val="clear" w:color="auto" w:fill="auto"/>
                  <w:noWrap/>
                  <w:vAlign w:val="bottom"/>
                </w:tcPr>
                <w:p w:rsidR="008B66E6" w:rsidRPr="008B66E6" w:rsidRDefault="008B66E6" w:rsidP="00334F15">
                  <w:pPr>
                    <w:jc w:val="center"/>
                    <w:rPr>
                      <w:rFonts w:ascii="Calibri" w:hAnsi="Calibri" w:cs="Calibri"/>
                      <w:color w:val="000000"/>
                      <w:sz w:val="22"/>
                      <w:szCs w:val="22"/>
                    </w:rPr>
                  </w:pPr>
                </w:p>
              </w:tc>
            </w:tr>
          </w:tbl>
          <w:p w:rsidR="009441E1" w:rsidRPr="009A087C" w:rsidRDefault="009441E1" w:rsidP="00334F15">
            <w:pPr>
              <w:jc w:val="center"/>
              <w:rPr>
                <w:rFonts w:ascii="Century Gothic" w:hAnsi="Century Gothic"/>
              </w:rPr>
            </w:pPr>
          </w:p>
        </w:tc>
        <w:tc>
          <w:tcPr>
            <w:tcW w:w="945" w:type="dxa"/>
          </w:tcPr>
          <w:p w:rsidR="00334F15" w:rsidRDefault="00334F15" w:rsidP="00334F15">
            <w:pPr>
              <w:jc w:val="center"/>
              <w:rPr>
                <w:rFonts w:ascii="Century Gothic" w:hAnsi="Century Gothic"/>
              </w:rPr>
            </w:pPr>
          </w:p>
          <w:p w:rsidR="00334F15" w:rsidRPr="00334F15" w:rsidRDefault="00334F15" w:rsidP="00334F15">
            <w:pPr>
              <w:jc w:val="center"/>
              <w:rPr>
                <w:rFonts w:ascii="Century Gothic" w:hAnsi="Century Gothic"/>
              </w:rPr>
            </w:pPr>
          </w:p>
          <w:p w:rsidR="00334F15" w:rsidRPr="00334F15" w:rsidRDefault="00334F15" w:rsidP="00334F15">
            <w:pPr>
              <w:jc w:val="center"/>
              <w:rPr>
                <w:rFonts w:ascii="Century Gothic" w:hAnsi="Century Gothic"/>
              </w:rPr>
            </w:pPr>
          </w:p>
          <w:p w:rsidR="00334F15" w:rsidRDefault="00334F15" w:rsidP="00334F15">
            <w:pPr>
              <w:jc w:val="center"/>
              <w:rPr>
                <w:rFonts w:ascii="Century Gothic" w:hAnsi="Century Gothic"/>
              </w:rPr>
            </w:pPr>
          </w:p>
          <w:p w:rsidR="009441E1" w:rsidRPr="00334F15" w:rsidRDefault="00334F15" w:rsidP="00334F15">
            <w:pPr>
              <w:jc w:val="center"/>
              <w:rPr>
                <w:rFonts w:ascii="Century Gothic" w:hAnsi="Century Gothic"/>
              </w:rPr>
            </w:pPr>
            <w:r>
              <w:rPr>
                <w:rFonts w:ascii="Century Gothic" w:hAnsi="Century Gothic"/>
              </w:rPr>
              <w:t>3,498</w:t>
            </w:r>
          </w:p>
        </w:tc>
      </w:tr>
      <w:tr w:rsidR="009441E1" w:rsidRPr="009A087C" w:rsidTr="009441E1">
        <w:tc>
          <w:tcPr>
            <w:tcW w:w="774" w:type="dxa"/>
          </w:tcPr>
          <w:p w:rsidR="009441E1" w:rsidRPr="009D6A2E" w:rsidRDefault="009441E1" w:rsidP="00305E6E">
            <w:pPr>
              <w:jc w:val="center"/>
              <w:rPr>
                <w:rFonts w:ascii="Arial" w:hAnsi="Arial" w:cs="Arial"/>
              </w:rPr>
            </w:pPr>
            <w:r>
              <w:rPr>
                <w:rFonts w:ascii="Arial" w:hAnsi="Arial" w:cs="Arial"/>
              </w:rPr>
              <w:t>02</w:t>
            </w:r>
          </w:p>
        </w:tc>
        <w:tc>
          <w:tcPr>
            <w:tcW w:w="1089" w:type="dxa"/>
          </w:tcPr>
          <w:p w:rsidR="009441E1" w:rsidRPr="009A087C" w:rsidRDefault="009441E1" w:rsidP="00305E6E">
            <w:pPr>
              <w:jc w:val="center"/>
              <w:rPr>
                <w:rFonts w:ascii="Century Gothic" w:hAnsi="Century Gothic"/>
              </w:rPr>
            </w:pPr>
            <w:r>
              <w:rPr>
                <w:rFonts w:ascii="Century Gothic" w:hAnsi="Century Gothic"/>
              </w:rPr>
              <w:t>04</w:t>
            </w:r>
          </w:p>
        </w:tc>
        <w:tc>
          <w:tcPr>
            <w:tcW w:w="872" w:type="dxa"/>
          </w:tcPr>
          <w:p w:rsidR="009441E1" w:rsidRPr="009A087C" w:rsidRDefault="009441E1" w:rsidP="00305E6E">
            <w:pPr>
              <w:jc w:val="center"/>
              <w:rPr>
                <w:rFonts w:ascii="Century Gothic" w:hAnsi="Century Gothic"/>
              </w:rPr>
            </w:pPr>
            <w:r>
              <w:rPr>
                <w:rFonts w:ascii="Century Gothic" w:hAnsi="Century Gothic"/>
              </w:rPr>
              <w:t>Diária</w:t>
            </w:r>
          </w:p>
        </w:tc>
        <w:tc>
          <w:tcPr>
            <w:tcW w:w="3731" w:type="dxa"/>
          </w:tcPr>
          <w:p w:rsidR="009441E1" w:rsidRPr="009A087C" w:rsidRDefault="009441E1" w:rsidP="00305E6E">
            <w:pPr>
              <w:jc w:val="both"/>
              <w:rPr>
                <w:rFonts w:ascii="Century Gothic" w:hAnsi="Century Gothic"/>
              </w:rPr>
            </w:pPr>
            <w:r w:rsidRPr="00C32FAC">
              <w:rPr>
                <w:rFonts w:ascii="Century Gothic" w:hAnsi="Century Gothic"/>
              </w:rPr>
              <w:t>Locação cama elástica de 4,3 metros de diâmetro</w:t>
            </w:r>
            <w:r>
              <w:rPr>
                <w:rFonts w:ascii="Century Gothic" w:hAnsi="Century Gothic"/>
              </w:rPr>
              <w:t xml:space="preserve">, com 01 monitor. Transporte, alimentação e hospedagem por conta do contratado. </w:t>
            </w:r>
          </w:p>
        </w:tc>
        <w:tc>
          <w:tcPr>
            <w:tcW w:w="1083" w:type="dxa"/>
          </w:tcPr>
          <w:p w:rsidR="00334F15" w:rsidRDefault="00334F15" w:rsidP="00334F15">
            <w:pPr>
              <w:jc w:val="center"/>
              <w:rPr>
                <w:rFonts w:ascii="Century Gothic" w:hAnsi="Century Gothic"/>
              </w:rPr>
            </w:pPr>
          </w:p>
          <w:p w:rsidR="00334F15" w:rsidRPr="00334F15" w:rsidRDefault="00334F15" w:rsidP="00334F15">
            <w:pPr>
              <w:jc w:val="center"/>
              <w:rPr>
                <w:rFonts w:ascii="Century Gothic" w:hAnsi="Century Gothic"/>
              </w:rPr>
            </w:pPr>
          </w:p>
          <w:p w:rsidR="00334F15" w:rsidRDefault="00334F15" w:rsidP="00334F15">
            <w:pPr>
              <w:jc w:val="center"/>
              <w:rPr>
                <w:rFonts w:ascii="Century Gothic" w:hAnsi="Century Gothic"/>
              </w:rPr>
            </w:pPr>
          </w:p>
          <w:p w:rsidR="009441E1" w:rsidRPr="00334F15" w:rsidRDefault="00334F15" w:rsidP="00334F15">
            <w:pPr>
              <w:jc w:val="center"/>
              <w:rPr>
                <w:rFonts w:ascii="Century Gothic" w:hAnsi="Century Gothic"/>
              </w:rPr>
            </w:pPr>
            <w:r>
              <w:rPr>
                <w:rFonts w:ascii="Century Gothic" w:hAnsi="Century Gothic"/>
              </w:rPr>
              <w:t>1.584</w:t>
            </w:r>
          </w:p>
        </w:tc>
        <w:tc>
          <w:tcPr>
            <w:tcW w:w="945" w:type="dxa"/>
          </w:tcPr>
          <w:p w:rsidR="009441E1" w:rsidRPr="009A087C" w:rsidRDefault="00334F15" w:rsidP="00334F15">
            <w:pPr>
              <w:jc w:val="center"/>
              <w:rPr>
                <w:rFonts w:ascii="Century Gothic" w:hAnsi="Century Gothic"/>
              </w:rPr>
            </w:pPr>
            <w:r>
              <w:rPr>
                <w:rFonts w:ascii="Century Gothic" w:hAnsi="Century Gothic"/>
              </w:rPr>
              <w:t>396</w:t>
            </w:r>
          </w:p>
        </w:tc>
      </w:tr>
      <w:tr w:rsidR="009441E1" w:rsidRPr="009A087C" w:rsidTr="009441E1">
        <w:tc>
          <w:tcPr>
            <w:tcW w:w="774" w:type="dxa"/>
          </w:tcPr>
          <w:p w:rsidR="009441E1" w:rsidRDefault="009441E1" w:rsidP="00305E6E">
            <w:pPr>
              <w:jc w:val="center"/>
              <w:rPr>
                <w:rFonts w:ascii="Arial" w:hAnsi="Arial" w:cs="Arial"/>
              </w:rPr>
            </w:pPr>
            <w:r>
              <w:rPr>
                <w:rFonts w:ascii="Arial" w:hAnsi="Arial" w:cs="Arial"/>
              </w:rPr>
              <w:t>03</w:t>
            </w:r>
          </w:p>
        </w:tc>
        <w:tc>
          <w:tcPr>
            <w:tcW w:w="1089" w:type="dxa"/>
          </w:tcPr>
          <w:p w:rsidR="009441E1" w:rsidRDefault="009441E1" w:rsidP="00305E6E">
            <w:pPr>
              <w:jc w:val="center"/>
              <w:rPr>
                <w:rFonts w:ascii="Century Gothic" w:hAnsi="Century Gothic"/>
              </w:rPr>
            </w:pPr>
            <w:r>
              <w:rPr>
                <w:rFonts w:ascii="Century Gothic" w:hAnsi="Century Gothic"/>
              </w:rPr>
              <w:t>02</w:t>
            </w:r>
          </w:p>
        </w:tc>
        <w:tc>
          <w:tcPr>
            <w:tcW w:w="872" w:type="dxa"/>
          </w:tcPr>
          <w:p w:rsidR="009441E1" w:rsidRDefault="009441E1" w:rsidP="00305E6E">
            <w:pPr>
              <w:jc w:val="center"/>
              <w:rPr>
                <w:rFonts w:ascii="Century Gothic" w:hAnsi="Century Gothic"/>
              </w:rPr>
            </w:pPr>
            <w:r>
              <w:rPr>
                <w:rFonts w:ascii="Century Gothic" w:hAnsi="Century Gothic"/>
              </w:rPr>
              <w:t>Diária</w:t>
            </w:r>
          </w:p>
        </w:tc>
        <w:tc>
          <w:tcPr>
            <w:tcW w:w="3731" w:type="dxa"/>
          </w:tcPr>
          <w:p w:rsidR="009441E1" w:rsidRPr="00C32FAC" w:rsidRDefault="009441E1" w:rsidP="00305E6E">
            <w:pPr>
              <w:jc w:val="both"/>
              <w:rPr>
                <w:rFonts w:ascii="Century Gothic" w:hAnsi="Century Gothic"/>
              </w:rPr>
            </w:pPr>
            <w:r w:rsidRPr="00434CD5">
              <w:rPr>
                <w:rFonts w:ascii="Century Gothic" w:hAnsi="Century Gothic"/>
              </w:rPr>
              <w:t xml:space="preserve">Locação cama elástica de </w:t>
            </w:r>
            <w:r>
              <w:rPr>
                <w:rFonts w:ascii="Century Gothic" w:hAnsi="Century Gothic"/>
              </w:rPr>
              <w:t xml:space="preserve">2,0 </w:t>
            </w:r>
            <w:r w:rsidRPr="00434CD5">
              <w:rPr>
                <w:rFonts w:ascii="Century Gothic" w:hAnsi="Century Gothic"/>
              </w:rPr>
              <w:t>metros de diâmetro, com 01 monitor.</w:t>
            </w:r>
            <w:r>
              <w:rPr>
                <w:rFonts w:ascii="Century Gothic" w:hAnsi="Century Gothic"/>
              </w:rPr>
              <w:t xml:space="preserve"> Transporte,</w:t>
            </w:r>
            <w:r w:rsidRPr="00434CD5">
              <w:rPr>
                <w:rFonts w:ascii="Century Gothic" w:hAnsi="Century Gothic"/>
              </w:rPr>
              <w:t xml:space="preserve"> </w:t>
            </w:r>
            <w:r>
              <w:rPr>
                <w:rFonts w:ascii="Century Gothic" w:hAnsi="Century Gothic"/>
              </w:rPr>
              <w:t>a</w:t>
            </w:r>
            <w:r w:rsidRPr="00434CD5">
              <w:rPr>
                <w:rFonts w:ascii="Century Gothic" w:hAnsi="Century Gothic"/>
              </w:rPr>
              <w:t>limentação e hospedagem por conta do contratado.</w:t>
            </w:r>
          </w:p>
        </w:tc>
        <w:tc>
          <w:tcPr>
            <w:tcW w:w="1083" w:type="dxa"/>
          </w:tcPr>
          <w:p w:rsidR="009441E1" w:rsidRPr="009A087C" w:rsidRDefault="00334F15" w:rsidP="00334F15">
            <w:pPr>
              <w:jc w:val="center"/>
              <w:rPr>
                <w:rFonts w:ascii="Century Gothic" w:hAnsi="Century Gothic"/>
              </w:rPr>
            </w:pPr>
            <w:r>
              <w:rPr>
                <w:rFonts w:ascii="Century Gothic" w:hAnsi="Century Gothic"/>
              </w:rPr>
              <w:t>740</w:t>
            </w:r>
          </w:p>
        </w:tc>
        <w:tc>
          <w:tcPr>
            <w:tcW w:w="945" w:type="dxa"/>
          </w:tcPr>
          <w:p w:rsidR="009441E1" w:rsidRPr="009A087C" w:rsidRDefault="00334F15" w:rsidP="00334F15">
            <w:pPr>
              <w:jc w:val="center"/>
              <w:rPr>
                <w:rFonts w:ascii="Century Gothic" w:hAnsi="Century Gothic"/>
              </w:rPr>
            </w:pPr>
            <w:r>
              <w:rPr>
                <w:rFonts w:ascii="Century Gothic" w:hAnsi="Century Gothic"/>
              </w:rPr>
              <w:t>370</w:t>
            </w:r>
          </w:p>
        </w:tc>
      </w:tr>
      <w:tr w:rsidR="009441E1" w:rsidRPr="009A087C" w:rsidTr="009441E1">
        <w:tc>
          <w:tcPr>
            <w:tcW w:w="774" w:type="dxa"/>
          </w:tcPr>
          <w:p w:rsidR="009441E1" w:rsidRPr="009A087C" w:rsidRDefault="009441E1" w:rsidP="00305E6E">
            <w:pPr>
              <w:jc w:val="center"/>
              <w:rPr>
                <w:rFonts w:ascii="Century Gothic" w:hAnsi="Century Gothic"/>
              </w:rPr>
            </w:pPr>
            <w:r>
              <w:rPr>
                <w:rFonts w:ascii="Century Gothic" w:hAnsi="Century Gothic"/>
              </w:rPr>
              <w:t>04</w:t>
            </w:r>
          </w:p>
        </w:tc>
        <w:tc>
          <w:tcPr>
            <w:tcW w:w="1089" w:type="dxa"/>
          </w:tcPr>
          <w:p w:rsidR="009441E1" w:rsidRPr="009A087C" w:rsidRDefault="009441E1" w:rsidP="00305E6E">
            <w:pPr>
              <w:jc w:val="center"/>
              <w:rPr>
                <w:rFonts w:ascii="Century Gothic" w:hAnsi="Century Gothic"/>
              </w:rPr>
            </w:pPr>
            <w:r>
              <w:rPr>
                <w:rFonts w:ascii="Century Gothic" w:hAnsi="Century Gothic"/>
              </w:rPr>
              <w:t>02</w:t>
            </w:r>
          </w:p>
        </w:tc>
        <w:tc>
          <w:tcPr>
            <w:tcW w:w="872" w:type="dxa"/>
          </w:tcPr>
          <w:p w:rsidR="009441E1" w:rsidRPr="009A087C" w:rsidRDefault="009441E1" w:rsidP="00305E6E">
            <w:pPr>
              <w:jc w:val="center"/>
              <w:rPr>
                <w:rFonts w:ascii="Century Gothic" w:hAnsi="Century Gothic"/>
              </w:rPr>
            </w:pPr>
            <w:r>
              <w:rPr>
                <w:rFonts w:ascii="Century Gothic" w:hAnsi="Century Gothic"/>
              </w:rPr>
              <w:t>Diária</w:t>
            </w:r>
          </w:p>
        </w:tc>
        <w:tc>
          <w:tcPr>
            <w:tcW w:w="3731" w:type="dxa"/>
          </w:tcPr>
          <w:p w:rsidR="009441E1" w:rsidRPr="009A087C" w:rsidRDefault="009441E1" w:rsidP="00305E6E">
            <w:pPr>
              <w:jc w:val="both"/>
              <w:rPr>
                <w:rFonts w:ascii="Century Gothic" w:hAnsi="Century Gothic"/>
              </w:rPr>
            </w:pPr>
            <w:r>
              <w:rPr>
                <w:rFonts w:ascii="Century Gothic" w:hAnsi="Century Gothic"/>
              </w:rPr>
              <w:t xml:space="preserve">Piscina de bolinhas com 1 monitor. Transporte, alimentação e hospedagem por conta do contratado. </w:t>
            </w:r>
          </w:p>
        </w:tc>
        <w:tc>
          <w:tcPr>
            <w:tcW w:w="1083" w:type="dxa"/>
          </w:tcPr>
          <w:p w:rsidR="009441E1" w:rsidRPr="009A087C" w:rsidRDefault="00334F15" w:rsidP="00334F15">
            <w:pPr>
              <w:jc w:val="center"/>
              <w:rPr>
                <w:rFonts w:ascii="Century Gothic" w:hAnsi="Century Gothic"/>
              </w:rPr>
            </w:pPr>
            <w:r>
              <w:rPr>
                <w:rFonts w:ascii="Century Gothic" w:hAnsi="Century Gothic"/>
              </w:rPr>
              <w:t>788</w:t>
            </w:r>
          </w:p>
        </w:tc>
        <w:tc>
          <w:tcPr>
            <w:tcW w:w="945" w:type="dxa"/>
          </w:tcPr>
          <w:p w:rsidR="009441E1" w:rsidRPr="009A087C" w:rsidRDefault="00334F15" w:rsidP="00334F15">
            <w:pPr>
              <w:jc w:val="center"/>
              <w:rPr>
                <w:rFonts w:ascii="Century Gothic" w:hAnsi="Century Gothic"/>
              </w:rPr>
            </w:pPr>
            <w:r>
              <w:rPr>
                <w:rFonts w:ascii="Century Gothic" w:hAnsi="Century Gothic"/>
              </w:rPr>
              <w:t>394</w:t>
            </w:r>
          </w:p>
        </w:tc>
      </w:tr>
      <w:tr w:rsidR="009441E1" w:rsidRPr="009A087C" w:rsidTr="009441E1">
        <w:tc>
          <w:tcPr>
            <w:tcW w:w="774" w:type="dxa"/>
          </w:tcPr>
          <w:p w:rsidR="009441E1" w:rsidRPr="009A087C" w:rsidRDefault="009441E1" w:rsidP="00305E6E">
            <w:pPr>
              <w:jc w:val="center"/>
              <w:rPr>
                <w:rFonts w:ascii="Century Gothic" w:hAnsi="Century Gothic"/>
              </w:rPr>
            </w:pPr>
            <w:r>
              <w:rPr>
                <w:rFonts w:ascii="Century Gothic" w:hAnsi="Century Gothic"/>
              </w:rPr>
              <w:t>05</w:t>
            </w:r>
          </w:p>
        </w:tc>
        <w:tc>
          <w:tcPr>
            <w:tcW w:w="1089" w:type="dxa"/>
          </w:tcPr>
          <w:p w:rsidR="009441E1" w:rsidRPr="009A087C" w:rsidRDefault="009441E1" w:rsidP="00305E6E">
            <w:pPr>
              <w:jc w:val="center"/>
              <w:rPr>
                <w:rFonts w:ascii="Century Gothic" w:hAnsi="Century Gothic"/>
              </w:rPr>
            </w:pPr>
            <w:r>
              <w:rPr>
                <w:rFonts w:ascii="Century Gothic" w:hAnsi="Century Gothic"/>
              </w:rPr>
              <w:t>04</w:t>
            </w:r>
          </w:p>
        </w:tc>
        <w:tc>
          <w:tcPr>
            <w:tcW w:w="872" w:type="dxa"/>
          </w:tcPr>
          <w:p w:rsidR="009441E1" w:rsidRPr="009A087C" w:rsidRDefault="009441E1" w:rsidP="00305E6E">
            <w:pPr>
              <w:jc w:val="center"/>
              <w:rPr>
                <w:rFonts w:ascii="Century Gothic" w:hAnsi="Century Gothic"/>
              </w:rPr>
            </w:pPr>
            <w:r>
              <w:rPr>
                <w:rFonts w:ascii="Century Gothic" w:hAnsi="Century Gothic"/>
              </w:rPr>
              <w:t>Diária</w:t>
            </w:r>
          </w:p>
        </w:tc>
        <w:tc>
          <w:tcPr>
            <w:tcW w:w="3731" w:type="dxa"/>
          </w:tcPr>
          <w:p w:rsidR="009441E1" w:rsidRPr="009A087C" w:rsidRDefault="009441E1" w:rsidP="00305E6E">
            <w:pPr>
              <w:jc w:val="both"/>
              <w:rPr>
                <w:rFonts w:ascii="Century Gothic" w:hAnsi="Century Gothic"/>
              </w:rPr>
            </w:pPr>
            <w:r>
              <w:rPr>
                <w:rFonts w:ascii="Century Gothic" w:hAnsi="Century Gothic"/>
              </w:rPr>
              <w:t xml:space="preserve">Escorregador inflável com 1 monitor. Transporte, alimentação e hospedagem por conta do contratado. </w:t>
            </w:r>
          </w:p>
        </w:tc>
        <w:tc>
          <w:tcPr>
            <w:tcW w:w="1083" w:type="dxa"/>
          </w:tcPr>
          <w:p w:rsidR="009441E1" w:rsidRPr="009A087C" w:rsidRDefault="00334F15" w:rsidP="00334F15">
            <w:pPr>
              <w:jc w:val="center"/>
              <w:rPr>
                <w:rFonts w:ascii="Century Gothic" w:hAnsi="Century Gothic"/>
              </w:rPr>
            </w:pPr>
            <w:r>
              <w:rPr>
                <w:rFonts w:ascii="Century Gothic" w:hAnsi="Century Gothic"/>
              </w:rPr>
              <w:t>2.712</w:t>
            </w:r>
          </w:p>
        </w:tc>
        <w:tc>
          <w:tcPr>
            <w:tcW w:w="945" w:type="dxa"/>
          </w:tcPr>
          <w:p w:rsidR="009441E1" w:rsidRPr="009A087C" w:rsidRDefault="00334F15" w:rsidP="00334F15">
            <w:pPr>
              <w:jc w:val="center"/>
              <w:rPr>
                <w:rFonts w:ascii="Century Gothic" w:hAnsi="Century Gothic"/>
              </w:rPr>
            </w:pPr>
            <w:r>
              <w:rPr>
                <w:rFonts w:ascii="Century Gothic" w:hAnsi="Century Gothic"/>
              </w:rPr>
              <w:t>678</w:t>
            </w:r>
          </w:p>
        </w:tc>
      </w:tr>
      <w:tr w:rsidR="009441E1" w:rsidRPr="009A087C" w:rsidTr="009441E1">
        <w:tc>
          <w:tcPr>
            <w:tcW w:w="774" w:type="dxa"/>
          </w:tcPr>
          <w:p w:rsidR="009441E1" w:rsidRPr="009A087C" w:rsidRDefault="009441E1" w:rsidP="00305E6E">
            <w:pPr>
              <w:jc w:val="center"/>
              <w:rPr>
                <w:rFonts w:ascii="Century Gothic" w:hAnsi="Century Gothic"/>
              </w:rPr>
            </w:pPr>
            <w:r>
              <w:rPr>
                <w:rFonts w:ascii="Century Gothic" w:hAnsi="Century Gothic"/>
              </w:rPr>
              <w:lastRenderedPageBreak/>
              <w:t>06</w:t>
            </w:r>
          </w:p>
        </w:tc>
        <w:tc>
          <w:tcPr>
            <w:tcW w:w="1089" w:type="dxa"/>
          </w:tcPr>
          <w:p w:rsidR="009441E1" w:rsidRPr="009A087C" w:rsidRDefault="009441E1" w:rsidP="00305E6E">
            <w:pPr>
              <w:jc w:val="center"/>
              <w:rPr>
                <w:rFonts w:ascii="Century Gothic" w:hAnsi="Century Gothic"/>
              </w:rPr>
            </w:pPr>
            <w:r>
              <w:rPr>
                <w:rFonts w:ascii="Century Gothic" w:hAnsi="Century Gothic"/>
              </w:rPr>
              <w:t>02</w:t>
            </w:r>
          </w:p>
        </w:tc>
        <w:tc>
          <w:tcPr>
            <w:tcW w:w="872" w:type="dxa"/>
          </w:tcPr>
          <w:p w:rsidR="009441E1" w:rsidRPr="009A087C" w:rsidRDefault="009441E1" w:rsidP="00305E6E">
            <w:pPr>
              <w:jc w:val="center"/>
              <w:rPr>
                <w:rFonts w:ascii="Century Gothic" w:hAnsi="Century Gothic"/>
              </w:rPr>
            </w:pPr>
            <w:r>
              <w:rPr>
                <w:rFonts w:ascii="Century Gothic" w:hAnsi="Century Gothic"/>
              </w:rPr>
              <w:t>Diária</w:t>
            </w:r>
          </w:p>
        </w:tc>
        <w:tc>
          <w:tcPr>
            <w:tcW w:w="3731" w:type="dxa"/>
          </w:tcPr>
          <w:p w:rsidR="009441E1" w:rsidRPr="009A087C" w:rsidRDefault="009441E1" w:rsidP="00305E6E">
            <w:pPr>
              <w:jc w:val="both"/>
              <w:rPr>
                <w:rFonts w:ascii="Century Gothic" w:hAnsi="Century Gothic"/>
              </w:rPr>
            </w:pPr>
            <w:r>
              <w:rPr>
                <w:rFonts w:ascii="Century Gothic" w:hAnsi="Century Gothic"/>
              </w:rPr>
              <w:t xml:space="preserve">Locação de cabine de cabine fotográfica. Transporte, alimentação e hospedagem por conta do contratado. </w:t>
            </w:r>
          </w:p>
        </w:tc>
        <w:tc>
          <w:tcPr>
            <w:tcW w:w="1083" w:type="dxa"/>
          </w:tcPr>
          <w:p w:rsidR="009441E1" w:rsidRPr="009A087C" w:rsidRDefault="00334F15" w:rsidP="00334F15">
            <w:pPr>
              <w:jc w:val="center"/>
              <w:rPr>
                <w:rFonts w:ascii="Century Gothic" w:hAnsi="Century Gothic"/>
              </w:rPr>
            </w:pPr>
            <w:r>
              <w:rPr>
                <w:rFonts w:ascii="Century Gothic" w:hAnsi="Century Gothic"/>
              </w:rPr>
              <w:t>2.799</w:t>
            </w:r>
          </w:p>
        </w:tc>
        <w:tc>
          <w:tcPr>
            <w:tcW w:w="945" w:type="dxa"/>
          </w:tcPr>
          <w:p w:rsidR="009441E1" w:rsidRPr="009A087C" w:rsidRDefault="00334F15" w:rsidP="00334F15">
            <w:pPr>
              <w:jc w:val="center"/>
              <w:rPr>
                <w:rFonts w:ascii="Century Gothic" w:hAnsi="Century Gothic"/>
              </w:rPr>
            </w:pPr>
            <w:r>
              <w:rPr>
                <w:rFonts w:ascii="Century Gothic" w:hAnsi="Century Gothic"/>
              </w:rPr>
              <w:t>1.399,50</w:t>
            </w:r>
          </w:p>
        </w:tc>
      </w:tr>
      <w:tr w:rsidR="009441E1" w:rsidRPr="009A087C" w:rsidTr="009441E1">
        <w:tc>
          <w:tcPr>
            <w:tcW w:w="774" w:type="dxa"/>
          </w:tcPr>
          <w:p w:rsidR="009441E1" w:rsidRPr="009A087C" w:rsidRDefault="009441E1" w:rsidP="00305E6E">
            <w:pPr>
              <w:jc w:val="center"/>
              <w:rPr>
                <w:rFonts w:ascii="Century Gothic" w:hAnsi="Century Gothic"/>
              </w:rPr>
            </w:pPr>
            <w:r>
              <w:rPr>
                <w:rFonts w:ascii="Century Gothic" w:hAnsi="Century Gothic"/>
              </w:rPr>
              <w:t>07</w:t>
            </w:r>
          </w:p>
        </w:tc>
        <w:tc>
          <w:tcPr>
            <w:tcW w:w="1089" w:type="dxa"/>
          </w:tcPr>
          <w:p w:rsidR="009441E1" w:rsidRPr="009A087C" w:rsidRDefault="009441E1" w:rsidP="00305E6E">
            <w:pPr>
              <w:jc w:val="center"/>
              <w:rPr>
                <w:rFonts w:ascii="Century Gothic" w:hAnsi="Century Gothic"/>
              </w:rPr>
            </w:pPr>
            <w:r>
              <w:rPr>
                <w:rFonts w:ascii="Century Gothic" w:hAnsi="Century Gothic"/>
              </w:rPr>
              <w:t>02</w:t>
            </w:r>
          </w:p>
        </w:tc>
        <w:tc>
          <w:tcPr>
            <w:tcW w:w="872" w:type="dxa"/>
          </w:tcPr>
          <w:p w:rsidR="009441E1" w:rsidRPr="009A087C" w:rsidRDefault="009441E1" w:rsidP="00305E6E">
            <w:pPr>
              <w:jc w:val="center"/>
              <w:rPr>
                <w:rFonts w:ascii="Century Gothic" w:hAnsi="Century Gothic"/>
              </w:rPr>
            </w:pPr>
            <w:r>
              <w:rPr>
                <w:rFonts w:ascii="Century Gothic" w:hAnsi="Century Gothic"/>
              </w:rPr>
              <w:t>Diária</w:t>
            </w:r>
          </w:p>
        </w:tc>
        <w:tc>
          <w:tcPr>
            <w:tcW w:w="3731" w:type="dxa"/>
          </w:tcPr>
          <w:p w:rsidR="009441E1" w:rsidRPr="009A087C" w:rsidRDefault="009441E1" w:rsidP="00305E6E">
            <w:pPr>
              <w:jc w:val="both"/>
              <w:rPr>
                <w:rFonts w:ascii="Century Gothic" w:hAnsi="Century Gothic"/>
              </w:rPr>
            </w:pPr>
            <w:r>
              <w:rPr>
                <w:rFonts w:ascii="Century Gothic" w:hAnsi="Century Gothic"/>
              </w:rPr>
              <w:t xml:space="preserve">Touro mecânico com 1 monitores. Transporte, alimentação e hospedagem por conta do contratado. </w:t>
            </w:r>
          </w:p>
        </w:tc>
        <w:tc>
          <w:tcPr>
            <w:tcW w:w="1083" w:type="dxa"/>
          </w:tcPr>
          <w:p w:rsidR="009441E1" w:rsidRPr="009A087C" w:rsidRDefault="00334F15" w:rsidP="00334F15">
            <w:pPr>
              <w:jc w:val="center"/>
              <w:rPr>
                <w:rFonts w:ascii="Century Gothic" w:hAnsi="Century Gothic"/>
              </w:rPr>
            </w:pPr>
            <w:r>
              <w:rPr>
                <w:rFonts w:ascii="Century Gothic" w:hAnsi="Century Gothic"/>
              </w:rPr>
              <w:t>2.705</w:t>
            </w:r>
          </w:p>
        </w:tc>
        <w:tc>
          <w:tcPr>
            <w:tcW w:w="945" w:type="dxa"/>
          </w:tcPr>
          <w:p w:rsidR="009441E1" w:rsidRPr="009A087C" w:rsidRDefault="00334F15" w:rsidP="00334F15">
            <w:pPr>
              <w:jc w:val="center"/>
              <w:rPr>
                <w:rFonts w:ascii="Century Gothic" w:hAnsi="Century Gothic"/>
              </w:rPr>
            </w:pPr>
            <w:r>
              <w:rPr>
                <w:rFonts w:ascii="Century Gothic" w:hAnsi="Century Gothic"/>
              </w:rPr>
              <w:t>1.352,50</w:t>
            </w:r>
          </w:p>
        </w:tc>
      </w:tr>
      <w:tr w:rsidR="009441E1" w:rsidRPr="009A087C" w:rsidTr="009441E1">
        <w:tc>
          <w:tcPr>
            <w:tcW w:w="774" w:type="dxa"/>
          </w:tcPr>
          <w:p w:rsidR="009441E1" w:rsidRPr="009A087C" w:rsidRDefault="009441E1" w:rsidP="00305E6E">
            <w:pPr>
              <w:jc w:val="center"/>
              <w:rPr>
                <w:rFonts w:ascii="Century Gothic" w:hAnsi="Century Gothic"/>
              </w:rPr>
            </w:pPr>
            <w:r>
              <w:rPr>
                <w:rFonts w:ascii="Century Gothic" w:hAnsi="Century Gothic"/>
              </w:rPr>
              <w:t>08</w:t>
            </w:r>
          </w:p>
        </w:tc>
        <w:tc>
          <w:tcPr>
            <w:tcW w:w="1089" w:type="dxa"/>
          </w:tcPr>
          <w:p w:rsidR="009441E1" w:rsidRPr="009A087C" w:rsidRDefault="009441E1" w:rsidP="00305E6E">
            <w:pPr>
              <w:jc w:val="center"/>
              <w:rPr>
                <w:rFonts w:ascii="Century Gothic" w:hAnsi="Century Gothic"/>
              </w:rPr>
            </w:pPr>
            <w:r>
              <w:rPr>
                <w:rFonts w:ascii="Century Gothic" w:hAnsi="Century Gothic"/>
              </w:rPr>
              <w:t>20</w:t>
            </w:r>
          </w:p>
        </w:tc>
        <w:tc>
          <w:tcPr>
            <w:tcW w:w="872" w:type="dxa"/>
          </w:tcPr>
          <w:p w:rsidR="009441E1" w:rsidRPr="009A087C" w:rsidRDefault="009441E1" w:rsidP="00305E6E">
            <w:pPr>
              <w:jc w:val="center"/>
              <w:rPr>
                <w:rFonts w:ascii="Century Gothic" w:hAnsi="Century Gothic"/>
              </w:rPr>
            </w:pPr>
            <w:r>
              <w:rPr>
                <w:rFonts w:ascii="Century Gothic" w:hAnsi="Century Gothic"/>
              </w:rPr>
              <w:t>Hora</w:t>
            </w:r>
          </w:p>
        </w:tc>
        <w:tc>
          <w:tcPr>
            <w:tcW w:w="3731" w:type="dxa"/>
          </w:tcPr>
          <w:p w:rsidR="009441E1" w:rsidRPr="009A087C" w:rsidRDefault="009441E1" w:rsidP="00305E6E">
            <w:pPr>
              <w:jc w:val="both"/>
              <w:rPr>
                <w:rFonts w:ascii="Century Gothic" w:hAnsi="Century Gothic"/>
              </w:rPr>
            </w:pPr>
            <w:r>
              <w:rPr>
                <w:rFonts w:ascii="Century Gothic" w:hAnsi="Century Gothic"/>
              </w:rPr>
              <w:t>Carrinho de algodão doce com monitores. Material para uso (açúcar e palito) incluso. Transporte, a</w:t>
            </w:r>
            <w:r w:rsidRPr="00A8700E">
              <w:rPr>
                <w:rFonts w:ascii="Century Gothic" w:hAnsi="Century Gothic"/>
              </w:rPr>
              <w:t>limentação e hospedagem por conta do contratado.</w:t>
            </w:r>
          </w:p>
        </w:tc>
        <w:tc>
          <w:tcPr>
            <w:tcW w:w="1083" w:type="dxa"/>
          </w:tcPr>
          <w:p w:rsidR="009441E1" w:rsidRPr="009A087C" w:rsidRDefault="00334F15" w:rsidP="00334F15">
            <w:pPr>
              <w:jc w:val="center"/>
              <w:rPr>
                <w:rFonts w:ascii="Century Gothic" w:hAnsi="Century Gothic"/>
              </w:rPr>
            </w:pPr>
            <w:r>
              <w:rPr>
                <w:rFonts w:ascii="Century Gothic" w:hAnsi="Century Gothic"/>
              </w:rPr>
              <w:t>2.060</w:t>
            </w:r>
          </w:p>
        </w:tc>
        <w:tc>
          <w:tcPr>
            <w:tcW w:w="945" w:type="dxa"/>
          </w:tcPr>
          <w:p w:rsidR="009441E1" w:rsidRPr="009A087C" w:rsidRDefault="00334F15" w:rsidP="00334F15">
            <w:pPr>
              <w:jc w:val="center"/>
              <w:rPr>
                <w:rFonts w:ascii="Century Gothic" w:hAnsi="Century Gothic"/>
              </w:rPr>
            </w:pPr>
            <w:r>
              <w:rPr>
                <w:rFonts w:ascii="Century Gothic" w:hAnsi="Century Gothic"/>
              </w:rPr>
              <w:t>103</w:t>
            </w:r>
          </w:p>
        </w:tc>
      </w:tr>
      <w:tr w:rsidR="009441E1" w:rsidRPr="009A087C" w:rsidTr="009441E1">
        <w:tc>
          <w:tcPr>
            <w:tcW w:w="774" w:type="dxa"/>
          </w:tcPr>
          <w:p w:rsidR="009441E1" w:rsidRDefault="009441E1" w:rsidP="00305E6E">
            <w:pPr>
              <w:jc w:val="center"/>
              <w:rPr>
                <w:rFonts w:ascii="Century Gothic" w:hAnsi="Century Gothic"/>
              </w:rPr>
            </w:pPr>
            <w:r>
              <w:rPr>
                <w:rFonts w:ascii="Century Gothic" w:hAnsi="Century Gothic"/>
              </w:rPr>
              <w:t>09</w:t>
            </w:r>
          </w:p>
        </w:tc>
        <w:tc>
          <w:tcPr>
            <w:tcW w:w="1089" w:type="dxa"/>
          </w:tcPr>
          <w:p w:rsidR="009441E1" w:rsidRDefault="009441E1" w:rsidP="00305E6E">
            <w:pPr>
              <w:jc w:val="center"/>
              <w:rPr>
                <w:rFonts w:ascii="Century Gothic" w:hAnsi="Century Gothic"/>
              </w:rPr>
            </w:pPr>
            <w:r>
              <w:rPr>
                <w:rFonts w:ascii="Century Gothic" w:hAnsi="Century Gothic"/>
              </w:rPr>
              <w:t>20</w:t>
            </w:r>
          </w:p>
        </w:tc>
        <w:tc>
          <w:tcPr>
            <w:tcW w:w="872" w:type="dxa"/>
          </w:tcPr>
          <w:p w:rsidR="009441E1" w:rsidRDefault="009441E1" w:rsidP="00305E6E">
            <w:pPr>
              <w:jc w:val="center"/>
              <w:rPr>
                <w:rFonts w:ascii="Century Gothic" w:hAnsi="Century Gothic"/>
              </w:rPr>
            </w:pPr>
            <w:r>
              <w:rPr>
                <w:rFonts w:ascii="Century Gothic" w:hAnsi="Century Gothic"/>
              </w:rPr>
              <w:t>Hora</w:t>
            </w:r>
          </w:p>
        </w:tc>
        <w:tc>
          <w:tcPr>
            <w:tcW w:w="3731" w:type="dxa"/>
          </w:tcPr>
          <w:p w:rsidR="009441E1" w:rsidRDefault="009441E1" w:rsidP="00305E6E">
            <w:pPr>
              <w:jc w:val="both"/>
              <w:rPr>
                <w:rFonts w:ascii="Century Gothic" w:hAnsi="Century Gothic"/>
              </w:rPr>
            </w:pPr>
            <w:r>
              <w:rPr>
                <w:rFonts w:ascii="Century Gothic" w:hAnsi="Century Gothic"/>
              </w:rPr>
              <w:t>Carrinho de pipoca com monitores. Material para uso (milho para pipoca, óleo e saquinho) incluso. Transporte, alimentação e hospedagem por conta do contratado.</w:t>
            </w:r>
          </w:p>
        </w:tc>
        <w:tc>
          <w:tcPr>
            <w:tcW w:w="1083" w:type="dxa"/>
          </w:tcPr>
          <w:p w:rsidR="009441E1" w:rsidRPr="009A087C" w:rsidRDefault="00334F15" w:rsidP="00334F15">
            <w:pPr>
              <w:jc w:val="center"/>
              <w:rPr>
                <w:rFonts w:ascii="Century Gothic" w:hAnsi="Century Gothic"/>
              </w:rPr>
            </w:pPr>
            <w:r>
              <w:rPr>
                <w:rFonts w:ascii="Century Gothic" w:hAnsi="Century Gothic"/>
              </w:rPr>
              <w:t>2.244</w:t>
            </w:r>
          </w:p>
        </w:tc>
        <w:tc>
          <w:tcPr>
            <w:tcW w:w="945" w:type="dxa"/>
          </w:tcPr>
          <w:p w:rsidR="009441E1" w:rsidRPr="009A087C" w:rsidRDefault="00334F15" w:rsidP="00334F15">
            <w:pPr>
              <w:jc w:val="center"/>
              <w:rPr>
                <w:rFonts w:ascii="Century Gothic" w:hAnsi="Century Gothic"/>
              </w:rPr>
            </w:pPr>
            <w:r>
              <w:rPr>
                <w:rFonts w:ascii="Century Gothic" w:hAnsi="Century Gothic"/>
              </w:rPr>
              <w:t>1.122</w:t>
            </w:r>
          </w:p>
        </w:tc>
      </w:tr>
      <w:tr w:rsidR="00334F15" w:rsidRPr="009A087C" w:rsidTr="009441E1">
        <w:tc>
          <w:tcPr>
            <w:tcW w:w="774" w:type="dxa"/>
          </w:tcPr>
          <w:p w:rsidR="00334F15" w:rsidRDefault="00334F15" w:rsidP="00305E6E">
            <w:pPr>
              <w:jc w:val="center"/>
              <w:rPr>
                <w:rFonts w:ascii="Century Gothic" w:hAnsi="Century Gothic"/>
              </w:rPr>
            </w:pPr>
            <w:r>
              <w:rPr>
                <w:rFonts w:ascii="Century Gothic" w:hAnsi="Century Gothic"/>
              </w:rPr>
              <w:t xml:space="preserve">10 </w:t>
            </w:r>
          </w:p>
        </w:tc>
        <w:tc>
          <w:tcPr>
            <w:tcW w:w="1089" w:type="dxa"/>
          </w:tcPr>
          <w:p w:rsidR="00334F15" w:rsidRDefault="00334F15" w:rsidP="00305E6E">
            <w:pPr>
              <w:jc w:val="center"/>
              <w:rPr>
                <w:rFonts w:ascii="Century Gothic" w:hAnsi="Century Gothic"/>
              </w:rPr>
            </w:pPr>
            <w:r>
              <w:rPr>
                <w:rFonts w:ascii="Century Gothic" w:hAnsi="Century Gothic"/>
              </w:rPr>
              <w:t>2</w:t>
            </w:r>
          </w:p>
        </w:tc>
        <w:tc>
          <w:tcPr>
            <w:tcW w:w="872" w:type="dxa"/>
          </w:tcPr>
          <w:p w:rsidR="00334F15" w:rsidRDefault="00334F15" w:rsidP="00305E6E">
            <w:pPr>
              <w:jc w:val="center"/>
              <w:rPr>
                <w:rFonts w:ascii="Century Gothic" w:hAnsi="Century Gothic"/>
              </w:rPr>
            </w:pPr>
            <w:r>
              <w:rPr>
                <w:rFonts w:ascii="Century Gothic" w:hAnsi="Century Gothic"/>
              </w:rPr>
              <w:t>Diária</w:t>
            </w:r>
          </w:p>
        </w:tc>
        <w:tc>
          <w:tcPr>
            <w:tcW w:w="3731" w:type="dxa"/>
          </w:tcPr>
          <w:p w:rsidR="00334F15" w:rsidRDefault="00334F15" w:rsidP="00305E6E">
            <w:pPr>
              <w:jc w:val="both"/>
              <w:rPr>
                <w:rFonts w:ascii="Century Gothic" w:hAnsi="Century Gothic"/>
              </w:rPr>
            </w:pPr>
            <w:r>
              <w:rPr>
                <w:rFonts w:ascii="Century Gothic" w:hAnsi="Century Gothic"/>
              </w:rPr>
              <w:t>Tombo legal com 1 monitor. Transporte, alimentação e hospedagem por conta do contratado.</w:t>
            </w:r>
          </w:p>
        </w:tc>
        <w:tc>
          <w:tcPr>
            <w:tcW w:w="1083" w:type="dxa"/>
          </w:tcPr>
          <w:p w:rsidR="00334F15" w:rsidRDefault="00334F15" w:rsidP="00334F15">
            <w:pPr>
              <w:jc w:val="center"/>
              <w:rPr>
                <w:rFonts w:ascii="Century Gothic" w:hAnsi="Century Gothic"/>
              </w:rPr>
            </w:pPr>
            <w:r>
              <w:rPr>
                <w:rFonts w:ascii="Century Gothic" w:hAnsi="Century Gothic"/>
              </w:rPr>
              <w:t>860</w:t>
            </w:r>
          </w:p>
        </w:tc>
        <w:tc>
          <w:tcPr>
            <w:tcW w:w="945" w:type="dxa"/>
          </w:tcPr>
          <w:p w:rsidR="00334F15" w:rsidRDefault="00334F15" w:rsidP="00334F15">
            <w:pPr>
              <w:jc w:val="center"/>
              <w:rPr>
                <w:rFonts w:ascii="Century Gothic" w:hAnsi="Century Gothic"/>
              </w:rPr>
            </w:pPr>
            <w:r>
              <w:rPr>
                <w:rFonts w:ascii="Century Gothic" w:hAnsi="Century Gothic"/>
              </w:rPr>
              <w:t>430</w:t>
            </w:r>
          </w:p>
        </w:tc>
      </w:tr>
    </w:tbl>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1.2. Havendo mais de um item ou lote faculta-se a(o) licitante a participação em quantos forem de seu interesse. Entretanto, optando-se por participar de um lote, deve o(a) licitante enviar proposta para todos os itens que o compõem.</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351418" w:rsidRPr="008D789E" w:rsidRDefault="00351418" w:rsidP="00351418">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até o dia </w:t>
      </w:r>
      <w:r w:rsidR="009506AC">
        <w:rPr>
          <w:rFonts w:ascii="Arial" w:hAnsi="Arial" w:cs="Arial"/>
        </w:rPr>
        <w:t>1</w:t>
      </w:r>
      <w:r w:rsidR="00B40756">
        <w:rPr>
          <w:rFonts w:ascii="Arial" w:hAnsi="Arial" w:cs="Arial"/>
        </w:rPr>
        <w:t>8</w:t>
      </w:r>
      <w:r w:rsidRPr="008D789E">
        <w:rPr>
          <w:rFonts w:ascii="Arial" w:hAnsi="Arial" w:cs="Arial"/>
        </w:rPr>
        <w:t xml:space="preserve"> de </w:t>
      </w:r>
      <w:r>
        <w:rPr>
          <w:rFonts w:ascii="Arial" w:hAnsi="Arial" w:cs="Arial"/>
        </w:rPr>
        <w:t>junho</w:t>
      </w:r>
      <w:r w:rsidRPr="008D789E">
        <w:rPr>
          <w:rFonts w:ascii="Arial" w:hAnsi="Arial" w:cs="Arial"/>
        </w:rPr>
        <w:t xml:space="preserve"> de 2024, às 17hs00min e as propostas também serão aceitadas se enviadas pelo e-mail da prefeitura </w:t>
      </w:r>
      <w:r w:rsidRPr="008D789E">
        <w:rPr>
          <w:rFonts w:ascii="Arial" w:hAnsi="Arial" w:cs="Arial"/>
          <w:color w:val="FF0000"/>
        </w:rPr>
        <w:t>propostadispensa@gmail.com</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351418" w:rsidRPr="008D789E" w:rsidRDefault="00351418" w:rsidP="00351418">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3.1. Poderão participar da dispensa de licitação pública todas as pessoas – jurídicas – cujo ramo de atividade seja compatível com o objeto.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3.2.3.1. </w:t>
      </w:r>
      <w:r w:rsidR="00202D06" w:rsidRPr="008D789E">
        <w:rPr>
          <w:rFonts w:ascii="Arial" w:hAnsi="Arial" w:cs="Arial"/>
        </w:rPr>
        <w:t>Contratação de pessoa física ou jurídica para prestação de serviço</w:t>
      </w:r>
      <w:r w:rsidR="00202D06">
        <w:rPr>
          <w:rFonts w:ascii="Arial" w:hAnsi="Arial" w:cs="Arial"/>
        </w:rPr>
        <w:t xml:space="preserve"> de Locação de Brinquedos</w:t>
      </w:r>
      <w:r w:rsidR="00202D06" w:rsidRPr="008D789E">
        <w:rPr>
          <w:rFonts w:ascii="Arial" w:hAnsi="Arial" w:cs="Arial"/>
        </w:rPr>
        <w:t xml:space="preserve">, para a Secretaria de Municipal de </w:t>
      </w:r>
      <w:r w:rsidR="00202D06">
        <w:rPr>
          <w:rFonts w:ascii="Arial" w:hAnsi="Arial" w:cs="Arial"/>
        </w:rPr>
        <w:t xml:space="preserve">Educação e Secretaria de Assistência Social o </w:t>
      </w:r>
      <w:r w:rsidR="00202D06" w:rsidRPr="008D789E">
        <w:rPr>
          <w:rFonts w:ascii="Arial" w:hAnsi="Arial" w:cs="Arial"/>
        </w:rPr>
        <w:t>do Municípi</w:t>
      </w:r>
      <w:r w:rsidR="00202D06">
        <w:rPr>
          <w:rFonts w:ascii="Arial" w:hAnsi="Arial" w:cs="Arial"/>
        </w:rPr>
        <w:t xml:space="preserve">o de Santo Antônio do Grama- MG </w:t>
      </w:r>
      <w:r w:rsidRPr="008D789E">
        <w:rPr>
          <w:rFonts w:ascii="Arial" w:hAnsi="Arial" w:cs="Arial"/>
        </w:rPr>
        <w:t>ou fornecimento de bens a ele relacionados;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202D06" w:rsidRPr="008D789E">
        <w:rPr>
          <w:rFonts w:ascii="Arial" w:hAnsi="Arial" w:cs="Arial"/>
        </w:rPr>
        <w:t>Contratação de pessoa física ou jurídica para prestação de serviço</w:t>
      </w:r>
      <w:r w:rsidR="00202D06">
        <w:rPr>
          <w:rFonts w:ascii="Arial" w:hAnsi="Arial" w:cs="Arial"/>
        </w:rPr>
        <w:t xml:space="preserve"> de Locação de Brinquedos</w:t>
      </w:r>
      <w:r w:rsidR="00202D06" w:rsidRPr="008D789E">
        <w:rPr>
          <w:rFonts w:ascii="Arial" w:hAnsi="Arial" w:cs="Arial"/>
        </w:rPr>
        <w:t xml:space="preserve">, para a Secretaria de Municipal de </w:t>
      </w:r>
      <w:r w:rsidR="00202D06">
        <w:rPr>
          <w:rFonts w:ascii="Arial" w:hAnsi="Arial" w:cs="Arial"/>
        </w:rPr>
        <w:t xml:space="preserve">Educação e Secretaria de Assistência Social o </w:t>
      </w:r>
      <w:r w:rsidR="00202D06" w:rsidRPr="008D789E">
        <w:rPr>
          <w:rFonts w:ascii="Arial" w:hAnsi="Arial" w:cs="Arial"/>
        </w:rPr>
        <w:t>do Municípi</w:t>
      </w:r>
      <w:r w:rsidR="00202D06">
        <w:rPr>
          <w:rFonts w:ascii="Arial" w:hAnsi="Arial" w:cs="Arial"/>
        </w:rPr>
        <w:t xml:space="preserve">o de Santo Antônio do Grama- MG </w:t>
      </w:r>
      <w:r w:rsidRPr="008D789E">
        <w:rPr>
          <w:rFonts w:ascii="Arial" w:hAnsi="Arial" w:cs="Arial"/>
        </w:rPr>
        <w:t>ou fornecimento de bens a ela necessários;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351418"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4.1. A proposta deverá ser apresentada em envelope lacrado, contendo a seguinte descrição:</w:t>
      </w:r>
    </w:p>
    <w:p w:rsidR="00351418" w:rsidRDefault="00351418" w:rsidP="00351418">
      <w:pPr>
        <w:tabs>
          <w:tab w:val="left" w:pos="2268"/>
        </w:tabs>
        <w:spacing w:before="100" w:beforeAutospacing="1" w:after="100" w:afterAutospacing="1"/>
        <w:jc w:val="both"/>
        <w:rPr>
          <w:rFonts w:ascii="Arial" w:hAnsi="Arial" w:cs="Arial"/>
        </w:rPr>
      </w:pPr>
    </w:p>
    <w:p w:rsidR="00202D06" w:rsidRDefault="00202D06" w:rsidP="00351418">
      <w:pPr>
        <w:tabs>
          <w:tab w:val="left" w:pos="2268"/>
        </w:tabs>
        <w:spacing w:before="100" w:beforeAutospacing="1" w:after="100" w:afterAutospacing="1"/>
        <w:jc w:val="both"/>
        <w:rPr>
          <w:rFonts w:ascii="Arial" w:hAnsi="Arial" w:cs="Arial"/>
        </w:rPr>
      </w:pPr>
    </w:p>
    <w:p w:rsidR="00202D06" w:rsidRPr="008D789E" w:rsidRDefault="00202D06" w:rsidP="00351418">
      <w:pPr>
        <w:tabs>
          <w:tab w:val="left" w:pos="2268"/>
        </w:tabs>
        <w:spacing w:before="100" w:beforeAutospacing="1" w:after="100" w:afterAutospacing="1"/>
        <w:jc w:val="both"/>
        <w:rPr>
          <w:rFonts w:ascii="Arial" w:hAnsi="Arial" w:cs="Arial"/>
        </w:rPr>
      </w:pPr>
    </w:p>
    <w:p w:rsidR="00351418" w:rsidRPr="008D789E" w:rsidRDefault="00351418" w:rsidP="00351418">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351418" w:rsidRPr="008D789E" w:rsidTr="00CA0E10">
        <w:trPr>
          <w:jc w:val="center"/>
        </w:trPr>
        <w:tc>
          <w:tcPr>
            <w:tcW w:w="0" w:type="auto"/>
          </w:tcPr>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ENVELOPE Nº. 001</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PROPOSTA</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202D06">
              <w:rPr>
                <w:rFonts w:ascii="Arial" w:hAnsi="Arial" w:cs="Arial"/>
                <w:color w:val="FF0000"/>
              </w:rPr>
              <w:t>60</w:t>
            </w:r>
            <w:r w:rsidRPr="008D789E">
              <w:rPr>
                <w:rFonts w:ascii="Arial" w:hAnsi="Arial" w:cs="Arial"/>
                <w:color w:val="FF0000"/>
              </w:rPr>
              <w:t>/2024</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202D06">
              <w:rPr>
                <w:rFonts w:ascii="Arial" w:hAnsi="Arial" w:cs="Arial"/>
                <w:color w:val="FF0000"/>
              </w:rPr>
              <w:t>022</w:t>
            </w:r>
            <w:r w:rsidRPr="008D789E">
              <w:rPr>
                <w:rFonts w:ascii="Arial" w:hAnsi="Arial" w:cs="Arial"/>
                <w:color w:val="FF0000"/>
              </w:rPr>
              <w:t>/2024</w:t>
            </w:r>
          </w:p>
        </w:tc>
      </w:tr>
    </w:tbl>
    <w:p w:rsidR="00351418" w:rsidRPr="008D789E" w:rsidRDefault="00351418" w:rsidP="00351418">
      <w:pPr>
        <w:tabs>
          <w:tab w:val="left" w:pos="2268"/>
        </w:tabs>
        <w:spacing w:line="300" w:lineRule="auto"/>
        <w:jc w:val="both"/>
        <w:rPr>
          <w:rFonts w:ascii="Arial" w:hAnsi="Arial" w:cs="Arial"/>
        </w:rPr>
      </w:pP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351418" w:rsidRPr="008D789E" w:rsidRDefault="00351418" w:rsidP="00351418">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351418" w:rsidRPr="008D789E" w:rsidTr="00CA0E10">
        <w:trPr>
          <w:jc w:val="center"/>
        </w:trPr>
        <w:tc>
          <w:tcPr>
            <w:tcW w:w="0" w:type="auto"/>
          </w:tcPr>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ENVELOPE Nº. 002</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DOCUMENTOS DE HABILITAÇÃO</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202D06">
              <w:rPr>
                <w:rFonts w:ascii="Arial" w:hAnsi="Arial" w:cs="Arial"/>
                <w:color w:val="FF0000"/>
              </w:rPr>
              <w:t>60</w:t>
            </w:r>
            <w:r w:rsidRPr="008D789E">
              <w:rPr>
                <w:rFonts w:ascii="Arial" w:hAnsi="Arial" w:cs="Arial"/>
                <w:color w:val="FF0000"/>
              </w:rPr>
              <w:t>/2024</w:t>
            </w:r>
          </w:p>
          <w:p w:rsidR="00351418" w:rsidRPr="008D789E" w:rsidRDefault="00351418" w:rsidP="00CA0E10">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202D06">
              <w:rPr>
                <w:rFonts w:ascii="Arial" w:hAnsi="Arial" w:cs="Arial"/>
                <w:color w:val="FF0000"/>
              </w:rPr>
              <w:t>022</w:t>
            </w:r>
            <w:r w:rsidRPr="008D789E">
              <w:rPr>
                <w:rFonts w:ascii="Arial" w:hAnsi="Arial" w:cs="Arial"/>
                <w:color w:val="FF0000"/>
              </w:rPr>
              <w:t>/2024</w:t>
            </w:r>
          </w:p>
        </w:tc>
      </w:tr>
    </w:tbl>
    <w:p w:rsidR="00351418" w:rsidRPr="008D789E" w:rsidRDefault="00351418" w:rsidP="00351418">
      <w:pPr>
        <w:tabs>
          <w:tab w:val="left" w:pos="2268"/>
        </w:tabs>
        <w:spacing w:line="300" w:lineRule="auto"/>
        <w:jc w:val="both"/>
        <w:rPr>
          <w:rFonts w:ascii="Arial" w:hAnsi="Arial" w:cs="Arial"/>
        </w:rPr>
      </w:pP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351418" w:rsidRPr="008D789E" w:rsidRDefault="00351418" w:rsidP="00351418">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6.1. O critério de julgamento será menor preço por item.</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6.11. O ajuste de que trata este dispositivo se limita a sanar erros ou falhas que não alterem a substância das propostas;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7.3.2. Inscrição no cadastro de contribuintes estadual, relativo ao domicílio ou sede do (a) licitante, pertinente ao seu ramo de atividade e compatível com o objeto contratual;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lastRenderedPageBreak/>
        <w:t>7.9. Os documentos de habilitação poderá ser:</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351418" w:rsidRPr="008D789E" w:rsidRDefault="00351418" w:rsidP="00351418">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351418" w:rsidRPr="008D789E" w:rsidRDefault="00351418" w:rsidP="00351418">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351418" w:rsidRPr="008D789E" w:rsidRDefault="00351418" w:rsidP="00351418">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351418" w:rsidRPr="008D789E" w:rsidRDefault="00351418" w:rsidP="00351418">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351418" w:rsidRPr="008D789E" w:rsidRDefault="00351418" w:rsidP="00351418">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351418" w:rsidRPr="008D789E" w:rsidRDefault="00351418" w:rsidP="00351418">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351418" w:rsidRPr="008D789E" w:rsidRDefault="00351418" w:rsidP="00351418">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351418" w:rsidRDefault="00351418" w:rsidP="00351418">
      <w:pPr>
        <w:tabs>
          <w:tab w:val="left" w:pos="2268"/>
        </w:tabs>
        <w:spacing w:line="300" w:lineRule="auto"/>
        <w:jc w:val="center"/>
        <w:rPr>
          <w:rFonts w:ascii="Segoe UI" w:hAnsi="Segoe UI" w:cs="Segoe UI"/>
          <w:b/>
        </w:rPr>
      </w:pPr>
    </w:p>
    <w:p w:rsidR="00202D06" w:rsidRDefault="00202D06" w:rsidP="00351418">
      <w:pPr>
        <w:tabs>
          <w:tab w:val="left" w:pos="2268"/>
        </w:tabs>
        <w:spacing w:line="300" w:lineRule="auto"/>
        <w:jc w:val="center"/>
        <w:rPr>
          <w:rFonts w:ascii="Segoe UI" w:hAnsi="Segoe UI" w:cs="Segoe UI"/>
          <w:b/>
        </w:rPr>
      </w:pPr>
    </w:p>
    <w:p w:rsidR="00202D06" w:rsidRDefault="00202D06" w:rsidP="00351418">
      <w:pPr>
        <w:tabs>
          <w:tab w:val="left" w:pos="2268"/>
        </w:tabs>
        <w:spacing w:line="300" w:lineRule="auto"/>
        <w:jc w:val="center"/>
        <w:rPr>
          <w:rFonts w:ascii="Segoe UI" w:hAnsi="Segoe UI" w:cs="Segoe UI"/>
          <w:b/>
        </w:rPr>
      </w:pPr>
    </w:p>
    <w:p w:rsidR="00202D06" w:rsidRDefault="00202D06" w:rsidP="00351418">
      <w:pPr>
        <w:tabs>
          <w:tab w:val="left" w:pos="2268"/>
        </w:tabs>
        <w:spacing w:line="300" w:lineRule="auto"/>
        <w:jc w:val="center"/>
        <w:rPr>
          <w:rFonts w:ascii="Segoe UI" w:hAnsi="Segoe UI" w:cs="Segoe UI"/>
          <w:b/>
        </w:rPr>
      </w:pPr>
    </w:p>
    <w:p w:rsidR="00202D06" w:rsidRDefault="00202D06" w:rsidP="00351418">
      <w:pPr>
        <w:tabs>
          <w:tab w:val="left" w:pos="2268"/>
        </w:tabs>
        <w:spacing w:line="300" w:lineRule="auto"/>
        <w:jc w:val="center"/>
        <w:rPr>
          <w:rFonts w:ascii="Segoe UI" w:hAnsi="Segoe UI" w:cs="Segoe UI"/>
          <w:b/>
        </w:rPr>
      </w:pPr>
    </w:p>
    <w:p w:rsidR="00351418" w:rsidRPr="008D789E" w:rsidRDefault="00351418" w:rsidP="00351418">
      <w:pPr>
        <w:tabs>
          <w:tab w:val="left" w:pos="2268"/>
        </w:tabs>
        <w:spacing w:line="300" w:lineRule="auto"/>
        <w:jc w:val="center"/>
        <w:rPr>
          <w:rFonts w:ascii="Segoe UI" w:hAnsi="Segoe UI" w:cs="Segoe UI"/>
          <w:b/>
        </w:rPr>
      </w:pPr>
    </w:p>
    <w:p w:rsidR="00351418" w:rsidRPr="00FD372F" w:rsidRDefault="00351418" w:rsidP="00351418">
      <w:pPr>
        <w:tabs>
          <w:tab w:val="left" w:pos="2268"/>
        </w:tabs>
        <w:spacing w:line="300" w:lineRule="auto"/>
        <w:jc w:val="center"/>
        <w:rPr>
          <w:rFonts w:ascii="Segoe UI" w:hAnsi="Segoe UI" w:cs="Segoe UI"/>
          <w:b/>
          <w:sz w:val="23"/>
          <w:szCs w:val="23"/>
        </w:rPr>
      </w:pPr>
      <w:r>
        <w:rPr>
          <w:rFonts w:ascii="Segoe UI" w:hAnsi="Segoe UI" w:cs="Segoe UI"/>
          <w:b/>
          <w:sz w:val="23"/>
          <w:szCs w:val="23"/>
        </w:rPr>
        <w:t>A</w:t>
      </w:r>
      <w:r w:rsidRPr="00FD372F">
        <w:rPr>
          <w:rFonts w:ascii="Segoe UI" w:hAnsi="Segoe UI" w:cs="Segoe UI"/>
          <w:b/>
          <w:sz w:val="23"/>
          <w:szCs w:val="23"/>
        </w:rPr>
        <w:t>NEXO III</w:t>
      </w:r>
    </w:p>
    <w:p w:rsidR="00351418" w:rsidRPr="00FD372F" w:rsidRDefault="00351418" w:rsidP="00351418">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351418" w:rsidRPr="00117B07" w:rsidRDefault="00351418" w:rsidP="00351418">
      <w:pPr>
        <w:tabs>
          <w:tab w:val="left" w:pos="2268"/>
        </w:tabs>
        <w:spacing w:line="300" w:lineRule="auto"/>
        <w:jc w:val="both"/>
        <w:rPr>
          <w:rFonts w:ascii="Segoe UI" w:hAnsi="Segoe UI" w:cs="Segoe UI"/>
          <w:sz w:val="23"/>
          <w:szCs w:val="23"/>
        </w:rPr>
      </w:pPr>
    </w:p>
    <w:p w:rsidR="00351418" w:rsidRPr="005B27B7" w:rsidRDefault="00351418" w:rsidP="00351418">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202D06">
        <w:rPr>
          <w:rFonts w:ascii="Segoe UI" w:hAnsi="Segoe UI" w:cs="Segoe UI"/>
          <w:sz w:val="23"/>
          <w:szCs w:val="23"/>
        </w:rPr>
        <w:t>060</w:t>
      </w:r>
      <w:r w:rsidRPr="005C3E14">
        <w:rPr>
          <w:rFonts w:ascii="Segoe UI" w:hAnsi="Segoe UI" w:cs="Segoe UI"/>
          <w:sz w:val="23"/>
          <w:szCs w:val="23"/>
        </w:rPr>
        <w:t>/2024</w:t>
      </w:r>
    </w:p>
    <w:p w:rsidR="00351418" w:rsidRPr="005B27B7" w:rsidRDefault="00351418" w:rsidP="00351418">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202D06">
        <w:rPr>
          <w:rFonts w:ascii="Segoe UI" w:hAnsi="Segoe UI" w:cs="Segoe UI"/>
          <w:sz w:val="23"/>
          <w:szCs w:val="23"/>
        </w:rPr>
        <w:t>022</w:t>
      </w:r>
      <w:r w:rsidRPr="005C3E14">
        <w:rPr>
          <w:rFonts w:ascii="Segoe UI" w:hAnsi="Segoe UI" w:cs="Segoe UI"/>
          <w:sz w:val="23"/>
          <w:szCs w:val="23"/>
        </w:rPr>
        <w:t>/2024</w:t>
      </w:r>
    </w:p>
    <w:p w:rsidR="00351418" w:rsidRDefault="00351418" w:rsidP="00351418">
      <w:pPr>
        <w:tabs>
          <w:tab w:val="left" w:pos="2268"/>
        </w:tabs>
        <w:spacing w:line="300" w:lineRule="auto"/>
        <w:jc w:val="both"/>
        <w:rPr>
          <w:rFonts w:ascii="Segoe UI" w:hAnsi="Segoe UI" w:cs="Segoe UI"/>
          <w:sz w:val="23"/>
          <w:szCs w:val="23"/>
        </w:rPr>
      </w:pPr>
    </w:p>
    <w:p w:rsidR="00351418" w:rsidRPr="003526D0"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w:t>
      </w:r>
      <w:r w:rsidR="00202D06" w:rsidRPr="00202D06">
        <w:rPr>
          <w:rFonts w:ascii="Arial" w:hAnsi="Arial" w:cs="Arial"/>
          <w:sz w:val="22"/>
          <w:szCs w:val="22"/>
        </w:rPr>
        <w:t>Contratação de pessoa física ou jurídica para prestação de serviço de Locação de Brinquedos, para a Secretaria de Municipal de Educação e Secretaria de Assistência Social o do Município de Santo Antônio do Grama- MG</w:t>
      </w:r>
      <w:r w:rsidRPr="004654A2">
        <w:rPr>
          <w:rFonts w:ascii="Arial" w:hAnsi="Arial" w:cs="Arial"/>
          <w:sz w:val="24"/>
          <w:szCs w:val="24"/>
        </w:rPr>
        <w:t>,</w:t>
      </w:r>
      <w:r>
        <w:rPr>
          <w:rFonts w:ascii="Segoe UI" w:hAnsi="Segoe UI" w:cs="Segoe UI"/>
          <w:sz w:val="23"/>
          <w:szCs w:val="23"/>
        </w:rPr>
        <w:t xml:space="preserve"> conforme condições estabelecidas abaixo:</w:t>
      </w:r>
    </w:p>
    <w:p w:rsidR="001522ED" w:rsidRPr="00D47BC1" w:rsidRDefault="001522ED" w:rsidP="00351418">
      <w:pPr>
        <w:tabs>
          <w:tab w:val="left" w:pos="2268"/>
        </w:tabs>
        <w:spacing w:after="160" w:line="300" w:lineRule="auto"/>
        <w:jc w:val="both"/>
        <w:rPr>
          <w:rFonts w:ascii="Arial" w:hAnsi="Arial" w:cs="Arial"/>
          <w:sz w:val="24"/>
          <w:szCs w:val="24"/>
        </w:rPr>
      </w:pP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351418" w:rsidRPr="006915ED"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351418" w:rsidRPr="009C0772" w:rsidRDefault="00351418" w:rsidP="00351418">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lastRenderedPageBreak/>
        <w:t>2.1.2. O Aviso de Dispensa de Licitação Pública e seus anexos;</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351418" w:rsidRPr="00203CA9"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351418" w:rsidRPr="009C0772" w:rsidRDefault="00351418" w:rsidP="00351418">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351418" w:rsidRDefault="00351418" w:rsidP="00351418">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351418" w:rsidRDefault="00351418" w:rsidP="00351418">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351418" w:rsidRPr="008B77D3" w:rsidRDefault="00351418" w:rsidP="00351418">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351418" w:rsidRPr="005E63B5"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8.1. O prazo de início da execução do serviço será de 10 dias uteis.</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351418" w:rsidRPr="00B918E9" w:rsidRDefault="00351418" w:rsidP="00351418">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351418" w:rsidRPr="00B570B2"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351418" w:rsidRPr="005E63B5"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351418" w:rsidRPr="005E63B5"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351418" w:rsidRPr="00D61C8D"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351418" w:rsidRPr="00941D85"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sz w:val="23"/>
          <w:szCs w:val="23"/>
        </w:rPr>
        <w:lastRenderedPageBreak/>
        <w:t>14.1. O prazo de garantia mínima do objeto, observados os prazos mínimos estabelecidos na Lei nº. 14.133/2021 e nas normas técnicas aplicáveis, e as condições de manutenção e assistência técnica, quando for o caso, estão previstos no TR.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351418"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351418" w:rsidRDefault="00351418" w:rsidP="00351418">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351418" w:rsidRPr="00B05032"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2A6160" w:rsidRPr="002A6160">
        <w:rPr>
          <w:rFonts w:ascii="Arial" w:hAnsi="Arial" w:cs="Arial"/>
          <w:sz w:val="22"/>
          <w:szCs w:val="22"/>
        </w:rPr>
        <w:t>contratação de pessoa física ou jurídica para prestação de serviço de Locação de Brinquedos, para a Secretaria de Municipal de Educação e Secretaria de Assistência Social o do Município de Santo Antônio do Grama- MG</w:t>
      </w:r>
      <w:r>
        <w:rPr>
          <w:rFonts w:ascii="Segoe UI" w:hAnsi="Segoe UI" w:cs="Segoe UI"/>
          <w:sz w:val="23"/>
          <w:szCs w:val="23"/>
        </w:rPr>
        <w:t>, fixando prazo para a sua correção, certificando-se de que as soluções por ele propostas sejam a mais adequadas;</w:t>
      </w:r>
    </w:p>
    <w:p w:rsidR="00351418" w:rsidRDefault="00351418" w:rsidP="00351418">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351418"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351418" w:rsidRPr="007C7D82" w:rsidRDefault="00351418" w:rsidP="00351418">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w:t>
      </w:r>
      <w:r w:rsidRPr="007C7D82">
        <w:rPr>
          <w:rFonts w:ascii="Segoe UI" w:hAnsi="Segoe UI" w:cs="Segoe UI"/>
          <w:sz w:val="23"/>
          <w:szCs w:val="23"/>
        </w:rPr>
        <w:t>administrativo, conforme cronograma físico-financeiro;</w:t>
      </w:r>
    </w:p>
    <w:p w:rsidR="00351418" w:rsidRDefault="00351418" w:rsidP="00351418">
      <w:pPr>
        <w:spacing w:after="160" w:line="300" w:lineRule="auto"/>
        <w:jc w:val="both"/>
        <w:rPr>
          <w:rFonts w:ascii="Segoe UI" w:hAnsi="Segoe UI" w:cs="Segoe UI"/>
          <w:bCs/>
          <w:color w:val="000000"/>
          <w:sz w:val="23"/>
          <w:szCs w:val="23"/>
        </w:rPr>
      </w:pPr>
      <w:r w:rsidRPr="007C7D82">
        <w:rPr>
          <w:rFonts w:ascii="Segoe UI" w:hAnsi="Segoe UI" w:cs="Segoe UI"/>
          <w:sz w:val="23"/>
          <w:szCs w:val="23"/>
        </w:rPr>
        <w:t xml:space="preserve">15.1.7. </w:t>
      </w:r>
      <w:r w:rsidRPr="007C7D82">
        <w:rPr>
          <w:rFonts w:ascii="Segoe UI" w:hAnsi="Segoe UI" w:cs="Segoe UI"/>
          <w:bCs/>
          <w:color w:val="000000"/>
          <w:sz w:val="23"/>
          <w:szCs w:val="23"/>
        </w:rPr>
        <w:t xml:space="preserve">Aplicar </w:t>
      </w:r>
      <w:r w:rsidRPr="007C7D82">
        <w:rPr>
          <w:rFonts w:ascii="Segoe UI" w:hAnsi="Segoe UI" w:cs="Segoe UI"/>
          <w:color w:val="000000"/>
          <w:sz w:val="23"/>
          <w:szCs w:val="23"/>
        </w:rPr>
        <w:t xml:space="preserve">o(a) </w:t>
      </w:r>
      <w:r w:rsidRPr="007C7D82">
        <w:rPr>
          <w:rFonts w:ascii="Segoe UI" w:hAnsi="Segoe UI" w:cs="Segoe UI"/>
          <w:b/>
          <w:color w:val="000000"/>
          <w:sz w:val="23"/>
          <w:szCs w:val="23"/>
        </w:rPr>
        <w:t>Contratado(a)</w:t>
      </w:r>
      <w:r w:rsidRPr="007C7D82">
        <w:rPr>
          <w:rFonts w:ascii="Segoe UI" w:hAnsi="Segoe UI" w:cs="Segoe UI"/>
          <w:bCs/>
          <w:color w:val="000000"/>
          <w:sz w:val="23"/>
          <w:szCs w:val="23"/>
        </w:rPr>
        <w:t xml:space="preserve"> as sanções motivadas pela inexecução total ou parcial do contrato administrativo;</w:t>
      </w:r>
    </w:p>
    <w:p w:rsidR="00351418" w:rsidRDefault="00351418" w:rsidP="00351418">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351418" w:rsidRDefault="00351418" w:rsidP="00351418">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xml:space="preserve">, ressalvados os requerimentos </w:t>
      </w:r>
      <w:r w:rsidRPr="00865D11">
        <w:rPr>
          <w:rFonts w:ascii="Segoe UI" w:hAnsi="Segoe UI" w:cs="Segoe UI"/>
          <w:bCs/>
          <w:color w:val="000000"/>
          <w:sz w:val="23"/>
          <w:szCs w:val="23"/>
        </w:rPr>
        <w:lastRenderedPageBreak/>
        <w:t>manifestamente impertinentes, meramente protelatórios ou de nenhum interess</w:t>
      </w:r>
      <w:r>
        <w:rPr>
          <w:rFonts w:ascii="Segoe UI" w:hAnsi="Segoe UI" w:cs="Segoe UI"/>
          <w:bCs/>
          <w:color w:val="000000"/>
          <w:sz w:val="23"/>
          <w:szCs w:val="23"/>
        </w:rPr>
        <w:t>e para a boa execução do ajuste;</w:t>
      </w:r>
    </w:p>
    <w:p w:rsidR="00351418" w:rsidRDefault="00351418" w:rsidP="00351418">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351418" w:rsidRDefault="00351418" w:rsidP="00351418">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351418" w:rsidRDefault="00351418" w:rsidP="00351418">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1075F8" w:rsidRPr="001075F8">
        <w:rPr>
          <w:rFonts w:ascii="Arial" w:hAnsi="Arial" w:cs="Arial"/>
          <w:sz w:val="22"/>
          <w:szCs w:val="22"/>
        </w:rPr>
        <w:t>Contratação de pessoa física ou jurídica para prestação de serviço de Locação de Brinquedos, para a Secretaria de Municipal de Educação e Secretaria de Assistência Social o do Município de Santo Antônio do Grama- MG</w:t>
      </w:r>
      <w:r w:rsidR="001075F8">
        <w:rPr>
          <w:rFonts w:ascii="Arial" w:hAnsi="Arial" w:cs="Arial"/>
        </w:rPr>
        <w:t xml:space="preserve"> </w:t>
      </w:r>
      <w:r w:rsidRPr="006B0490">
        <w:rPr>
          <w:rFonts w:ascii="Segoe UI" w:hAnsi="Segoe UI" w:cs="Segoe UI"/>
          <w:sz w:val="23"/>
          <w:szCs w:val="23"/>
        </w:rPr>
        <w:t>de recepção e apoio ao usuário;</w:t>
      </w:r>
    </w:p>
    <w:p w:rsidR="00351418" w:rsidRPr="006B0490" w:rsidRDefault="00351418" w:rsidP="00351418">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1075F8">
        <w:rPr>
          <w:rFonts w:ascii="Arial" w:hAnsi="Arial" w:cs="Arial"/>
          <w:sz w:val="22"/>
          <w:szCs w:val="22"/>
        </w:rPr>
        <w:t>c</w:t>
      </w:r>
      <w:r w:rsidR="001075F8" w:rsidRPr="001075F8">
        <w:rPr>
          <w:rFonts w:ascii="Arial" w:hAnsi="Arial" w:cs="Arial"/>
          <w:sz w:val="22"/>
          <w:szCs w:val="22"/>
        </w:rPr>
        <w:t>ontratação de pessoa física ou jurídica para prestação de serviço de Locação de Brinquedos, para a Secretaria de Municipal de Educação e Secretaria de Assistência Social o do Município de Santo Antônio do Grama- MG</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1075F8">
        <w:rPr>
          <w:rFonts w:ascii="Arial" w:hAnsi="Arial" w:cs="Arial"/>
          <w:sz w:val="22"/>
          <w:szCs w:val="22"/>
        </w:rPr>
        <w:t>c</w:t>
      </w:r>
      <w:r w:rsidR="001075F8" w:rsidRPr="001075F8">
        <w:rPr>
          <w:rFonts w:ascii="Arial" w:hAnsi="Arial" w:cs="Arial"/>
          <w:sz w:val="22"/>
          <w:szCs w:val="22"/>
        </w:rPr>
        <w:t>ontratação de pessoa física ou jurídica para prestação de serviço de Locação de Brinquedos, para a Secretaria de Municipal de Educação e Secretaria de Assistência Social o do Município de Santo Antônio do Grama- MG</w:t>
      </w:r>
      <w:r w:rsidRPr="001075F8">
        <w:rPr>
          <w:rFonts w:ascii="Arial" w:hAnsi="Arial" w:cs="Arial"/>
          <w:sz w:val="22"/>
          <w:szCs w:val="22"/>
        </w:rPr>
        <w:t>,</w:t>
      </w:r>
      <w:r w:rsidRPr="00B2636E">
        <w:rPr>
          <w:rFonts w:ascii="Segoe UI" w:hAnsi="Segoe UI" w:cs="Segoe UI"/>
          <w:sz w:val="23"/>
          <w:szCs w:val="23"/>
        </w:rPr>
        <w:t xml:space="preserve"> for executado em suas dependências, ou em local por ela designado.</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1075F8">
        <w:rPr>
          <w:rFonts w:ascii="Segoe UI" w:hAnsi="Segoe UI" w:cs="Segoe UI"/>
          <w:sz w:val="23"/>
          <w:szCs w:val="23"/>
        </w:rPr>
        <w:t>c</w:t>
      </w:r>
      <w:r w:rsidR="001075F8" w:rsidRPr="001075F8">
        <w:rPr>
          <w:rFonts w:ascii="Arial" w:hAnsi="Arial" w:cs="Arial"/>
          <w:sz w:val="22"/>
          <w:szCs w:val="22"/>
        </w:rPr>
        <w:t>ontratação de pessoa física ou jurídica para prestação de serviço de Locação de Brinquedos, para a Secretaria de Municipal de Educação e Secretaria de Assistência Social o do Município de Santo Antônio do Grama- MG</w:t>
      </w:r>
      <w:r w:rsidRPr="00B2636E">
        <w:rPr>
          <w:rFonts w:ascii="Segoe UI" w:hAnsi="Segoe UI" w:cs="Segoe UI"/>
          <w:sz w:val="23"/>
          <w:szCs w:val="23"/>
        </w:rPr>
        <w:t>, verificar pendências, liberar áreas e/ou adotar providências cabíveis para a regularidade do início da sua execução.</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351418" w:rsidRPr="00A00E2A"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351418" w:rsidRPr="00B918E9"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0A32A9" w:rsidRPr="008D789E">
        <w:rPr>
          <w:rFonts w:ascii="Arial" w:hAnsi="Arial" w:cs="Arial"/>
        </w:rPr>
        <w:t>Contratação de pessoa física ou jurídica para prestação de serviço</w:t>
      </w:r>
      <w:r w:rsidR="000A32A9">
        <w:rPr>
          <w:rFonts w:ascii="Arial" w:hAnsi="Arial" w:cs="Arial"/>
        </w:rPr>
        <w:t xml:space="preserve"> de Locação de Brinquedos</w:t>
      </w:r>
      <w:r w:rsidR="000A32A9" w:rsidRPr="008D789E">
        <w:rPr>
          <w:rFonts w:ascii="Arial" w:hAnsi="Arial" w:cs="Arial"/>
        </w:rPr>
        <w:t xml:space="preserve">, para a Secretaria de Municipal de </w:t>
      </w:r>
      <w:r w:rsidR="000A32A9">
        <w:rPr>
          <w:rFonts w:ascii="Arial" w:hAnsi="Arial" w:cs="Arial"/>
        </w:rPr>
        <w:t xml:space="preserve">Educação e Secretaria de Assistência Social o </w:t>
      </w:r>
      <w:r w:rsidR="000A32A9" w:rsidRPr="008D789E">
        <w:rPr>
          <w:rFonts w:ascii="Arial" w:hAnsi="Arial" w:cs="Arial"/>
        </w:rPr>
        <w:t>do Municípi</w:t>
      </w:r>
      <w:r w:rsidR="000A32A9">
        <w:rPr>
          <w:rFonts w:ascii="Arial" w:hAnsi="Arial" w:cs="Arial"/>
        </w:rPr>
        <w:t>o de Santo Antônio do Grama- MG</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351418" w:rsidRPr="00D13E8A" w:rsidRDefault="00351418" w:rsidP="00351418">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0A32A9">
        <w:rPr>
          <w:rFonts w:ascii="Arial" w:hAnsi="Arial" w:cs="Arial"/>
          <w:sz w:val="22"/>
          <w:szCs w:val="22"/>
        </w:rPr>
        <w:t>c</w:t>
      </w:r>
      <w:r w:rsidR="000A32A9" w:rsidRPr="000A32A9">
        <w:rPr>
          <w:rFonts w:ascii="Arial" w:hAnsi="Arial" w:cs="Arial"/>
          <w:sz w:val="22"/>
          <w:szCs w:val="22"/>
        </w:rPr>
        <w:t>ontratação de pessoa física ou jurídica para prestação de serviço de Locação de Brinquedos, para a Secretaria de Municipal de Educação e Secretaria de Assistência Social o do Município de Santo Antônio do Grama- MG</w:t>
      </w:r>
      <w:r>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351418" w:rsidRPr="00B2636E"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351418" w:rsidRPr="00B2636E" w:rsidRDefault="00351418" w:rsidP="00351418">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0A32A9" w:rsidRPr="000A32A9">
        <w:rPr>
          <w:rFonts w:ascii="Segoe UI" w:hAnsi="Segoe UI" w:cs="Segoe UI"/>
          <w:sz w:val="22"/>
          <w:szCs w:val="22"/>
        </w:rPr>
        <w:t>c</w:t>
      </w:r>
      <w:r w:rsidR="000A32A9" w:rsidRPr="000A32A9">
        <w:rPr>
          <w:rFonts w:ascii="Arial" w:hAnsi="Arial" w:cs="Arial"/>
          <w:sz w:val="22"/>
          <w:szCs w:val="22"/>
        </w:rPr>
        <w:t>ontratação de pessoa física ou jurídica para prestação de serviço de Locação de Brinquedos, para a Secretaria de Municipal de Educação e Secretaria de Assistência Social o do Município de Santo Antônio do Grama- MG</w:t>
      </w:r>
      <w:r>
        <w:rPr>
          <w:rFonts w:ascii="Arial" w:hAnsi="Arial" w:cs="Arial"/>
        </w:rPr>
        <w:t xml:space="preserve"> </w:t>
      </w:r>
      <w:r w:rsidRPr="00B2636E">
        <w:rPr>
          <w:rFonts w:ascii="Segoe UI" w:hAnsi="Segoe UI" w:cs="Segoe UI"/>
          <w:sz w:val="23"/>
          <w:szCs w:val="23"/>
        </w:rPr>
        <w:t>e nas melhores condições de segurança, higiene e disciplina.</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0A32A9" w:rsidRPr="000A32A9">
        <w:rPr>
          <w:rFonts w:ascii="Segoe UI" w:hAnsi="Segoe UI" w:cs="Segoe UI"/>
          <w:sz w:val="22"/>
          <w:szCs w:val="22"/>
        </w:rPr>
        <w:t>c</w:t>
      </w:r>
      <w:r w:rsidR="000A32A9" w:rsidRPr="000A32A9">
        <w:rPr>
          <w:rFonts w:ascii="Arial" w:hAnsi="Arial" w:cs="Arial"/>
          <w:sz w:val="22"/>
          <w:szCs w:val="22"/>
        </w:rPr>
        <w:t>ontratação de pessoa física ou jurídica para prestação de serviço de Locação de Brinquedos, para a Secretaria de Municipal de Educação e Secretaria de Assistência Social o do Município de Santo Antônio do Grama- MG</w:t>
      </w:r>
      <w:r w:rsidRPr="00B2636E">
        <w:rPr>
          <w:rFonts w:ascii="Segoe UI" w:hAnsi="Segoe UI" w:cs="Segoe UI"/>
          <w:sz w:val="23"/>
          <w:szCs w:val="23"/>
        </w:rPr>
        <w:t>, de modo a conduzi-los eficaz e eficientemente, de acordo com os documentos e especificações que integram o Termo de Referência, no prazo determinado.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0A32A9">
        <w:rPr>
          <w:rFonts w:ascii="Arial" w:hAnsi="Arial" w:cs="Arial"/>
          <w:sz w:val="22"/>
          <w:szCs w:val="22"/>
        </w:rPr>
        <w:t>c</w:t>
      </w:r>
      <w:r w:rsidR="000A32A9" w:rsidRPr="000A32A9">
        <w:rPr>
          <w:rFonts w:ascii="Arial" w:hAnsi="Arial" w:cs="Arial"/>
          <w:sz w:val="22"/>
          <w:szCs w:val="22"/>
        </w:rPr>
        <w:t>ontratação de pessoa física ou jurídica para prestação de serviço de Locação de Brinquedos, para a Secretaria de Municipal de Educação e Secretaria de Assistência Social o do Município de Santo Antônio do Grama- MG</w:t>
      </w:r>
      <w:r>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351418" w:rsidRDefault="00351418" w:rsidP="00351418">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351418" w:rsidRDefault="00351418" w:rsidP="00351418">
      <w:pPr>
        <w:spacing w:after="160" w:line="300" w:lineRule="auto"/>
        <w:jc w:val="both"/>
        <w:rPr>
          <w:rFonts w:ascii="Arial" w:hAnsi="Arial" w:cs="Arial"/>
          <w:sz w:val="22"/>
          <w:szCs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0A32A9" w:rsidRPr="000A32A9">
        <w:rPr>
          <w:rFonts w:ascii="Arial" w:hAnsi="Arial" w:cs="Arial"/>
          <w:sz w:val="22"/>
          <w:szCs w:val="22"/>
        </w:rPr>
        <w:t xml:space="preserve">contratação de pessoa </w:t>
      </w:r>
      <w:r w:rsidR="000A32A9" w:rsidRPr="000A32A9">
        <w:rPr>
          <w:rFonts w:ascii="Arial" w:hAnsi="Arial" w:cs="Arial"/>
          <w:sz w:val="22"/>
          <w:szCs w:val="22"/>
        </w:rPr>
        <w:lastRenderedPageBreak/>
        <w:t>física ou jurídica para prestação de serviço de Locação de Brinquedos, para a Secretaria de Municipal de Educação e Secretaria de Assistência Social o do Município de Santo Antônio do Grama- MG</w:t>
      </w:r>
      <w:r>
        <w:rPr>
          <w:rFonts w:ascii="Arial" w:hAnsi="Arial" w:cs="Arial"/>
          <w:sz w:val="22"/>
          <w:szCs w:val="22"/>
        </w:rPr>
        <w:t>.</w:t>
      </w:r>
    </w:p>
    <w:p w:rsidR="00351418" w:rsidRPr="00B2636E" w:rsidRDefault="00351418" w:rsidP="00351418">
      <w:pPr>
        <w:spacing w:after="160" w:line="300" w:lineRule="auto"/>
        <w:jc w:val="both"/>
        <w:rPr>
          <w:rFonts w:ascii="Segoe UI" w:hAnsi="Segoe UI" w:cs="Segoe UI"/>
          <w:sz w:val="23"/>
          <w:szCs w:val="23"/>
        </w:rPr>
      </w:pPr>
      <w:r>
        <w:rPr>
          <w:rFonts w:ascii="Arial" w:hAnsi="Arial" w:cs="Arial"/>
        </w:rPr>
        <w:t xml:space="preserve"> </w:t>
      </w: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0A32A9" w:rsidRPr="000A32A9">
        <w:rPr>
          <w:rFonts w:ascii="Segoe UI" w:hAnsi="Segoe UI" w:cs="Segoe UI"/>
          <w:sz w:val="22"/>
          <w:szCs w:val="22"/>
        </w:rPr>
        <w:t>c</w:t>
      </w:r>
      <w:r w:rsidR="000A32A9" w:rsidRPr="000A32A9">
        <w:rPr>
          <w:rFonts w:ascii="Arial" w:hAnsi="Arial" w:cs="Arial"/>
          <w:sz w:val="22"/>
          <w:szCs w:val="22"/>
        </w:rPr>
        <w:t>ontratação de pessoa física ou jurídica para prestação de serviço de Locação de Brinquedos, para a Secretaria de Municipal de Educação e Secretaria de Assistência Social o do Município de Santo Antônio do Grama- MG</w:t>
      </w:r>
      <w:r w:rsidRPr="00B2636E">
        <w:rPr>
          <w:rFonts w:ascii="Segoe UI" w:hAnsi="Segoe UI" w:cs="Segoe UI"/>
          <w:sz w:val="23"/>
          <w:szCs w:val="23"/>
        </w:rPr>
        <w:t>, conforme descrito nas especificações do objeto.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351418" w:rsidRPr="00B2636E"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16. CLÁUSULA DÉCIMA SEXTA: Das penalidades cabíveis e os valores das multas e suas bases de cálculo</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351418" w:rsidRDefault="00351418" w:rsidP="00351418">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0A32A9" w:rsidRPr="000A32A9">
        <w:rPr>
          <w:rFonts w:ascii="Segoe UI" w:hAnsi="Segoe UI" w:cs="Segoe UI"/>
          <w:sz w:val="22"/>
          <w:szCs w:val="22"/>
        </w:rPr>
        <w:t>c</w:t>
      </w:r>
      <w:r w:rsidR="000A32A9" w:rsidRPr="000A32A9">
        <w:rPr>
          <w:rFonts w:ascii="Arial" w:hAnsi="Arial" w:cs="Arial"/>
          <w:sz w:val="22"/>
          <w:szCs w:val="22"/>
        </w:rPr>
        <w:t xml:space="preserve">ontratação de pessoa física ou jurídica para prestação de serviço de Locação de Brinquedos, para a Secretaria de Municipal de Educação e Secretaria de Assistência Social o do Município de Santo Antônio do Grama- MG </w:t>
      </w:r>
      <w:r w:rsidRPr="00763D10">
        <w:rPr>
          <w:rFonts w:ascii="Segoe UI" w:hAnsi="Segoe UI" w:cs="Segoe UI"/>
          <w:sz w:val="23"/>
          <w:szCs w:val="23"/>
        </w:rPr>
        <w:t>públicos ou ao interesse coletivo;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351418" w:rsidRDefault="00351418" w:rsidP="00351418">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351418" w:rsidRDefault="00351418" w:rsidP="00351418">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351418" w:rsidRDefault="00351418" w:rsidP="00351418">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351418" w:rsidRPr="00763D10" w:rsidRDefault="00351418" w:rsidP="00351418">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16.2. </w:t>
      </w:r>
      <w:r w:rsidRPr="00865D11">
        <w:rPr>
          <w:rFonts w:ascii="Segoe UI" w:hAnsi="Segoe UI" w:cs="Segoe UI"/>
          <w:sz w:val="23"/>
          <w:szCs w:val="23"/>
        </w:rPr>
        <w:t>Serão aplicadas ao responsável pelas infrações administrativas acima descritas as seguintes sanções:</w:t>
      </w:r>
    </w:p>
    <w:p w:rsidR="00351418" w:rsidRDefault="00351418" w:rsidP="00351418">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351418" w:rsidRPr="00B918E9" w:rsidRDefault="00351418" w:rsidP="00351418">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1" w:name="_Hlk78351618"/>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além da </w:t>
      </w:r>
      <w:r w:rsidRPr="00865D11">
        <w:rPr>
          <w:rFonts w:ascii="Segoe UI" w:hAnsi="Segoe UI" w:cs="Segoe UI"/>
          <w:sz w:val="23"/>
          <w:szCs w:val="23"/>
        </w:rPr>
        <w:lastRenderedPageBreak/>
        <w:t>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1"/>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351418" w:rsidRPr="008C756A"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351418" w:rsidRDefault="00351418" w:rsidP="00351418">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351418" w:rsidRPr="00763D10" w:rsidRDefault="00351418" w:rsidP="00351418">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351418" w:rsidRPr="008C756A" w:rsidRDefault="00351418" w:rsidP="00351418">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w:t>
      </w:r>
      <w:r w:rsidRPr="008C756A">
        <w:rPr>
          <w:rFonts w:ascii="Segoe UI" w:hAnsi="Segoe UI" w:cs="Segoe UI"/>
          <w:sz w:val="23"/>
          <w:szCs w:val="23"/>
        </w:rPr>
        <w:lastRenderedPageBreak/>
        <w:t>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351418" w:rsidRPr="00865D11"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351418" w:rsidRDefault="00351418" w:rsidP="00351418">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351418"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351418" w:rsidRPr="00941D85" w:rsidRDefault="00351418" w:rsidP="00351418">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351418" w:rsidRPr="00160C5D" w:rsidRDefault="00351418" w:rsidP="00351418">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351418" w:rsidRPr="00160C5D" w:rsidRDefault="00351418" w:rsidP="00351418">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351418" w:rsidRPr="00160C5D"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351418" w:rsidRDefault="00351418" w:rsidP="00351418">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351418" w:rsidRPr="00B2636E" w:rsidRDefault="00351418" w:rsidP="00351418">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w:t>
      </w:r>
      <w:r>
        <w:rPr>
          <w:rFonts w:ascii="Segoe UI" w:hAnsi="Segoe UI" w:cs="Segoe UI"/>
          <w:sz w:val="23"/>
          <w:szCs w:val="23"/>
        </w:rPr>
        <w:lastRenderedPageBreak/>
        <w:t>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351418" w:rsidRPr="00B2636E" w:rsidRDefault="00351418" w:rsidP="00351418">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351418" w:rsidRPr="00B2636E" w:rsidRDefault="00351418" w:rsidP="00351418">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351418" w:rsidRPr="00B2636E"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351418" w:rsidRPr="00B2636E"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351418"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351418" w:rsidRPr="00941D85" w:rsidRDefault="00351418" w:rsidP="00351418">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351418" w:rsidRDefault="00351418" w:rsidP="00351418">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351418" w:rsidRDefault="00351418" w:rsidP="00351418">
      <w:pPr>
        <w:spacing w:line="300" w:lineRule="auto"/>
        <w:jc w:val="both"/>
        <w:rPr>
          <w:rFonts w:ascii="Segoe UI" w:hAnsi="Segoe UI" w:cs="Segoe UI"/>
          <w:bCs/>
          <w:sz w:val="23"/>
          <w:szCs w:val="23"/>
        </w:rPr>
      </w:pPr>
      <w:r>
        <w:rPr>
          <w:rFonts w:ascii="Segoe UI" w:hAnsi="Segoe UI" w:cs="Segoe UI"/>
          <w:bCs/>
          <w:sz w:val="23"/>
          <w:szCs w:val="23"/>
        </w:rPr>
        <w:t>18.2. O foro da Justiça Estadual de Rio Casca é eleito para dirimir os eventuais litígios que decorrerem da execução deste contrato administrativo que não puderem ser compostos pela conciliação, conforme § 1º do art. 92 da Lei nº. 14.133/2021.</w:t>
      </w:r>
    </w:p>
    <w:p w:rsidR="00351418" w:rsidRPr="00941D85" w:rsidRDefault="00351418" w:rsidP="00351418">
      <w:pPr>
        <w:spacing w:line="300" w:lineRule="auto"/>
        <w:jc w:val="both"/>
        <w:rPr>
          <w:rFonts w:ascii="Segoe UI" w:hAnsi="Segoe UI" w:cs="Segoe UI"/>
          <w:bCs/>
          <w:sz w:val="23"/>
          <w:szCs w:val="23"/>
        </w:rPr>
      </w:pPr>
    </w:p>
    <w:p w:rsidR="00351418" w:rsidRPr="00B918E9" w:rsidRDefault="00351418" w:rsidP="00351418">
      <w:pPr>
        <w:jc w:val="center"/>
        <w:rPr>
          <w:rFonts w:ascii="Segoe UI" w:hAnsi="Segoe UI" w:cs="Segoe UI"/>
          <w:b/>
          <w:sz w:val="23"/>
          <w:szCs w:val="23"/>
        </w:rPr>
      </w:pPr>
      <w:r w:rsidRPr="00B918E9">
        <w:rPr>
          <w:rFonts w:ascii="Segoe UI" w:hAnsi="Segoe UI" w:cs="Segoe UI"/>
          <w:b/>
          <w:sz w:val="23"/>
          <w:szCs w:val="23"/>
        </w:rPr>
        <w:t>Prefeito(a) Municipal</w:t>
      </w:r>
    </w:p>
    <w:p w:rsidR="00351418" w:rsidRDefault="00351418" w:rsidP="00351418">
      <w:pPr>
        <w:jc w:val="center"/>
        <w:rPr>
          <w:rFonts w:ascii="Segoe UI" w:hAnsi="Segoe UI" w:cs="Segoe UI"/>
          <w:sz w:val="23"/>
          <w:szCs w:val="23"/>
        </w:rPr>
      </w:pPr>
      <w:r>
        <w:rPr>
          <w:rFonts w:ascii="Segoe UI" w:hAnsi="Segoe UI" w:cs="Segoe UI"/>
          <w:sz w:val="23"/>
          <w:szCs w:val="23"/>
        </w:rPr>
        <w:t>Contratante</w:t>
      </w: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0A32A9" w:rsidRDefault="000A32A9" w:rsidP="00351418">
      <w:pPr>
        <w:jc w:val="center"/>
        <w:rPr>
          <w:rFonts w:ascii="Segoe UI" w:hAnsi="Segoe UI" w:cs="Segoe UI"/>
          <w:sz w:val="23"/>
          <w:szCs w:val="23"/>
        </w:rPr>
      </w:pPr>
    </w:p>
    <w:p w:rsidR="000A32A9" w:rsidRDefault="000A32A9" w:rsidP="00351418">
      <w:pPr>
        <w:jc w:val="center"/>
        <w:rPr>
          <w:rFonts w:ascii="Segoe UI" w:hAnsi="Segoe UI" w:cs="Segoe UI"/>
          <w:sz w:val="23"/>
          <w:szCs w:val="23"/>
        </w:rPr>
      </w:pPr>
    </w:p>
    <w:p w:rsidR="000A32A9" w:rsidRDefault="000A32A9" w:rsidP="00351418">
      <w:pPr>
        <w:jc w:val="center"/>
        <w:rPr>
          <w:rFonts w:ascii="Segoe UI" w:hAnsi="Segoe UI" w:cs="Segoe UI"/>
          <w:sz w:val="23"/>
          <w:szCs w:val="23"/>
        </w:rPr>
      </w:pPr>
    </w:p>
    <w:p w:rsidR="000A32A9" w:rsidRDefault="000A32A9" w:rsidP="00351418">
      <w:pPr>
        <w:jc w:val="center"/>
        <w:rPr>
          <w:rFonts w:ascii="Segoe UI" w:hAnsi="Segoe UI" w:cs="Segoe UI"/>
          <w:sz w:val="23"/>
          <w:szCs w:val="23"/>
        </w:rPr>
      </w:pPr>
    </w:p>
    <w:p w:rsidR="000A32A9" w:rsidRDefault="000A32A9" w:rsidP="00351418">
      <w:pPr>
        <w:jc w:val="center"/>
        <w:rPr>
          <w:rFonts w:ascii="Segoe UI" w:hAnsi="Segoe UI" w:cs="Segoe UI"/>
          <w:sz w:val="23"/>
          <w:szCs w:val="23"/>
        </w:rPr>
      </w:pPr>
    </w:p>
    <w:p w:rsidR="000A32A9" w:rsidRDefault="000A32A9"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Default="00351418" w:rsidP="00351418">
      <w:pPr>
        <w:jc w:val="center"/>
        <w:rPr>
          <w:rFonts w:ascii="Segoe UI" w:hAnsi="Segoe UI" w:cs="Segoe UI"/>
          <w:sz w:val="23"/>
          <w:szCs w:val="23"/>
        </w:rPr>
      </w:pPr>
    </w:p>
    <w:p w:rsidR="00351418" w:rsidRPr="004654A2" w:rsidRDefault="00351418" w:rsidP="00351418">
      <w:pPr>
        <w:tabs>
          <w:tab w:val="left" w:pos="2268"/>
        </w:tabs>
        <w:spacing w:line="300" w:lineRule="auto"/>
        <w:jc w:val="center"/>
        <w:rPr>
          <w:rFonts w:ascii="Arial" w:hAnsi="Arial" w:cs="Arial"/>
          <w:b/>
          <w:sz w:val="24"/>
          <w:szCs w:val="24"/>
        </w:rPr>
      </w:pPr>
      <w:r w:rsidRPr="004654A2">
        <w:rPr>
          <w:rFonts w:ascii="Arial" w:hAnsi="Arial" w:cs="Arial"/>
          <w:b/>
          <w:sz w:val="24"/>
          <w:szCs w:val="24"/>
        </w:rPr>
        <w:t>TERMO DE REFERÊNCIA</w:t>
      </w:r>
    </w:p>
    <w:p w:rsidR="00351418" w:rsidRPr="004654A2" w:rsidRDefault="00351418" w:rsidP="00351418">
      <w:pPr>
        <w:tabs>
          <w:tab w:val="left" w:pos="2268"/>
        </w:tabs>
        <w:spacing w:line="300" w:lineRule="auto"/>
        <w:jc w:val="both"/>
        <w:rPr>
          <w:rFonts w:ascii="Arial" w:hAnsi="Arial" w:cs="Arial"/>
          <w:sz w:val="24"/>
          <w:szCs w:val="24"/>
        </w:rPr>
      </w:pP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351418" w:rsidRDefault="00351418" w:rsidP="00351418">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0A32A9" w:rsidRPr="000A32A9">
        <w:rPr>
          <w:rFonts w:ascii="Arial" w:hAnsi="Arial" w:cs="Arial"/>
          <w:sz w:val="24"/>
          <w:szCs w:val="24"/>
        </w:rPr>
        <w:t>Contratação de pessoa física ou jurídica para prestação de serviço de Locação de Brinquedos, para a Secretaria de Municipal de Educação e Secretaria de Assistência Social o do Município de Santo Antônio do Grama- 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2"/>
        <w:gridCol w:w="1116"/>
        <w:gridCol w:w="891"/>
        <w:gridCol w:w="4172"/>
        <w:gridCol w:w="1043"/>
        <w:gridCol w:w="1043"/>
      </w:tblGrid>
      <w:tr w:rsidR="000A32A9" w:rsidRPr="009A087C" w:rsidTr="00305E6E">
        <w:tc>
          <w:tcPr>
            <w:tcW w:w="802" w:type="dxa"/>
          </w:tcPr>
          <w:p w:rsidR="000A32A9" w:rsidRPr="009A087C" w:rsidRDefault="000A32A9" w:rsidP="00305E6E">
            <w:pPr>
              <w:jc w:val="center"/>
              <w:rPr>
                <w:rFonts w:ascii="Century Gothic" w:hAnsi="Century Gothic"/>
              </w:rPr>
            </w:pPr>
            <w:r w:rsidRPr="009A087C">
              <w:rPr>
                <w:rFonts w:ascii="Century Gothic" w:hAnsi="Century Gothic"/>
              </w:rPr>
              <w:t>ITEM</w:t>
            </w:r>
          </w:p>
        </w:tc>
        <w:tc>
          <w:tcPr>
            <w:tcW w:w="1116" w:type="dxa"/>
          </w:tcPr>
          <w:p w:rsidR="000A32A9" w:rsidRPr="009A087C" w:rsidRDefault="000A32A9" w:rsidP="00305E6E">
            <w:pPr>
              <w:jc w:val="center"/>
              <w:rPr>
                <w:rFonts w:ascii="Century Gothic" w:hAnsi="Century Gothic"/>
              </w:rPr>
            </w:pPr>
            <w:r w:rsidRPr="009A087C">
              <w:rPr>
                <w:rFonts w:ascii="Century Gothic" w:hAnsi="Century Gothic"/>
              </w:rPr>
              <w:t>QUANT.</w:t>
            </w:r>
          </w:p>
        </w:tc>
        <w:tc>
          <w:tcPr>
            <w:tcW w:w="891" w:type="dxa"/>
          </w:tcPr>
          <w:p w:rsidR="000A32A9" w:rsidRPr="009A087C" w:rsidRDefault="000A32A9" w:rsidP="00305E6E">
            <w:pPr>
              <w:jc w:val="center"/>
              <w:rPr>
                <w:rFonts w:ascii="Century Gothic" w:hAnsi="Century Gothic"/>
              </w:rPr>
            </w:pPr>
            <w:r w:rsidRPr="009A087C">
              <w:rPr>
                <w:rFonts w:ascii="Century Gothic" w:hAnsi="Century Gothic"/>
              </w:rPr>
              <w:t>UNID.</w:t>
            </w:r>
          </w:p>
        </w:tc>
        <w:tc>
          <w:tcPr>
            <w:tcW w:w="4172" w:type="dxa"/>
          </w:tcPr>
          <w:p w:rsidR="000A32A9" w:rsidRPr="009A087C" w:rsidRDefault="000A32A9" w:rsidP="00305E6E">
            <w:pPr>
              <w:jc w:val="center"/>
              <w:rPr>
                <w:rFonts w:ascii="Century Gothic" w:hAnsi="Century Gothic"/>
              </w:rPr>
            </w:pPr>
            <w:r w:rsidRPr="009A087C">
              <w:rPr>
                <w:rFonts w:ascii="Century Gothic" w:hAnsi="Century Gothic"/>
              </w:rPr>
              <w:t>DESCRIÇÃO DO OBJETO</w:t>
            </w:r>
          </w:p>
        </w:tc>
        <w:tc>
          <w:tcPr>
            <w:tcW w:w="1043" w:type="dxa"/>
          </w:tcPr>
          <w:p w:rsidR="000A32A9" w:rsidRPr="009A087C" w:rsidRDefault="000A32A9" w:rsidP="00305E6E">
            <w:pPr>
              <w:jc w:val="center"/>
              <w:rPr>
                <w:rFonts w:ascii="Century Gothic" w:hAnsi="Century Gothic"/>
              </w:rPr>
            </w:pPr>
            <w:r w:rsidRPr="009A087C">
              <w:rPr>
                <w:rFonts w:ascii="Century Gothic" w:hAnsi="Century Gothic"/>
              </w:rPr>
              <w:t>VALOR UNIT.</w:t>
            </w:r>
          </w:p>
        </w:tc>
        <w:tc>
          <w:tcPr>
            <w:tcW w:w="1043" w:type="dxa"/>
            <w:shd w:val="clear" w:color="auto" w:fill="auto"/>
          </w:tcPr>
          <w:p w:rsidR="000A32A9" w:rsidRPr="009A087C" w:rsidRDefault="000A32A9" w:rsidP="00305E6E">
            <w:pPr>
              <w:spacing w:after="160" w:line="259" w:lineRule="auto"/>
              <w:jc w:val="center"/>
              <w:rPr>
                <w:rFonts w:ascii="Century Gothic" w:hAnsi="Century Gothic"/>
              </w:rPr>
            </w:pPr>
            <w:r w:rsidRPr="009A087C">
              <w:rPr>
                <w:rFonts w:ascii="Century Gothic" w:hAnsi="Century Gothic"/>
              </w:rPr>
              <w:t>VALOR TOTAL</w:t>
            </w:r>
          </w:p>
        </w:tc>
      </w:tr>
      <w:tr w:rsidR="000A32A9" w:rsidRPr="009A087C" w:rsidTr="00305E6E">
        <w:tc>
          <w:tcPr>
            <w:tcW w:w="802" w:type="dxa"/>
          </w:tcPr>
          <w:p w:rsidR="000A32A9" w:rsidRPr="009D6A2E" w:rsidRDefault="000A32A9" w:rsidP="00305E6E">
            <w:pPr>
              <w:jc w:val="center"/>
              <w:rPr>
                <w:rFonts w:ascii="Arial" w:hAnsi="Arial" w:cs="Arial"/>
              </w:rPr>
            </w:pPr>
            <w:r>
              <w:rPr>
                <w:rFonts w:ascii="Arial" w:hAnsi="Arial" w:cs="Arial"/>
              </w:rPr>
              <w:t>01</w:t>
            </w:r>
          </w:p>
        </w:tc>
        <w:tc>
          <w:tcPr>
            <w:tcW w:w="1116" w:type="dxa"/>
          </w:tcPr>
          <w:p w:rsidR="000A32A9" w:rsidRPr="009A087C" w:rsidRDefault="000A32A9" w:rsidP="00305E6E">
            <w:pPr>
              <w:jc w:val="center"/>
              <w:rPr>
                <w:rFonts w:ascii="Century Gothic" w:hAnsi="Century Gothic"/>
              </w:rPr>
            </w:pPr>
            <w:r>
              <w:rPr>
                <w:rFonts w:ascii="Century Gothic" w:hAnsi="Century Gothic"/>
              </w:rPr>
              <w:t>02</w:t>
            </w:r>
          </w:p>
        </w:tc>
        <w:tc>
          <w:tcPr>
            <w:tcW w:w="891" w:type="dxa"/>
          </w:tcPr>
          <w:p w:rsidR="000A32A9" w:rsidRPr="009A087C" w:rsidRDefault="000A32A9" w:rsidP="00305E6E">
            <w:pPr>
              <w:jc w:val="center"/>
              <w:rPr>
                <w:rFonts w:ascii="Century Gothic" w:hAnsi="Century Gothic"/>
              </w:rPr>
            </w:pPr>
            <w:r>
              <w:rPr>
                <w:rFonts w:ascii="Century Gothic" w:hAnsi="Century Gothic"/>
              </w:rPr>
              <w:t>Diária</w:t>
            </w:r>
          </w:p>
        </w:tc>
        <w:tc>
          <w:tcPr>
            <w:tcW w:w="4172" w:type="dxa"/>
          </w:tcPr>
          <w:p w:rsidR="000A32A9" w:rsidRDefault="000A32A9" w:rsidP="00305E6E">
            <w:pPr>
              <w:jc w:val="both"/>
              <w:rPr>
                <w:rFonts w:ascii="Century Gothic" w:hAnsi="Century Gothic"/>
              </w:rPr>
            </w:pPr>
            <w:r>
              <w:rPr>
                <w:rFonts w:ascii="Century Gothic" w:hAnsi="Century Gothic"/>
              </w:rPr>
              <w:t xml:space="preserve">Trenzinho da alegria. Veículo de dois andares com capacidade para 45 pessoas. Com 4 personagens, para programação de dia das crianças. Com 2 monitores. </w:t>
            </w:r>
            <w:r w:rsidRPr="007B1EB4">
              <w:rPr>
                <w:rFonts w:ascii="Century Gothic" w:hAnsi="Century Gothic"/>
              </w:rPr>
              <w:t>Ter carroceria com material adequado, cobertura fixa, com proteção lateral rígida e resistência estrutural combatível</w:t>
            </w:r>
            <w:r>
              <w:rPr>
                <w:rFonts w:ascii="Century Gothic" w:hAnsi="Century Gothic"/>
              </w:rPr>
              <w:t xml:space="preserve">. </w:t>
            </w:r>
          </w:p>
          <w:p w:rsidR="000A32A9" w:rsidRPr="009A087C" w:rsidRDefault="000A32A9" w:rsidP="00305E6E">
            <w:pPr>
              <w:jc w:val="both"/>
              <w:rPr>
                <w:rFonts w:ascii="Century Gothic" w:hAnsi="Century Gothic"/>
              </w:rPr>
            </w:pPr>
            <w:r>
              <w:rPr>
                <w:rFonts w:ascii="Century Gothic" w:hAnsi="Century Gothic"/>
              </w:rPr>
              <w:t xml:space="preserve">Transporte, alimentação e hospedagem por conta do contratado. </w:t>
            </w:r>
          </w:p>
        </w:tc>
        <w:tc>
          <w:tcPr>
            <w:tcW w:w="1043" w:type="dxa"/>
          </w:tcPr>
          <w:p w:rsidR="000A32A9" w:rsidRPr="009A087C" w:rsidRDefault="000A32A9" w:rsidP="00305E6E">
            <w:pPr>
              <w:jc w:val="center"/>
              <w:rPr>
                <w:rFonts w:ascii="Century Gothic" w:hAnsi="Century Gothic"/>
              </w:rPr>
            </w:pPr>
          </w:p>
        </w:tc>
        <w:tc>
          <w:tcPr>
            <w:tcW w:w="1043" w:type="dxa"/>
            <w:shd w:val="clear" w:color="auto" w:fill="auto"/>
          </w:tcPr>
          <w:p w:rsidR="000A32A9" w:rsidRPr="009A087C" w:rsidRDefault="000A32A9" w:rsidP="00305E6E">
            <w:pPr>
              <w:spacing w:after="160" w:line="259" w:lineRule="auto"/>
              <w:jc w:val="center"/>
              <w:rPr>
                <w:rFonts w:ascii="Century Gothic" w:hAnsi="Century Gothic"/>
              </w:rPr>
            </w:pPr>
          </w:p>
        </w:tc>
      </w:tr>
      <w:tr w:rsidR="000A32A9" w:rsidRPr="009A087C" w:rsidTr="00305E6E">
        <w:tc>
          <w:tcPr>
            <w:tcW w:w="802" w:type="dxa"/>
          </w:tcPr>
          <w:p w:rsidR="000A32A9" w:rsidRPr="009D6A2E" w:rsidRDefault="000A32A9" w:rsidP="00305E6E">
            <w:pPr>
              <w:jc w:val="center"/>
              <w:rPr>
                <w:rFonts w:ascii="Arial" w:hAnsi="Arial" w:cs="Arial"/>
              </w:rPr>
            </w:pPr>
            <w:r>
              <w:rPr>
                <w:rFonts w:ascii="Arial" w:hAnsi="Arial" w:cs="Arial"/>
              </w:rPr>
              <w:t>02</w:t>
            </w:r>
          </w:p>
        </w:tc>
        <w:tc>
          <w:tcPr>
            <w:tcW w:w="1116" w:type="dxa"/>
          </w:tcPr>
          <w:p w:rsidR="000A32A9" w:rsidRPr="009A087C" w:rsidRDefault="000A32A9" w:rsidP="00305E6E">
            <w:pPr>
              <w:jc w:val="center"/>
              <w:rPr>
                <w:rFonts w:ascii="Century Gothic" w:hAnsi="Century Gothic"/>
              </w:rPr>
            </w:pPr>
            <w:r>
              <w:rPr>
                <w:rFonts w:ascii="Century Gothic" w:hAnsi="Century Gothic"/>
              </w:rPr>
              <w:t>04</w:t>
            </w:r>
          </w:p>
        </w:tc>
        <w:tc>
          <w:tcPr>
            <w:tcW w:w="891" w:type="dxa"/>
          </w:tcPr>
          <w:p w:rsidR="000A32A9" w:rsidRPr="009A087C" w:rsidRDefault="000A32A9" w:rsidP="00305E6E">
            <w:pPr>
              <w:jc w:val="center"/>
              <w:rPr>
                <w:rFonts w:ascii="Century Gothic" w:hAnsi="Century Gothic"/>
              </w:rPr>
            </w:pPr>
            <w:r>
              <w:rPr>
                <w:rFonts w:ascii="Century Gothic" w:hAnsi="Century Gothic"/>
              </w:rPr>
              <w:t>Diária</w:t>
            </w:r>
          </w:p>
        </w:tc>
        <w:tc>
          <w:tcPr>
            <w:tcW w:w="4172" w:type="dxa"/>
          </w:tcPr>
          <w:p w:rsidR="000A32A9" w:rsidRPr="009A087C" w:rsidRDefault="000A32A9" w:rsidP="00305E6E">
            <w:pPr>
              <w:jc w:val="both"/>
              <w:rPr>
                <w:rFonts w:ascii="Century Gothic" w:hAnsi="Century Gothic"/>
              </w:rPr>
            </w:pPr>
            <w:r w:rsidRPr="00C32FAC">
              <w:rPr>
                <w:rFonts w:ascii="Century Gothic" w:hAnsi="Century Gothic"/>
              </w:rPr>
              <w:t>Locação cama elástica de 4,3 metros de diâmetro</w:t>
            </w:r>
            <w:r>
              <w:rPr>
                <w:rFonts w:ascii="Century Gothic" w:hAnsi="Century Gothic"/>
              </w:rPr>
              <w:t xml:space="preserve">, com 01 monitor. Transporte, alimentação e hospedagem por conta do contratado. </w:t>
            </w:r>
          </w:p>
        </w:tc>
        <w:tc>
          <w:tcPr>
            <w:tcW w:w="1043" w:type="dxa"/>
          </w:tcPr>
          <w:p w:rsidR="000A32A9" w:rsidRPr="009A087C" w:rsidRDefault="000A32A9" w:rsidP="00305E6E">
            <w:pPr>
              <w:jc w:val="center"/>
              <w:rPr>
                <w:rFonts w:ascii="Century Gothic" w:hAnsi="Century Gothic"/>
              </w:rPr>
            </w:pPr>
          </w:p>
        </w:tc>
        <w:tc>
          <w:tcPr>
            <w:tcW w:w="1043" w:type="dxa"/>
            <w:shd w:val="clear" w:color="auto" w:fill="auto"/>
          </w:tcPr>
          <w:p w:rsidR="000A32A9" w:rsidRPr="009A087C" w:rsidRDefault="000A32A9" w:rsidP="00305E6E">
            <w:pPr>
              <w:spacing w:after="160" w:line="259" w:lineRule="auto"/>
              <w:jc w:val="center"/>
              <w:rPr>
                <w:rFonts w:ascii="Century Gothic" w:hAnsi="Century Gothic"/>
              </w:rPr>
            </w:pPr>
          </w:p>
        </w:tc>
      </w:tr>
      <w:tr w:rsidR="000A32A9" w:rsidRPr="009A087C" w:rsidTr="00305E6E">
        <w:tc>
          <w:tcPr>
            <w:tcW w:w="802" w:type="dxa"/>
          </w:tcPr>
          <w:p w:rsidR="000A32A9" w:rsidRDefault="000A32A9" w:rsidP="00305E6E">
            <w:pPr>
              <w:jc w:val="center"/>
              <w:rPr>
                <w:rFonts w:ascii="Arial" w:hAnsi="Arial" w:cs="Arial"/>
              </w:rPr>
            </w:pPr>
            <w:r>
              <w:rPr>
                <w:rFonts w:ascii="Arial" w:hAnsi="Arial" w:cs="Arial"/>
              </w:rPr>
              <w:t>03</w:t>
            </w:r>
          </w:p>
        </w:tc>
        <w:tc>
          <w:tcPr>
            <w:tcW w:w="1116" w:type="dxa"/>
          </w:tcPr>
          <w:p w:rsidR="000A32A9" w:rsidRDefault="000A32A9" w:rsidP="00305E6E">
            <w:pPr>
              <w:jc w:val="center"/>
              <w:rPr>
                <w:rFonts w:ascii="Century Gothic" w:hAnsi="Century Gothic"/>
              </w:rPr>
            </w:pPr>
            <w:r>
              <w:rPr>
                <w:rFonts w:ascii="Century Gothic" w:hAnsi="Century Gothic"/>
              </w:rPr>
              <w:t>02</w:t>
            </w:r>
          </w:p>
        </w:tc>
        <w:tc>
          <w:tcPr>
            <w:tcW w:w="891" w:type="dxa"/>
          </w:tcPr>
          <w:p w:rsidR="000A32A9" w:rsidRDefault="000A32A9" w:rsidP="00305E6E">
            <w:pPr>
              <w:jc w:val="center"/>
              <w:rPr>
                <w:rFonts w:ascii="Century Gothic" w:hAnsi="Century Gothic"/>
              </w:rPr>
            </w:pPr>
            <w:r>
              <w:rPr>
                <w:rFonts w:ascii="Century Gothic" w:hAnsi="Century Gothic"/>
              </w:rPr>
              <w:t>Diária</w:t>
            </w:r>
          </w:p>
        </w:tc>
        <w:tc>
          <w:tcPr>
            <w:tcW w:w="4172" w:type="dxa"/>
          </w:tcPr>
          <w:p w:rsidR="000A32A9" w:rsidRPr="00C32FAC" w:rsidRDefault="000A32A9" w:rsidP="00305E6E">
            <w:pPr>
              <w:jc w:val="both"/>
              <w:rPr>
                <w:rFonts w:ascii="Century Gothic" w:hAnsi="Century Gothic"/>
              </w:rPr>
            </w:pPr>
            <w:r w:rsidRPr="00434CD5">
              <w:rPr>
                <w:rFonts w:ascii="Century Gothic" w:hAnsi="Century Gothic"/>
              </w:rPr>
              <w:t xml:space="preserve">Locação cama elástica de </w:t>
            </w:r>
            <w:r>
              <w:rPr>
                <w:rFonts w:ascii="Century Gothic" w:hAnsi="Century Gothic"/>
              </w:rPr>
              <w:t xml:space="preserve">2,0 </w:t>
            </w:r>
            <w:r w:rsidRPr="00434CD5">
              <w:rPr>
                <w:rFonts w:ascii="Century Gothic" w:hAnsi="Century Gothic"/>
              </w:rPr>
              <w:t>metros de diâmetro, com 01 monitor.</w:t>
            </w:r>
            <w:r>
              <w:rPr>
                <w:rFonts w:ascii="Century Gothic" w:hAnsi="Century Gothic"/>
              </w:rPr>
              <w:t xml:space="preserve"> Transporte,</w:t>
            </w:r>
            <w:r w:rsidRPr="00434CD5">
              <w:rPr>
                <w:rFonts w:ascii="Century Gothic" w:hAnsi="Century Gothic"/>
              </w:rPr>
              <w:t xml:space="preserve"> </w:t>
            </w:r>
            <w:r>
              <w:rPr>
                <w:rFonts w:ascii="Century Gothic" w:hAnsi="Century Gothic"/>
              </w:rPr>
              <w:t>a</w:t>
            </w:r>
            <w:r w:rsidRPr="00434CD5">
              <w:rPr>
                <w:rFonts w:ascii="Century Gothic" w:hAnsi="Century Gothic"/>
              </w:rPr>
              <w:t>limentação e hospedagem por conta do contratado.</w:t>
            </w:r>
          </w:p>
        </w:tc>
        <w:tc>
          <w:tcPr>
            <w:tcW w:w="1043" w:type="dxa"/>
          </w:tcPr>
          <w:p w:rsidR="000A32A9" w:rsidRPr="009A087C" w:rsidRDefault="000A32A9" w:rsidP="00305E6E">
            <w:pPr>
              <w:jc w:val="center"/>
              <w:rPr>
                <w:rFonts w:ascii="Century Gothic" w:hAnsi="Century Gothic"/>
              </w:rPr>
            </w:pPr>
          </w:p>
        </w:tc>
        <w:tc>
          <w:tcPr>
            <w:tcW w:w="1043" w:type="dxa"/>
            <w:shd w:val="clear" w:color="auto" w:fill="auto"/>
          </w:tcPr>
          <w:p w:rsidR="000A32A9" w:rsidRPr="009A087C" w:rsidRDefault="000A32A9" w:rsidP="00305E6E">
            <w:pPr>
              <w:spacing w:after="160" w:line="259" w:lineRule="auto"/>
              <w:jc w:val="center"/>
              <w:rPr>
                <w:rFonts w:ascii="Century Gothic" w:hAnsi="Century Gothic"/>
              </w:rPr>
            </w:pPr>
          </w:p>
        </w:tc>
      </w:tr>
      <w:tr w:rsidR="000A32A9" w:rsidRPr="009A087C" w:rsidTr="00305E6E">
        <w:tc>
          <w:tcPr>
            <w:tcW w:w="802" w:type="dxa"/>
          </w:tcPr>
          <w:p w:rsidR="000A32A9" w:rsidRPr="009A087C" w:rsidRDefault="000A32A9" w:rsidP="00305E6E">
            <w:pPr>
              <w:jc w:val="center"/>
              <w:rPr>
                <w:rFonts w:ascii="Century Gothic" w:hAnsi="Century Gothic"/>
              </w:rPr>
            </w:pPr>
            <w:r>
              <w:rPr>
                <w:rFonts w:ascii="Century Gothic" w:hAnsi="Century Gothic"/>
              </w:rPr>
              <w:t>04</w:t>
            </w:r>
          </w:p>
        </w:tc>
        <w:tc>
          <w:tcPr>
            <w:tcW w:w="1116" w:type="dxa"/>
          </w:tcPr>
          <w:p w:rsidR="000A32A9" w:rsidRPr="009A087C" w:rsidRDefault="000A32A9" w:rsidP="00305E6E">
            <w:pPr>
              <w:jc w:val="center"/>
              <w:rPr>
                <w:rFonts w:ascii="Century Gothic" w:hAnsi="Century Gothic"/>
              </w:rPr>
            </w:pPr>
            <w:r>
              <w:rPr>
                <w:rFonts w:ascii="Century Gothic" w:hAnsi="Century Gothic"/>
              </w:rPr>
              <w:t>02</w:t>
            </w:r>
          </w:p>
        </w:tc>
        <w:tc>
          <w:tcPr>
            <w:tcW w:w="891" w:type="dxa"/>
          </w:tcPr>
          <w:p w:rsidR="000A32A9" w:rsidRPr="009A087C" w:rsidRDefault="000A32A9" w:rsidP="00305E6E">
            <w:pPr>
              <w:jc w:val="center"/>
              <w:rPr>
                <w:rFonts w:ascii="Century Gothic" w:hAnsi="Century Gothic"/>
              </w:rPr>
            </w:pPr>
            <w:r>
              <w:rPr>
                <w:rFonts w:ascii="Century Gothic" w:hAnsi="Century Gothic"/>
              </w:rPr>
              <w:t>Diária</w:t>
            </w:r>
          </w:p>
        </w:tc>
        <w:tc>
          <w:tcPr>
            <w:tcW w:w="4172" w:type="dxa"/>
          </w:tcPr>
          <w:p w:rsidR="000A32A9" w:rsidRPr="009A087C" w:rsidRDefault="000A32A9" w:rsidP="00305E6E">
            <w:pPr>
              <w:jc w:val="both"/>
              <w:rPr>
                <w:rFonts w:ascii="Century Gothic" w:hAnsi="Century Gothic"/>
              </w:rPr>
            </w:pPr>
            <w:r>
              <w:rPr>
                <w:rFonts w:ascii="Century Gothic" w:hAnsi="Century Gothic"/>
              </w:rPr>
              <w:t xml:space="preserve">Piscina de bolinhas com 1 monitor. Transporte, alimentação e hospedagem por conta do contratado. </w:t>
            </w:r>
          </w:p>
        </w:tc>
        <w:tc>
          <w:tcPr>
            <w:tcW w:w="1043" w:type="dxa"/>
          </w:tcPr>
          <w:p w:rsidR="000A32A9" w:rsidRPr="009A087C" w:rsidRDefault="000A32A9" w:rsidP="00305E6E">
            <w:pPr>
              <w:jc w:val="center"/>
              <w:rPr>
                <w:rFonts w:ascii="Century Gothic" w:hAnsi="Century Gothic"/>
              </w:rPr>
            </w:pPr>
          </w:p>
        </w:tc>
        <w:tc>
          <w:tcPr>
            <w:tcW w:w="1043" w:type="dxa"/>
            <w:shd w:val="clear" w:color="auto" w:fill="auto"/>
          </w:tcPr>
          <w:p w:rsidR="000A32A9" w:rsidRPr="009A087C" w:rsidRDefault="000A32A9" w:rsidP="00305E6E">
            <w:pPr>
              <w:spacing w:after="160" w:line="259" w:lineRule="auto"/>
              <w:jc w:val="center"/>
              <w:rPr>
                <w:rFonts w:ascii="Century Gothic" w:hAnsi="Century Gothic"/>
              </w:rPr>
            </w:pPr>
          </w:p>
        </w:tc>
      </w:tr>
      <w:tr w:rsidR="000A32A9" w:rsidRPr="009A087C" w:rsidTr="00305E6E">
        <w:tc>
          <w:tcPr>
            <w:tcW w:w="802" w:type="dxa"/>
          </w:tcPr>
          <w:p w:rsidR="000A32A9" w:rsidRPr="009A087C" w:rsidRDefault="000A32A9" w:rsidP="00305E6E">
            <w:pPr>
              <w:jc w:val="center"/>
              <w:rPr>
                <w:rFonts w:ascii="Century Gothic" w:hAnsi="Century Gothic"/>
              </w:rPr>
            </w:pPr>
            <w:r>
              <w:rPr>
                <w:rFonts w:ascii="Century Gothic" w:hAnsi="Century Gothic"/>
              </w:rPr>
              <w:t>05</w:t>
            </w:r>
          </w:p>
        </w:tc>
        <w:tc>
          <w:tcPr>
            <w:tcW w:w="1116" w:type="dxa"/>
          </w:tcPr>
          <w:p w:rsidR="000A32A9" w:rsidRPr="009A087C" w:rsidRDefault="000A32A9" w:rsidP="00305E6E">
            <w:pPr>
              <w:jc w:val="center"/>
              <w:rPr>
                <w:rFonts w:ascii="Century Gothic" w:hAnsi="Century Gothic"/>
              </w:rPr>
            </w:pPr>
            <w:r>
              <w:rPr>
                <w:rFonts w:ascii="Century Gothic" w:hAnsi="Century Gothic"/>
              </w:rPr>
              <w:t>04</w:t>
            </w:r>
          </w:p>
        </w:tc>
        <w:tc>
          <w:tcPr>
            <w:tcW w:w="891" w:type="dxa"/>
          </w:tcPr>
          <w:p w:rsidR="000A32A9" w:rsidRPr="009A087C" w:rsidRDefault="000A32A9" w:rsidP="00305E6E">
            <w:pPr>
              <w:jc w:val="center"/>
              <w:rPr>
                <w:rFonts w:ascii="Century Gothic" w:hAnsi="Century Gothic"/>
              </w:rPr>
            </w:pPr>
            <w:r>
              <w:rPr>
                <w:rFonts w:ascii="Century Gothic" w:hAnsi="Century Gothic"/>
              </w:rPr>
              <w:t>Diária</w:t>
            </w:r>
          </w:p>
        </w:tc>
        <w:tc>
          <w:tcPr>
            <w:tcW w:w="4172" w:type="dxa"/>
          </w:tcPr>
          <w:p w:rsidR="000A32A9" w:rsidRPr="009A087C" w:rsidRDefault="000A32A9" w:rsidP="00305E6E">
            <w:pPr>
              <w:jc w:val="both"/>
              <w:rPr>
                <w:rFonts w:ascii="Century Gothic" w:hAnsi="Century Gothic"/>
              </w:rPr>
            </w:pPr>
            <w:r>
              <w:rPr>
                <w:rFonts w:ascii="Century Gothic" w:hAnsi="Century Gothic"/>
              </w:rPr>
              <w:t xml:space="preserve">Escorregador inflável com 1 monitor. Transporte, alimentação e hospedagem por conta do contratado. </w:t>
            </w:r>
          </w:p>
        </w:tc>
        <w:tc>
          <w:tcPr>
            <w:tcW w:w="1043" w:type="dxa"/>
          </w:tcPr>
          <w:p w:rsidR="000A32A9" w:rsidRPr="009A087C" w:rsidRDefault="000A32A9" w:rsidP="00305E6E">
            <w:pPr>
              <w:jc w:val="center"/>
              <w:rPr>
                <w:rFonts w:ascii="Century Gothic" w:hAnsi="Century Gothic"/>
              </w:rPr>
            </w:pPr>
          </w:p>
        </w:tc>
        <w:tc>
          <w:tcPr>
            <w:tcW w:w="1043" w:type="dxa"/>
            <w:shd w:val="clear" w:color="auto" w:fill="auto"/>
          </w:tcPr>
          <w:p w:rsidR="000A32A9" w:rsidRPr="009A087C" w:rsidRDefault="000A32A9" w:rsidP="00305E6E">
            <w:pPr>
              <w:spacing w:after="160" w:line="259" w:lineRule="auto"/>
              <w:jc w:val="center"/>
              <w:rPr>
                <w:rFonts w:ascii="Century Gothic" w:hAnsi="Century Gothic"/>
              </w:rPr>
            </w:pPr>
          </w:p>
        </w:tc>
      </w:tr>
      <w:tr w:rsidR="000A32A9" w:rsidRPr="009A087C" w:rsidTr="00305E6E">
        <w:tc>
          <w:tcPr>
            <w:tcW w:w="802" w:type="dxa"/>
          </w:tcPr>
          <w:p w:rsidR="000A32A9" w:rsidRPr="009A087C" w:rsidRDefault="000A32A9" w:rsidP="00305E6E">
            <w:pPr>
              <w:jc w:val="center"/>
              <w:rPr>
                <w:rFonts w:ascii="Century Gothic" w:hAnsi="Century Gothic"/>
              </w:rPr>
            </w:pPr>
            <w:r>
              <w:rPr>
                <w:rFonts w:ascii="Century Gothic" w:hAnsi="Century Gothic"/>
              </w:rPr>
              <w:lastRenderedPageBreak/>
              <w:t>06</w:t>
            </w:r>
          </w:p>
        </w:tc>
        <w:tc>
          <w:tcPr>
            <w:tcW w:w="1116" w:type="dxa"/>
          </w:tcPr>
          <w:p w:rsidR="000A32A9" w:rsidRPr="009A087C" w:rsidRDefault="000A32A9" w:rsidP="00305E6E">
            <w:pPr>
              <w:jc w:val="center"/>
              <w:rPr>
                <w:rFonts w:ascii="Century Gothic" w:hAnsi="Century Gothic"/>
              </w:rPr>
            </w:pPr>
            <w:r>
              <w:rPr>
                <w:rFonts w:ascii="Century Gothic" w:hAnsi="Century Gothic"/>
              </w:rPr>
              <w:t>02</w:t>
            </w:r>
          </w:p>
        </w:tc>
        <w:tc>
          <w:tcPr>
            <w:tcW w:w="891" w:type="dxa"/>
          </w:tcPr>
          <w:p w:rsidR="000A32A9" w:rsidRPr="009A087C" w:rsidRDefault="000A32A9" w:rsidP="00305E6E">
            <w:pPr>
              <w:jc w:val="center"/>
              <w:rPr>
                <w:rFonts w:ascii="Century Gothic" w:hAnsi="Century Gothic"/>
              </w:rPr>
            </w:pPr>
            <w:r>
              <w:rPr>
                <w:rFonts w:ascii="Century Gothic" w:hAnsi="Century Gothic"/>
              </w:rPr>
              <w:t>Diária</w:t>
            </w:r>
          </w:p>
        </w:tc>
        <w:tc>
          <w:tcPr>
            <w:tcW w:w="4172" w:type="dxa"/>
          </w:tcPr>
          <w:p w:rsidR="000A32A9" w:rsidRPr="009A087C" w:rsidRDefault="000A32A9" w:rsidP="00305E6E">
            <w:pPr>
              <w:jc w:val="both"/>
              <w:rPr>
                <w:rFonts w:ascii="Century Gothic" w:hAnsi="Century Gothic"/>
              </w:rPr>
            </w:pPr>
            <w:r>
              <w:rPr>
                <w:rFonts w:ascii="Century Gothic" w:hAnsi="Century Gothic"/>
              </w:rPr>
              <w:t xml:space="preserve">Locação de cabine de cabine fotográfica. Transporte, alimentação e hospedagem por conta do contratado. </w:t>
            </w:r>
          </w:p>
        </w:tc>
        <w:tc>
          <w:tcPr>
            <w:tcW w:w="1043" w:type="dxa"/>
          </w:tcPr>
          <w:p w:rsidR="000A32A9" w:rsidRPr="009A087C" w:rsidRDefault="000A32A9" w:rsidP="00305E6E">
            <w:pPr>
              <w:jc w:val="center"/>
              <w:rPr>
                <w:rFonts w:ascii="Century Gothic" w:hAnsi="Century Gothic"/>
              </w:rPr>
            </w:pPr>
          </w:p>
        </w:tc>
        <w:tc>
          <w:tcPr>
            <w:tcW w:w="1043" w:type="dxa"/>
            <w:shd w:val="clear" w:color="auto" w:fill="auto"/>
          </w:tcPr>
          <w:p w:rsidR="000A32A9" w:rsidRPr="009A087C" w:rsidRDefault="000A32A9" w:rsidP="00305E6E">
            <w:pPr>
              <w:spacing w:after="160" w:line="259" w:lineRule="auto"/>
              <w:jc w:val="center"/>
              <w:rPr>
                <w:rFonts w:ascii="Century Gothic" w:hAnsi="Century Gothic"/>
              </w:rPr>
            </w:pPr>
          </w:p>
        </w:tc>
      </w:tr>
      <w:tr w:rsidR="000A32A9" w:rsidRPr="009A087C" w:rsidTr="00305E6E">
        <w:tc>
          <w:tcPr>
            <w:tcW w:w="802" w:type="dxa"/>
          </w:tcPr>
          <w:p w:rsidR="000A32A9" w:rsidRPr="009A087C" w:rsidRDefault="000A32A9" w:rsidP="00305E6E">
            <w:pPr>
              <w:jc w:val="center"/>
              <w:rPr>
                <w:rFonts w:ascii="Century Gothic" w:hAnsi="Century Gothic"/>
              </w:rPr>
            </w:pPr>
            <w:r>
              <w:rPr>
                <w:rFonts w:ascii="Century Gothic" w:hAnsi="Century Gothic"/>
              </w:rPr>
              <w:t>07</w:t>
            </w:r>
          </w:p>
        </w:tc>
        <w:tc>
          <w:tcPr>
            <w:tcW w:w="1116" w:type="dxa"/>
          </w:tcPr>
          <w:p w:rsidR="000A32A9" w:rsidRPr="009A087C" w:rsidRDefault="000A32A9" w:rsidP="00305E6E">
            <w:pPr>
              <w:jc w:val="center"/>
              <w:rPr>
                <w:rFonts w:ascii="Century Gothic" w:hAnsi="Century Gothic"/>
              </w:rPr>
            </w:pPr>
            <w:r>
              <w:rPr>
                <w:rFonts w:ascii="Century Gothic" w:hAnsi="Century Gothic"/>
              </w:rPr>
              <w:t>02</w:t>
            </w:r>
          </w:p>
        </w:tc>
        <w:tc>
          <w:tcPr>
            <w:tcW w:w="891" w:type="dxa"/>
          </w:tcPr>
          <w:p w:rsidR="000A32A9" w:rsidRPr="009A087C" w:rsidRDefault="000A32A9" w:rsidP="00305E6E">
            <w:pPr>
              <w:jc w:val="center"/>
              <w:rPr>
                <w:rFonts w:ascii="Century Gothic" w:hAnsi="Century Gothic"/>
              </w:rPr>
            </w:pPr>
            <w:r>
              <w:rPr>
                <w:rFonts w:ascii="Century Gothic" w:hAnsi="Century Gothic"/>
              </w:rPr>
              <w:t>Diária</w:t>
            </w:r>
          </w:p>
        </w:tc>
        <w:tc>
          <w:tcPr>
            <w:tcW w:w="4172" w:type="dxa"/>
          </w:tcPr>
          <w:p w:rsidR="000A32A9" w:rsidRPr="009A087C" w:rsidRDefault="000A32A9" w:rsidP="00305E6E">
            <w:pPr>
              <w:jc w:val="both"/>
              <w:rPr>
                <w:rFonts w:ascii="Century Gothic" w:hAnsi="Century Gothic"/>
              </w:rPr>
            </w:pPr>
            <w:r>
              <w:rPr>
                <w:rFonts w:ascii="Century Gothic" w:hAnsi="Century Gothic"/>
              </w:rPr>
              <w:t xml:space="preserve">Touro mecânico com 1 monitores. Transporte, alimentação e hospedagem por conta do contratado. </w:t>
            </w:r>
          </w:p>
        </w:tc>
        <w:tc>
          <w:tcPr>
            <w:tcW w:w="1043" w:type="dxa"/>
          </w:tcPr>
          <w:p w:rsidR="000A32A9" w:rsidRPr="009A087C" w:rsidRDefault="000A32A9" w:rsidP="00305E6E">
            <w:pPr>
              <w:jc w:val="center"/>
              <w:rPr>
                <w:rFonts w:ascii="Century Gothic" w:hAnsi="Century Gothic"/>
              </w:rPr>
            </w:pPr>
          </w:p>
        </w:tc>
        <w:tc>
          <w:tcPr>
            <w:tcW w:w="1043" w:type="dxa"/>
            <w:shd w:val="clear" w:color="auto" w:fill="auto"/>
          </w:tcPr>
          <w:p w:rsidR="000A32A9" w:rsidRPr="009A087C" w:rsidRDefault="000A32A9" w:rsidP="00305E6E">
            <w:pPr>
              <w:spacing w:after="160" w:line="259" w:lineRule="auto"/>
              <w:jc w:val="center"/>
              <w:rPr>
                <w:rFonts w:ascii="Century Gothic" w:hAnsi="Century Gothic"/>
              </w:rPr>
            </w:pPr>
          </w:p>
        </w:tc>
      </w:tr>
      <w:tr w:rsidR="000A32A9" w:rsidRPr="009A087C" w:rsidTr="00305E6E">
        <w:tc>
          <w:tcPr>
            <w:tcW w:w="802" w:type="dxa"/>
          </w:tcPr>
          <w:p w:rsidR="000A32A9" w:rsidRPr="009A087C" w:rsidRDefault="000A32A9" w:rsidP="00305E6E">
            <w:pPr>
              <w:jc w:val="center"/>
              <w:rPr>
                <w:rFonts w:ascii="Century Gothic" w:hAnsi="Century Gothic"/>
              </w:rPr>
            </w:pPr>
            <w:r>
              <w:rPr>
                <w:rFonts w:ascii="Century Gothic" w:hAnsi="Century Gothic"/>
              </w:rPr>
              <w:t>08</w:t>
            </w:r>
          </w:p>
        </w:tc>
        <w:tc>
          <w:tcPr>
            <w:tcW w:w="1116" w:type="dxa"/>
          </w:tcPr>
          <w:p w:rsidR="000A32A9" w:rsidRPr="009A087C" w:rsidRDefault="000A32A9" w:rsidP="00305E6E">
            <w:pPr>
              <w:jc w:val="center"/>
              <w:rPr>
                <w:rFonts w:ascii="Century Gothic" w:hAnsi="Century Gothic"/>
              </w:rPr>
            </w:pPr>
            <w:r>
              <w:rPr>
                <w:rFonts w:ascii="Century Gothic" w:hAnsi="Century Gothic"/>
              </w:rPr>
              <w:t>20</w:t>
            </w:r>
          </w:p>
        </w:tc>
        <w:tc>
          <w:tcPr>
            <w:tcW w:w="891" w:type="dxa"/>
          </w:tcPr>
          <w:p w:rsidR="000A32A9" w:rsidRPr="009A087C" w:rsidRDefault="000A32A9" w:rsidP="00305E6E">
            <w:pPr>
              <w:jc w:val="center"/>
              <w:rPr>
                <w:rFonts w:ascii="Century Gothic" w:hAnsi="Century Gothic"/>
              </w:rPr>
            </w:pPr>
            <w:r>
              <w:rPr>
                <w:rFonts w:ascii="Century Gothic" w:hAnsi="Century Gothic"/>
              </w:rPr>
              <w:t>Hora</w:t>
            </w:r>
          </w:p>
        </w:tc>
        <w:tc>
          <w:tcPr>
            <w:tcW w:w="4172" w:type="dxa"/>
          </w:tcPr>
          <w:p w:rsidR="000A32A9" w:rsidRPr="009A087C" w:rsidRDefault="000A32A9" w:rsidP="00305E6E">
            <w:pPr>
              <w:jc w:val="both"/>
              <w:rPr>
                <w:rFonts w:ascii="Century Gothic" w:hAnsi="Century Gothic"/>
              </w:rPr>
            </w:pPr>
            <w:r>
              <w:rPr>
                <w:rFonts w:ascii="Century Gothic" w:hAnsi="Century Gothic"/>
              </w:rPr>
              <w:t>Carrinho de algodão doce com monitores. Material para uso (açúcar e palito) incluso. Transporte, a</w:t>
            </w:r>
            <w:r w:rsidRPr="00A8700E">
              <w:rPr>
                <w:rFonts w:ascii="Century Gothic" w:hAnsi="Century Gothic"/>
              </w:rPr>
              <w:t>limentação e hospedagem por conta do contratado.</w:t>
            </w:r>
          </w:p>
        </w:tc>
        <w:tc>
          <w:tcPr>
            <w:tcW w:w="1043" w:type="dxa"/>
          </w:tcPr>
          <w:p w:rsidR="000A32A9" w:rsidRPr="009A087C" w:rsidRDefault="000A32A9" w:rsidP="00305E6E">
            <w:pPr>
              <w:jc w:val="center"/>
              <w:rPr>
                <w:rFonts w:ascii="Century Gothic" w:hAnsi="Century Gothic"/>
              </w:rPr>
            </w:pPr>
          </w:p>
        </w:tc>
        <w:tc>
          <w:tcPr>
            <w:tcW w:w="1043" w:type="dxa"/>
            <w:shd w:val="clear" w:color="auto" w:fill="auto"/>
          </w:tcPr>
          <w:p w:rsidR="000A32A9" w:rsidRPr="009A087C" w:rsidRDefault="000A32A9" w:rsidP="00305E6E">
            <w:pPr>
              <w:spacing w:after="160" w:line="259" w:lineRule="auto"/>
              <w:jc w:val="center"/>
              <w:rPr>
                <w:rFonts w:ascii="Century Gothic" w:hAnsi="Century Gothic"/>
              </w:rPr>
            </w:pPr>
          </w:p>
        </w:tc>
      </w:tr>
      <w:tr w:rsidR="000A32A9" w:rsidRPr="009A087C" w:rsidTr="00305E6E">
        <w:tc>
          <w:tcPr>
            <w:tcW w:w="802" w:type="dxa"/>
          </w:tcPr>
          <w:p w:rsidR="000A32A9" w:rsidRDefault="000A32A9" w:rsidP="00305E6E">
            <w:pPr>
              <w:jc w:val="center"/>
              <w:rPr>
                <w:rFonts w:ascii="Century Gothic" w:hAnsi="Century Gothic"/>
              </w:rPr>
            </w:pPr>
            <w:r>
              <w:rPr>
                <w:rFonts w:ascii="Century Gothic" w:hAnsi="Century Gothic"/>
              </w:rPr>
              <w:t>09</w:t>
            </w:r>
          </w:p>
        </w:tc>
        <w:tc>
          <w:tcPr>
            <w:tcW w:w="1116" w:type="dxa"/>
          </w:tcPr>
          <w:p w:rsidR="000A32A9" w:rsidRDefault="000A32A9" w:rsidP="00305E6E">
            <w:pPr>
              <w:jc w:val="center"/>
              <w:rPr>
                <w:rFonts w:ascii="Century Gothic" w:hAnsi="Century Gothic"/>
              </w:rPr>
            </w:pPr>
            <w:r>
              <w:rPr>
                <w:rFonts w:ascii="Century Gothic" w:hAnsi="Century Gothic"/>
              </w:rPr>
              <w:t>20</w:t>
            </w:r>
          </w:p>
        </w:tc>
        <w:tc>
          <w:tcPr>
            <w:tcW w:w="891" w:type="dxa"/>
          </w:tcPr>
          <w:p w:rsidR="000A32A9" w:rsidRDefault="000A32A9" w:rsidP="00305E6E">
            <w:pPr>
              <w:jc w:val="center"/>
              <w:rPr>
                <w:rFonts w:ascii="Century Gothic" w:hAnsi="Century Gothic"/>
              </w:rPr>
            </w:pPr>
            <w:r>
              <w:rPr>
                <w:rFonts w:ascii="Century Gothic" w:hAnsi="Century Gothic"/>
              </w:rPr>
              <w:t>Hora</w:t>
            </w:r>
          </w:p>
        </w:tc>
        <w:tc>
          <w:tcPr>
            <w:tcW w:w="4172" w:type="dxa"/>
          </w:tcPr>
          <w:p w:rsidR="000A32A9" w:rsidRDefault="000A32A9" w:rsidP="00305E6E">
            <w:pPr>
              <w:jc w:val="both"/>
              <w:rPr>
                <w:rFonts w:ascii="Century Gothic" w:hAnsi="Century Gothic"/>
              </w:rPr>
            </w:pPr>
            <w:r>
              <w:rPr>
                <w:rFonts w:ascii="Century Gothic" w:hAnsi="Century Gothic"/>
              </w:rPr>
              <w:t>Carrinho de pipoca com monitores. Material para uso (milho para pipoca, óleo e saquinho) incluso. Transporte, alimentação e hospedagem por conta do contratado.</w:t>
            </w:r>
          </w:p>
        </w:tc>
        <w:tc>
          <w:tcPr>
            <w:tcW w:w="1043" w:type="dxa"/>
          </w:tcPr>
          <w:p w:rsidR="000A32A9" w:rsidRPr="009A087C" w:rsidRDefault="000A32A9" w:rsidP="00305E6E">
            <w:pPr>
              <w:jc w:val="center"/>
              <w:rPr>
                <w:rFonts w:ascii="Century Gothic" w:hAnsi="Century Gothic"/>
              </w:rPr>
            </w:pPr>
          </w:p>
        </w:tc>
        <w:tc>
          <w:tcPr>
            <w:tcW w:w="1043" w:type="dxa"/>
            <w:shd w:val="clear" w:color="auto" w:fill="auto"/>
          </w:tcPr>
          <w:p w:rsidR="000A32A9" w:rsidRPr="009A087C" w:rsidRDefault="000A32A9" w:rsidP="00305E6E">
            <w:pPr>
              <w:spacing w:after="160" w:line="259" w:lineRule="auto"/>
              <w:jc w:val="center"/>
              <w:rPr>
                <w:rFonts w:ascii="Century Gothic" w:hAnsi="Century Gothic"/>
              </w:rPr>
            </w:pPr>
          </w:p>
        </w:tc>
      </w:tr>
    </w:tbl>
    <w:p w:rsidR="00351418" w:rsidRDefault="00351418" w:rsidP="00351418">
      <w:pPr>
        <w:tabs>
          <w:tab w:val="left" w:pos="2268"/>
        </w:tabs>
        <w:spacing w:after="160" w:line="300" w:lineRule="auto"/>
        <w:jc w:val="both"/>
        <w:rPr>
          <w:rFonts w:ascii="Arial" w:hAnsi="Arial" w:cs="Arial"/>
          <w:sz w:val="24"/>
          <w:szCs w:val="24"/>
        </w:rPr>
      </w:pPr>
    </w:p>
    <w:p w:rsidR="00351418" w:rsidRPr="004654A2" w:rsidRDefault="00351418" w:rsidP="00351418">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7840C8" w:rsidRPr="007840C8"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2.</w:t>
      </w:r>
      <w:r>
        <w:rPr>
          <w:rFonts w:ascii="Arial" w:hAnsi="Arial" w:cs="Arial"/>
          <w:sz w:val="24"/>
          <w:szCs w:val="24"/>
        </w:rPr>
        <w:t>1</w:t>
      </w:r>
      <w:r w:rsidRPr="004654A2">
        <w:rPr>
          <w:rFonts w:ascii="Arial" w:hAnsi="Arial" w:cs="Arial"/>
          <w:sz w:val="24"/>
          <w:szCs w:val="24"/>
        </w:rPr>
        <w:t xml:space="preserve">. </w:t>
      </w:r>
      <w:r w:rsidR="007840C8" w:rsidRPr="007840C8">
        <w:rPr>
          <w:rFonts w:ascii="Arial" w:hAnsi="Arial" w:cs="Arial"/>
          <w:sz w:val="24"/>
          <w:szCs w:val="24"/>
        </w:rPr>
        <w:t>O principal objetivo desse termo de referência se faz necessário locação, montag</w:t>
      </w:r>
      <w:r w:rsidR="007840C8">
        <w:rPr>
          <w:rFonts w:ascii="Arial" w:hAnsi="Arial" w:cs="Arial"/>
          <w:sz w:val="24"/>
          <w:szCs w:val="24"/>
        </w:rPr>
        <w:t>em e desmontagem de brinquedos</w:t>
      </w:r>
      <w:r w:rsidR="007840C8" w:rsidRPr="007840C8">
        <w:rPr>
          <w:rFonts w:ascii="Arial" w:hAnsi="Arial" w:cs="Arial"/>
          <w:sz w:val="24"/>
          <w:szCs w:val="24"/>
        </w:rPr>
        <w:t>, para atender evento</w:t>
      </w:r>
      <w:r w:rsidR="007840C8">
        <w:rPr>
          <w:rFonts w:ascii="Arial" w:hAnsi="Arial" w:cs="Arial"/>
          <w:sz w:val="24"/>
          <w:szCs w:val="24"/>
        </w:rPr>
        <w:t>s e programas sociais, da</w:t>
      </w:r>
      <w:r w:rsidR="007840C8" w:rsidRPr="007840C8">
        <w:rPr>
          <w:rFonts w:ascii="Arial" w:hAnsi="Arial" w:cs="Arial"/>
          <w:sz w:val="24"/>
          <w:szCs w:val="24"/>
        </w:rPr>
        <w:t xml:space="preserve"> secretarias </w:t>
      </w:r>
      <w:r w:rsidR="007840C8">
        <w:rPr>
          <w:rFonts w:ascii="Arial" w:hAnsi="Arial" w:cs="Arial"/>
          <w:sz w:val="24"/>
          <w:szCs w:val="24"/>
        </w:rPr>
        <w:t xml:space="preserve">de Educação e Assistência Social </w:t>
      </w:r>
      <w:r w:rsidR="007840C8" w:rsidRPr="007840C8">
        <w:rPr>
          <w:rFonts w:ascii="Arial" w:hAnsi="Arial" w:cs="Arial"/>
          <w:sz w:val="24"/>
          <w:szCs w:val="24"/>
        </w:rPr>
        <w:t>deste município, onde serão oferecidas muitas atividades recreativas, por tanto se faz necessário à contratação de uma Empresa especializad</w:t>
      </w:r>
      <w:r w:rsidR="007840C8">
        <w:rPr>
          <w:rFonts w:ascii="Arial" w:hAnsi="Arial" w:cs="Arial"/>
          <w:sz w:val="24"/>
          <w:szCs w:val="24"/>
        </w:rPr>
        <w:t>a em serviços acima mencionado, t</w:t>
      </w:r>
      <w:r w:rsidR="007840C8" w:rsidRPr="007840C8">
        <w:rPr>
          <w:rFonts w:ascii="Arial" w:hAnsi="Arial" w:cs="Arial"/>
          <w:sz w:val="24"/>
          <w:szCs w:val="24"/>
        </w:rPr>
        <w:t>endo como foco pr</w:t>
      </w:r>
      <w:r w:rsidR="007840C8">
        <w:rPr>
          <w:rFonts w:ascii="Arial" w:hAnsi="Arial" w:cs="Arial"/>
          <w:sz w:val="24"/>
          <w:szCs w:val="24"/>
        </w:rPr>
        <w:t>incipal, dar alegria e lazer ao munícipio</w:t>
      </w:r>
      <w:r w:rsidR="007840C8" w:rsidRPr="007840C8">
        <w:rPr>
          <w:rFonts w:ascii="Arial" w:hAnsi="Arial" w:cs="Arial"/>
          <w:sz w:val="24"/>
          <w:szCs w:val="24"/>
        </w:rPr>
        <w:t>, cujo momento é proporcionar momentos de alegria por meio de atividades lúdicas, brincadeiras, musicas, entre outros, queremos fazer a cada evento, uma grande festa, com um dia de brincadeiras, atividades artísticas, culturais, troca de conhecimentos e muita diversão</w:t>
      </w:r>
      <w:r w:rsidR="007840C8">
        <w:rPr>
          <w:rFonts w:ascii="Arial" w:hAnsi="Arial" w:cs="Arial"/>
          <w:sz w:val="24"/>
          <w:szCs w:val="24"/>
        </w:rPr>
        <w:t>.</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3.1. O objeto é para atender a necessidade do Departamento de</w:t>
      </w:r>
      <w:r w:rsidR="007840C8">
        <w:rPr>
          <w:rFonts w:ascii="Arial" w:hAnsi="Arial" w:cs="Arial"/>
          <w:sz w:val="24"/>
          <w:szCs w:val="24"/>
        </w:rPr>
        <w:t xml:space="preserve"> Educação e Assistência Social</w:t>
      </w:r>
      <w:r w:rsidRPr="004654A2">
        <w:rPr>
          <w:rFonts w:ascii="Arial" w:hAnsi="Arial" w:cs="Arial"/>
          <w:sz w:val="24"/>
          <w:szCs w:val="24"/>
        </w:rPr>
        <w:t>.</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4.1. A contratação administrativa deverá observar os seguintes requisitos:</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351418" w:rsidRPr="004654A2" w:rsidRDefault="00351418" w:rsidP="00351418">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5.1. A execução do objeto seguirá a seguinte dinâmica:</w:t>
      </w:r>
    </w:p>
    <w:p w:rsidR="00351418" w:rsidRPr="004654A2" w:rsidRDefault="00351418" w:rsidP="00351418">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 xml:space="preserve">5.1.2.1. O local e horário da </w:t>
      </w:r>
      <w:r w:rsidR="007840C8" w:rsidRPr="000A32A9">
        <w:rPr>
          <w:sz w:val="24"/>
          <w:szCs w:val="24"/>
        </w:rPr>
        <w:t>Contratação de pessoa física ou jurídica para prestação de serviço de Locação de Brinquedos, para a Secretaria de Municipal de Educação e Secretaria de Assistência Social o do Município de Santo Antônio do Grama- MG</w:t>
      </w:r>
      <w:r w:rsidRPr="004654A2">
        <w:rPr>
          <w:color w:val="auto"/>
          <w:sz w:val="24"/>
          <w:szCs w:val="24"/>
        </w:rPr>
        <w:t>.</w:t>
      </w:r>
    </w:p>
    <w:p w:rsidR="00351418" w:rsidRPr="004654A2" w:rsidRDefault="00351418" w:rsidP="00351418">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7840C8">
        <w:rPr>
          <w:sz w:val="24"/>
          <w:szCs w:val="24"/>
        </w:rPr>
        <w:t>c</w:t>
      </w:r>
      <w:r w:rsidR="007840C8" w:rsidRPr="000A32A9">
        <w:rPr>
          <w:sz w:val="24"/>
          <w:szCs w:val="24"/>
        </w:rPr>
        <w:t>ontratação de pessoa física ou jurídica para prestação de serviço de Locação de Brinquedos, para a Secretaria de Municipal de Educação e Secretaria de Assistência Social o do Município de Santo Antônio do Grama- MG</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351418" w:rsidRPr="004654A2" w:rsidRDefault="00351418" w:rsidP="00351418">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7840C8" w:rsidRPr="000A32A9">
        <w:rPr>
          <w:rFonts w:ascii="Arial" w:hAnsi="Arial" w:cs="Arial"/>
          <w:sz w:val="24"/>
          <w:szCs w:val="24"/>
        </w:rPr>
        <w:t>Contratação de pessoa física ou jurídica para prestação de serviço de Locação de Brinquedos, para a Secretaria de Municipal de Educação e Secretaria de Assistência Social o do Município de Santo Antônio do Grama- MG</w:t>
      </w:r>
      <w:r>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351418" w:rsidRPr="004654A2" w:rsidRDefault="00351418" w:rsidP="00351418">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7840C8">
        <w:rPr>
          <w:sz w:val="24"/>
          <w:szCs w:val="24"/>
        </w:rPr>
        <w:t>contratação de</w:t>
      </w:r>
      <w:r w:rsidRPr="00645805">
        <w:rPr>
          <w:sz w:val="24"/>
          <w:szCs w:val="24"/>
        </w:rPr>
        <w:t xml:space="preserve"> </w:t>
      </w:r>
      <w:r w:rsidR="007840C8">
        <w:rPr>
          <w:sz w:val="24"/>
          <w:szCs w:val="24"/>
        </w:rPr>
        <w:t>c</w:t>
      </w:r>
      <w:r w:rsidR="007840C8" w:rsidRPr="000A32A9">
        <w:rPr>
          <w:sz w:val="24"/>
          <w:szCs w:val="24"/>
        </w:rPr>
        <w:t xml:space="preserve">ontratação de pessoa física ou jurídica para prestação de serviço de Locação de Brinquedos, para a Secretaria de Municipal de Educação </w:t>
      </w:r>
      <w:r w:rsidR="007840C8" w:rsidRPr="000A32A9">
        <w:rPr>
          <w:sz w:val="24"/>
          <w:szCs w:val="24"/>
        </w:rPr>
        <w:lastRenderedPageBreak/>
        <w:t>e Secretaria de Assistência Social o do Município de Santo Antônio do Grama- MG</w:t>
      </w:r>
      <w:r>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351418" w:rsidRPr="004654A2" w:rsidRDefault="00351418" w:rsidP="00351418">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7840C8" w:rsidRPr="000A32A9">
        <w:rPr>
          <w:sz w:val="24"/>
          <w:szCs w:val="24"/>
        </w:rPr>
        <w:t>Contratação de pessoa física ou jurídica para prestação de serviço de Locação de Brinquedos, para a Secretaria de Municipal de Educação e Secretaria de Assistência Social o do Município de Santo Antônio do Grama- MG</w:t>
      </w:r>
      <w:r w:rsidR="007840C8">
        <w:rPr>
          <w:sz w:val="24"/>
          <w:szCs w:val="24"/>
        </w:rPr>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351418" w:rsidRDefault="00351418" w:rsidP="00351418">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7840C8" w:rsidRPr="000A32A9">
        <w:rPr>
          <w:sz w:val="24"/>
          <w:szCs w:val="24"/>
        </w:rPr>
        <w:t>Contratação de pessoa física ou jurídica para prestação de serviço de Locação de Brinquedos, para a Secretaria de Municipal de Educação e Secretaria de Assistência Social o do Município de Santo Antônio do Grama- MG</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351418" w:rsidRPr="004654A2" w:rsidRDefault="00351418" w:rsidP="00351418">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7840C8" w:rsidRPr="000A32A9">
        <w:rPr>
          <w:sz w:val="24"/>
          <w:szCs w:val="24"/>
        </w:rPr>
        <w:t>Contratação de pessoa física ou jurídica para prestação de serviço de Locação de Brinquedos, para a Secretaria de Municipal de Educação e Secretaria de Assistência Social o do Município de Santo Antônio do Grama- MG</w:t>
      </w:r>
      <w:r>
        <w:rPr>
          <w:bCs/>
          <w:color w:val="auto"/>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351418" w:rsidRPr="004654A2" w:rsidRDefault="00351418" w:rsidP="00351418">
      <w:pPr>
        <w:tabs>
          <w:tab w:val="left" w:pos="2268"/>
        </w:tabs>
        <w:spacing w:after="160" w:line="300" w:lineRule="auto"/>
        <w:jc w:val="both"/>
        <w:rPr>
          <w:rFonts w:ascii="Arial" w:hAnsi="Arial" w:cs="Arial"/>
          <w:b/>
          <w:sz w:val="24"/>
          <w:szCs w:val="24"/>
        </w:rPr>
      </w:pPr>
      <w:r w:rsidRPr="004654A2">
        <w:rPr>
          <w:rFonts w:ascii="Arial" w:hAnsi="Arial" w:cs="Arial"/>
          <w:b/>
          <w:sz w:val="24"/>
          <w:szCs w:val="24"/>
        </w:rPr>
        <w:lastRenderedPageBreak/>
        <w:t>6. Do modelo de gestão do contrato administrativo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351418" w:rsidRPr="004654A2" w:rsidRDefault="00351418" w:rsidP="00351418">
      <w:pPr>
        <w:pStyle w:val="Nivel2"/>
        <w:spacing w:before="0" w:after="160" w:line="300" w:lineRule="auto"/>
        <w:rPr>
          <w:color w:val="auto"/>
          <w:sz w:val="24"/>
          <w:szCs w:val="24"/>
        </w:rPr>
      </w:pPr>
      <w:bookmarkStart w:id="2" w:name="art115§1"/>
      <w:bookmarkStart w:id="3" w:name="art115§5"/>
      <w:bookmarkEnd w:id="2"/>
      <w:bookmarkEnd w:id="3"/>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351418" w:rsidRPr="004654A2" w:rsidRDefault="00351418" w:rsidP="00351418">
      <w:pPr>
        <w:pStyle w:val="Nivel3"/>
        <w:tabs>
          <w:tab w:val="clear" w:pos="360"/>
        </w:tabs>
        <w:spacing w:before="0" w:after="160" w:line="300" w:lineRule="auto"/>
        <w:ind w:left="0"/>
        <w:contextualSpacing w:val="0"/>
        <w:rPr>
          <w:sz w:val="24"/>
          <w:szCs w:val="24"/>
        </w:rPr>
      </w:pPr>
      <w:bookmarkStart w:id="4" w:name="art117§2"/>
      <w:bookmarkEnd w:id="4"/>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351418" w:rsidRPr="004654A2" w:rsidRDefault="00351418" w:rsidP="00351418">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351418" w:rsidRPr="004654A2" w:rsidRDefault="00351418" w:rsidP="00351418">
      <w:pPr>
        <w:pStyle w:val="Nivel2"/>
        <w:spacing w:before="0" w:after="160" w:line="300" w:lineRule="auto"/>
        <w:rPr>
          <w:color w:val="auto"/>
          <w:sz w:val="24"/>
          <w:szCs w:val="24"/>
        </w:rPr>
      </w:pPr>
      <w:bookmarkStart w:id="5" w:name="art120"/>
      <w:bookmarkEnd w:id="5"/>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351418" w:rsidRPr="004654A2" w:rsidRDefault="00351418" w:rsidP="00351418">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351418" w:rsidRPr="004654A2" w:rsidRDefault="00351418" w:rsidP="00351418">
      <w:pPr>
        <w:pStyle w:val="Nivel3"/>
        <w:tabs>
          <w:tab w:val="clear" w:pos="360"/>
        </w:tabs>
        <w:spacing w:before="0" w:after="160" w:line="300" w:lineRule="auto"/>
        <w:ind w:left="0"/>
        <w:contextualSpacing w:val="0"/>
        <w:rPr>
          <w:sz w:val="24"/>
          <w:szCs w:val="24"/>
        </w:rPr>
      </w:pPr>
      <w:bookmarkStart w:id="7" w:name="art121§1"/>
      <w:bookmarkEnd w:id="7"/>
      <w:r w:rsidRPr="004654A2">
        <w:rPr>
          <w:sz w:val="24"/>
          <w:szCs w:val="24"/>
        </w:rPr>
        <w:t xml:space="preserve">6.9. A inadimplência do(a) contratado(a) em relação aos encargos trabalhistas, fiscais e comerciais não transferirá à Administração a responsabilidade pelo seu </w:t>
      </w:r>
      <w:r w:rsidRPr="004654A2">
        <w:rPr>
          <w:sz w:val="24"/>
          <w:szCs w:val="24"/>
        </w:rPr>
        <w:lastRenderedPageBreak/>
        <w:t>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351418" w:rsidRPr="004654A2" w:rsidRDefault="00351418" w:rsidP="00351418">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351418" w:rsidRPr="004654A2" w:rsidRDefault="00351418" w:rsidP="00351418">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351418" w:rsidRPr="004654A2" w:rsidRDefault="00351418" w:rsidP="00351418">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7840C8" w:rsidRPr="000A32A9">
        <w:rPr>
          <w:rFonts w:ascii="Arial" w:hAnsi="Arial" w:cs="Arial"/>
          <w:sz w:val="24"/>
          <w:szCs w:val="24"/>
        </w:rPr>
        <w:t>Contratação de pessoa física ou jurídica para prestação de serviço de Locação de Brinquedos, para a Secretaria de Municipal de Educação e Secretaria de Assistência Social o do Município de Santo Antônio do Grama- MG</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351418" w:rsidRPr="004654A2" w:rsidRDefault="00351418" w:rsidP="00351418">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351418" w:rsidRPr="004654A2" w:rsidRDefault="00351418" w:rsidP="00351418">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7. Dos critérios de medição e de pagamento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7840C8" w:rsidRPr="000A32A9">
        <w:rPr>
          <w:sz w:val="24"/>
          <w:szCs w:val="24"/>
        </w:rPr>
        <w:t>Contratação de pessoa física ou jurídica para prestação de serviço de Locação de Brinquedos, para a Secretaria de Municipal de Educação e Secretaria de Assistência Social o do Município de Santo Antônio do Grama- MG</w:t>
      </w:r>
      <w:r w:rsidRPr="004654A2">
        <w:rPr>
          <w:color w:val="auto"/>
          <w:sz w:val="24"/>
          <w:szCs w:val="24"/>
        </w:rPr>
        <w:t>;</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 xml:space="preserve">7.2. O pagamento será em até </w:t>
      </w:r>
      <w:r>
        <w:rPr>
          <w:color w:val="auto"/>
          <w:sz w:val="24"/>
          <w:szCs w:val="24"/>
        </w:rPr>
        <w:t>30 (</w:t>
      </w:r>
      <w:r w:rsidRPr="004654A2">
        <w:rPr>
          <w:color w:val="auto"/>
          <w:sz w:val="24"/>
          <w:szCs w:val="24"/>
        </w:rPr>
        <w:t>trinta</w:t>
      </w:r>
      <w:r>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lastRenderedPageBreak/>
        <w:t xml:space="preserve">7.3. O pagamento somente será realizado mediante a efetiva </w:t>
      </w:r>
      <w:r w:rsidR="007840C8" w:rsidRPr="000A32A9">
        <w:rPr>
          <w:sz w:val="24"/>
          <w:szCs w:val="24"/>
        </w:rPr>
        <w:t>Contratação de pessoa física ou jurídica para prestação de serviço de Locação de Brinquedos, para a Secretaria de Municipal de Educação e Secretaria de Assistência Social o do Município de Santo Antônio do Grama- MG</w:t>
      </w:r>
      <w:r>
        <w:rPr>
          <w:color w:val="auto"/>
          <w:sz w:val="24"/>
          <w:szCs w:val="24"/>
        </w:rPr>
        <w:t xml:space="preserve"> </w:t>
      </w:r>
      <w:r w:rsidRPr="004654A2">
        <w:rPr>
          <w:color w:val="auto"/>
          <w:sz w:val="24"/>
          <w:szCs w:val="24"/>
        </w:rPr>
        <w:t>nas condições estabelecidas, o que poderá ser comprovado por meio de aceite ou atestado na nota fiscal correspondente;</w:t>
      </w:r>
    </w:p>
    <w:p w:rsidR="00351418" w:rsidRPr="004654A2" w:rsidRDefault="00351418" w:rsidP="00351418">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351418" w:rsidRPr="004654A2" w:rsidRDefault="00351418" w:rsidP="00351418">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 xml:space="preserve">7.12. A nota fiscal deverá ser emitida pelo(a) Contratado(a) em inteira conformidade com as exigências legais e contratuais, especialmente as de </w:t>
      </w:r>
      <w:r w:rsidRPr="004654A2">
        <w:rPr>
          <w:rFonts w:ascii="Arial" w:hAnsi="Arial" w:cs="Arial"/>
          <w:sz w:val="24"/>
          <w:szCs w:val="24"/>
        </w:rPr>
        <w:lastRenderedPageBreak/>
        <w:t>natureza fiscal, com destaque, quando exigíveis, das retenções tributárias ou previdenciárias.</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351418" w:rsidRDefault="00351418" w:rsidP="00351418">
      <w:pPr>
        <w:pStyle w:val="PargrafodaLista"/>
        <w:spacing w:after="160" w:line="300" w:lineRule="auto"/>
        <w:ind w:left="0" w:right="-17"/>
        <w:jc w:val="both"/>
        <w:rPr>
          <w:rFonts w:ascii="Arial" w:hAnsi="Arial" w:cs="Arial"/>
          <w:sz w:val="24"/>
          <w:szCs w:val="24"/>
          <w:lang w:eastAsia="en-US"/>
        </w:rPr>
      </w:pP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351418" w:rsidRPr="004654A2" w:rsidRDefault="00351418" w:rsidP="00351418">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lastRenderedPageBreak/>
        <w:t>8.2. O modo de disputa será conjuntamente aberto.</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8.3. Habilitação jurídica: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351418"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Pr>
          <w:rFonts w:ascii="Arial" w:hAnsi="Arial" w:cs="Arial"/>
          <w:sz w:val="24"/>
          <w:szCs w:val="24"/>
        </w:rPr>
        <w:t>atório de seus administradores;</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351418" w:rsidRPr="004654A2" w:rsidRDefault="00351418" w:rsidP="00351418">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 xml:space="preserve">de </w:t>
      </w:r>
      <w:r w:rsidR="00232FF2" w:rsidRPr="000A32A9">
        <w:rPr>
          <w:rFonts w:ascii="Arial" w:hAnsi="Arial" w:cs="Arial"/>
          <w:sz w:val="24"/>
          <w:szCs w:val="24"/>
        </w:rPr>
        <w:t xml:space="preserve">Contratação de pessoa física ou jurídica para prestação de serviço </w:t>
      </w:r>
      <w:r w:rsidR="00232FF2" w:rsidRPr="000A32A9">
        <w:rPr>
          <w:rFonts w:ascii="Arial" w:hAnsi="Arial" w:cs="Arial"/>
          <w:sz w:val="24"/>
          <w:szCs w:val="24"/>
        </w:rPr>
        <w:lastRenderedPageBreak/>
        <w:t>de Locação de Brinquedos, para a Secretaria de Municipal de Educação e Secretaria de Assistência Social o do Município de Santo Antônio do Grama- MG</w:t>
      </w:r>
      <w:r w:rsidRPr="004654A2">
        <w:rPr>
          <w:rFonts w:ascii="Arial" w:hAnsi="Arial" w:cs="Arial"/>
          <w:sz w:val="24"/>
          <w:szCs w:val="24"/>
        </w:rPr>
        <w:t>, que demonstre cumprimento dos encargos sociais instituídos por lei;</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351418" w:rsidRPr="004654A2" w:rsidRDefault="00351418" w:rsidP="00351418">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351418"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8.5.1. Registro ou inscrição no Conselho Regional </w:t>
      </w:r>
      <w:r>
        <w:rPr>
          <w:rFonts w:ascii="Arial" w:hAnsi="Arial" w:cs="Arial"/>
          <w:sz w:val="24"/>
          <w:szCs w:val="24"/>
        </w:rPr>
        <w:t>competente.</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8.8.1. Complementação de informações acerca dos documentos já apresentados pelo(a)(s) licitante(s) e desde que necessária para apurar fatos existentes à época da abertura do certame;</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8.8.2. Atualização de documentos cuja validade tenha expirado após a data de recebimento das propostas.</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lastRenderedPageBreak/>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8.9.1. Apresentada em original, por cópia ou por qualquer outro meio expressamente admitido pela Administração;</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8.9.2. Substituída por registro cadastral emitido pela Administração, desde que o registro tenha sido feito em obediência ao disposta na Lei nº. 14.133/2021.</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351418" w:rsidRDefault="00351418" w:rsidP="00351418">
      <w:pPr>
        <w:spacing w:after="160" w:line="300" w:lineRule="auto"/>
        <w:jc w:val="both"/>
        <w:rPr>
          <w:rFonts w:ascii="Arial" w:hAnsi="Arial" w:cs="Arial"/>
          <w:sz w:val="24"/>
          <w:szCs w:val="24"/>
        </w:rPr>
      </w:pPr>
      <w:r w:rsidRPr="00DA1529">
        <w:rPr>
          <w:rFonts w:ascii="Arial" w:hAnsi="Arial" w:cs="Arial"/>
          <w:sz w:val="24"/>
          <w:szCs w:val="24"/>
        </w:rPr>
        <w:t xml:space="preserve">9.1. A estimativa do valor global </w:t>
      </w:r>
      <w:r w:rsidR="00DA1529" w:rsidRPr="00DA1529">
        <w:rPr>
          <w:rFonts w:ascii="Arial" w:hAnsi="Arial" w:cs="Arial"/>
          <w:sz w:val="24"/>
          <w:szCs w:val="24"/>
        </w:rPr>
        <w:t xml:space="preserve">foi obtida por meio da media aritmética dos valores por item constantes das cotações apresentadas a administração </w:t>
      </w:r>
      <w:r w:rsidRPr="00DA1529">
        <w:rPr>
          <w:rFonts w:ascii="Arial" w:hAnsi="Arial" w:cs="Arial"/>
          <w:sz w:val="24"/>
          <w:szCs w:val="24"/>
        </w:rPr>
        <w:t xml:space="preserve">da contratação administrativa gira em torno de R$ </w:t>
      </w:r>
      <w:r w:rsidR="00B06907" w:rsidRPr="00DA1529">
        <w:rPr>
          <w:rFonts w:ascii="Arial" w:hAnsi="Arial" w:cs="Arial"/>
          <w:sz w:val="24"/>
          <w:szCs w:val="24"/>
        </w:rPr>
        <w:t xml:space="preserve">23.488,00 </w:t>
      </w:r>
      <w:r w:rsidRPr="00DA1529">
        <w:rPr>
          <w:rFonts w:ascii="Arial" w:hAnsi="Arial" w:cs="Arial"/>
          <w:sz w:val="24"/>
          <w:szCs w:val="24"/>
        </w:rPr>
        <w:t xml:space="preserve">(vinte três mil, </w:t>
      </w:r>
      <w:r w:rsidR="00DA1529" w:rsidRPr="00DA1529">
        <w:rPr>
          <w:rFonts w:ascii="Arial" w:hAnsi="Arial" w:cs="Arial"/>
          <w:sz w:val="24"/>
          <w:szCs w:val="24"/>
        </w:rPr>
        <w:t>quatrocentos e oitenta e oito</w:t>
      </w:r>
      <w:r w:rsidRPr="00DA1529">
        <w:rPr>
          <w:rFonts w:ascii="Arial" w:hAnsi="Arial" w:cs="Arial"/>
          <w:sz w:val="24"/>
          <w:szCs w:val="24"/>
        </w:rPr>
        <w:t xml:space="preserve"> reais).</w:t>
      </w:r>
    </w:p>
    <w:p w:rsidR="00351418" w:rsidRPr="00791BA6" w:rsidRDefault="00351418" w:rsidP="00351418">
      <w:pPr>
        <w:spacing w:after="160" w:line="300" w:lineRule="auto"/>
        <w:jc w:val="both"/>
        <w:rPr>
          <w:rFonts w:ascii="Arial" w:hAnsi="Arial" w:cs="Arial"/>
          <w:color w:val="FF0000"/>
          <w:sz w:val="24"/>
          <w:szCs w:val="24"/>
        </w:rPr>
      </w:pPr>
      <w:r w:rsidRPr="004654A2">
        <w:rPr>
          <w:b/>
          <w:sz w:val="24"/>
          <w:szCs w:val="24"/>
        </w:rPr>
        <w:t>10. Da adequação orçamentária</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351418" w:rsidRPr="004654A2" w:rsidRDefault="00351418" w:rsidP="00351418">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351418" w:rsidRPr="004654A2" w:rsidRDefault="00351418" w:rsidP="00351418">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351418" w:rsidRPr="004654A2" w:rsidRDefault="00351418" w:rsidP="00351418">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 xml:space="preserve">contratual da </w:t>
      </w:r>
      <w:r w:rsidR="001522ED" w:rsidRPr="000A32A9">
        <w:rPr>
          <w:rFonts w:ascii="Arial" w:hAnsi="Arial" w:cs="Arial"/>
          <w:sz w:val="24"/>
          <w:szCs w:val="24"/>
        </w:rPr>
        <w:t>Contratação de pessoa física ou jurídica para prestação de serviço de Locação de Brinquedos, para a Secretaria de Municipal de Educação e Secretaria de Assistência Social o do Município de Santo Antônio do Grama- MG</w:t>
      </w:r>
      <w:r>
        <w:rPr>
          <w:rFonts w:ascii="Arial" w:hAnsi="Arial" w:cs="Arial"/>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11.2. Caso o prazo da garantia oferecida pelo fabricante seja inferior ao estabelecido nesta cláusula, o(a) Contratado(a) deverá complementar a garantia do bem ofertado pelo período restante.</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w:t>
      </w:r>
      <w:r w:rsidRPr="004654A2">
        <w:rPr>
          <w:rFonts w:ascii="Arial" w:hAnsi="Arial" w:cs="Arial"/>
          <w:sz w:val="24"/>
          <w:szCs w:val="24"/>
        </w:rPr>
        <w:lastRenderedPageBreak/>
        <w:t xml:space="preserve">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351418" w:rsidRPr="004654A2"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351418" w:rsidRDefault="00351418" w:rsidP="00351418">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351418" w:rsidRDefault="00351418" w:rsidP="00351418">
      <w:pPr>
        <w:tabs>
          <w:tab w:val="left" w:pos="2268"/>
        </w:tabs>
        <w:spacing w:after="160" w:line="300" w:lineRule="auto"/>
        <w:jc w:val="both"/>
        <w:rPr>
          <w:rFonts w:ascii="Arial" w:hAnsi="Arial" w:cs="Arial"/>
          <w:sz w:val="24"/>
          <w:szCs w:val="24"/>
        </w:rPr>
      </w:pPr>
    </w:p>
    <w:p w:rsidR="00351418" w:rsidRDefault="00351418" w:rsidP="00351418">
      <w:pPr>
        <w:tabs>
          <w:tab w:val="left" w:pos="2268"/>
        </w:tabs>
        <w:spacing w:after="160" w:line="300" w:lineRule="auto"/>
        <w:jc w:val="both"/>
        <w:rPr>
          <w:rFonts w:ascii="Arial" w:hAnsi="Arial" w:cs="Arial"/>
          <w:sz w:val="24"/>
          <w:szCs w:val="24"/>
        </w:rPr>
      </w:pPr>
    </w:p>
    <w:p w:rsidR="00351418" w:rsidRDefault="00351418" w:rsidP="00351418">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1522ED">
        <w:rPr>
          <w:rFonts w:ascii="Arial" w:hAnsi="Arial" w:cs="Arial"/>
          <w:sz w:val="24"/>
          <w:szCs w:val="24"/>
        </w:rPr>
        <w:t xml:space="preserve">       Santo Antônio do Grama,06</w:t>
      </w:r>
      <w:r>
        <w:rPr>
          <w:rFonts w:ascii="Arial" w:hAnsi="Arial" w:cs="Arial"/>
          <w:sz w:val="24"/>
          <w:szCs w:val="24"/>
        </w:rPr>
        <w:t xml:space="preserve"> de junho de 2024.</w:t>
      </w:r>
    </w:p>
    <w:p w:rsidR="00351418" w:rsidRDefault="00351418" w:rsidP="00351418">
      <w:pPr>
        <w:tabs>
          <w:tab w:val="left" w:pos="2268"/>
        </w:tabs>
        <w:spacing w:after="160" w:line="300" w:lineRule="auto"/>
        <w:jc w:val="both"/>
        <w:rPr>
          <w:rFonts w:ascii="Arial" w:hAnsi="Arial" w:cs="Arial"/>
          <w:sz w:val="24"/>
          <w:szCs w:val="24"/>
        </w:rPr>
      </w:pPr>
    </w:p>
    <w:p w:rsidR="00351418" w:rsidRPr="004654A2" w:rsidRDefault="00351418" w:rsidP="00351418">
      <w:pPr>
        <w:tabs>
          <w:tab w:val="left" w:pos="2268"/>
        </w:tabs>
        <w:jc w:val="both"/>
        <w:rPr>
          <w:rFonts w:ascii="Arial" w:hAnsi="Arial" w:cs="Arial"/>
          <w:sz w:val="24"/>
          <w:szCs w:val="24"/>
        </w:rPr>
      </w:pPr>
    </w:p>
    <w:p w:rsidR="001522ED" w:rsidRDefault="001522ED" w:rsidP="00351418">
      <w:pPr>
        <w:tabs>
          <w:tab w:val="left" w:pos="2268"/>
        </w:tabs>
        <w:jc w:val="center"/>
        <w:rPr>
          <w:rFonts w:ascii="Arial" w:hAnsi="Arial" w:cs="Arial"/>
          <w:b/>
        </w:rPr>
      </w:pPr>
      <w:r>
        <w:rPr>
          <w:rFonts w:ascii="Arial" w:hAnsi="Arial" w:cs="Arial"/>
          <w:b/>
        </w:rPr>
        <w:t xml:space="preserve">Maria das Graças </w:t>
      </w:r>
      <w:proofErr w:type="spellStart"/>
      <w:r>
        <w:rPr>
          <w:rFonts w:ascii="Arial" w:hAnsi="Arial" w:cs="Arial"/>
          <w:b/>
        </w:rPr>
        <w:t>Zinato</w:t>
      </w:r>
      <w:proofErr w:type="spellEnd"/>
    </w:p>
    <w:p w:rsidR="00351418" w:rsidRDefault="00351418" w:rsidP="00351418">
      <w:pPr>
        <w:tabs>
          <w:tab w:val="left" w:pos="2268"/>
        </w:tabs>
        <w:jc w:val="center"/>
        <w:rPr>
          <w:rFonts w:ascii="Arial" w:hAnsi="Arial" w:cs="Arial"/>
          <w:b/>
        </w:rPr>
      </w:pPr>
      <w:r>
        <w:rPr>
          <w:rFonts w:ascii="Arial" w:hAnsi="Arial" w:cs="Arial"/>
          <w:b/>
        </w:rPr>
        <w:t xml:space="preserve">Secretaria Municipal de </w:t>
      </w:r>
      <w:r w:rsidR="001522ED">
        <w:rPr>
          <w:rFonts w:ascii="Arial" w:hAnsi="Arial" w:cs="Arial"/>
          <w:b/>
        </w:rPr>
        <w:t>Educação, Esporte, Cultura, Lazer e Turismo</w:t>
      </w:r>
    </w:p>
    <w:p w:rsidR="00351418" w:rsidRDefault="00351418"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p>
    <w:p w:rsidR="001522ED" w:rsidRDefault="001522ED" w:rsidP="00351418">
      <w:pPr>
        <w:tabs>
          <w:tab w:val="left" w:pos="2268"/>
        </w:tabs>
        <w:jc w:val="center"/>
        <w:rPr>
          <w:rFonts w:ascii="Arial" w:hAnsi="Arial" w:cs="Arial"/>
          <w:b/>
        </w:rPr>
      </w:pPr>
      <w:r>
        <w:rPr>
          <w:rFonts w:ascii="Arial" w:hAnsi="Arial" w:cs="Arial"/>
          <w:b/>
        </w:rPr>
        <w:t>Daniel Leal Januário</w:t>
      </w:r>
    </w:p>
    <w:p w:rsidR="001522ED" w:rsidRDefault="001522ED" w:rsidP="00351418">
      <w:pPr>
        <w:tabs>
          <w:tab w:val="left" w:pos="2268"/>
        </w:tabs>
        <w:jc w:val="center"/>
        <w:rPr>
          <w:rFonts w:ascii="Arial" w:hAnsi="Arial" w:cs="Arial"/>
          <w:b/>
        </w:rPr>
      </w:pPr>
      <w:r>
        <w:rPr>
          <w:rFonts w:ascii="Arial" w:hAnsi="Arial" w:cs="Arial"/>
          <w:b/>
        </w:rPr>
        <w:t>Secretário Municipal de Assistência Social</w:t>
      </w: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351418" w:rsidRDefault="00351418" w:rsidP="00351418">
      <w:pPr>
        <w:tabs>
          <w:tab w:val="left" w:pos="2268"/>
        </w:tabs>
        <w:jc w:val="center"/>
        <w:rPr>
          <w:rFonts w:ascii="Arial" w:hAnsi="Arial" w:cs="Arial"/>
          <w:b/>
        </w:rPr>
      </w:pPr>
    </w:p>
    <w:p w:rsidR="00E97299" w:rsidRDefault="00E97299"/>
    <w:sectPr w:rsidR="00E9729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FF6" w:rsidRDefault="00121FF6" w:rsidP="00351418">
      <w:r>
        <w:separator/>
      </w:r>
    </w:p>
  </w:endnote>
  <w:endnote w:type="continuationSeparator" w:id="0">
    <w:p w:rsidR="00121FF6" w:rsidRDefault="00121FF6" w:rsidP="0035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FF6" w:rsidRDefault="00121FF6" w:rsidP="00351418">
      <w:r>
        <w:separator/>
      </w:r>
    </w:p>
  </w:footnote>
  <w:footnote w:type="continuationSeparator" w:id="0">
    <w:p w:rsidR="00121FF6" w:rsidRDefault="00121FF6" w:rsidP="00351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10" w:rsidRPr="005D50B3" w:rsidRDefault="00CA0E10" w:rsidP="00351418">
    <w:pPr>
      <w:pStyle w:val="Cabealho"/>
      <w:jc w:val="center"/>
    </w:pPr>
    <w:r>
      <w:rPr>
        <w:noProof/>
      </w:rPr>
      <w:drawing>
        <wp:anchor distT="0" distB="0" distL="114300" distR="114300" simplePos="0" relativeHeight="251659264" behindDoc="0" locked="0" layoutInCell="1" allowOverlap="1" wp14:anchorId="540CBB9E" wp14:editId="0786899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CA0E10" w:rsidRDefault="00CA0E10" w:rsidP="00351418">
    <w:pPr>
      <w:pStyle w:val="Cabealho"/>
    </w:pPr>
  </w:p>
  <w:p w:rsidR="00CA0E10" w:rsidRDefault="00CA0E10" w:rsidP="00351418">
    <w:pPr>
      <w:pStyle w:val="Cabealho"/>
    </w:pPr>
  </w:p>
  <w:p w:rsidR="00CA0E10" w:rsidRDefault="00CA0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18"/>
    <w:rsid w:val="000A32A9"/>
    <w:rsid w:val="000E4735"/>
    <w:rsid w:val="001075F8"/>
    <w:rsid w:val="00121FF6"/>
    <w:rsid w:val="001522ED"/>
    <w:rsid w:val="00163CAB"/>
    <w:rsid w:val="00202D06"/>
    <w:rsid w:val="00232FF2"/>
    <w:rsid w:val="002A6160"/>
    <w:rsid w:val="00334F15"/>
    <w:rsid w:val="00351418"/>
    <w:rsid w:val="003E6CC7"/>
    <w:rsid w:val="003F177A"/>
    <w:rsid w:val="00570F2C"/>
    <w:rsid w:val="0061780D"/>
    <w:rsid w:val="007840C8"/>
    <w:rsid w:val="007C7D82"/>
    <w:rsid w:val="008B66E6"/>
    <w:rsid w:val="008B6E78"/>
    <w:rsid w:val="009441E1"/>
    <w:rsid w:val="009506AC"/>
    <w:rsid w:val="00B06907"/>
    <w:rsid w:val="00B40756"/>
    <w:rsid w:val="00CA0E10"/>
    <w:rsid w:val="00DA1529"/>
    <w:rsid w:val="00DC3465"/>
    <w:rsid w:val="00E972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7AE21-F17C-4925-AF33-4966E88E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18"/>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35141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351418"/>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351418"/>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351418"/>
    <w:rPr>
      <w:color w:val="0000FF"/>
      <w:u w:val="single"/>
    </w:rPr>
  </w:style>
  <w:style w:type="paragraph" w:styleId="PargrafodaLista">
    <w:name w:val="List Paragraph"/>
    <w:basedOn w:val="Normal"/>
    <w:uiPriority w:val="34"/>
    <w:qFormat/>
    <w:rsid w:val="00351418"/>
    <w:pPr>
      <w:spacing w:after="200" w:line="276" w:lineRule="auto"/>
      <w:ind w:left="720"/>
      <w:contextualSpacing/>
    </w:pPr>
    <w:rPr>
      <w:rFonts w:ascii="Calibri" w:eastAsia="Calibri" w:hAnsi="Calibri"/>
    </w:rPr>
  </w:style>
  <w:style w:type="paragraph" w:customStyle="1" w:styleId="Nivel3">
    <w:name w:val="Nivel 3"/>
    <w:basedOn w:val="PargrafodaLista"/>
    <w:qFormat/>
    <w:rsid w:val="00351418"/>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351418"/>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351418"/>
    <w:rPr>
      <w:rFonts w:ascii="Arial" w:hAnsi="Arial" w:cs="Arial"/>
      <w:i/>
      <w:color w:val="FF0000"/>
    </w:rPr>
  </w:style>
  <w:style w:type="paragraph" w:customStyle="1" w:styleId="Nvel2Opcional">
    <w:name w:val="Nível 2 Opcional"/>
    <w:basedOn w:val="Normal"/>
    <w:link w:val="Nvel2OpcionalChar"/>
    <w:qFormat/>
    <w:rsid w:val="00351418"/>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351418"/>
    <w:pPr>
      <w:numPr>
        <w:ilvl w:val="2"/>
        <w:numId w:val="1"/>
      </w:numPr>
      <w:contextualSpacing w:val="0"/>
    </w:pPr>
    <w:rPr>
      <w:rFonts w:eastAsia="Calibri"/>
      <w:i/>
      <w:iCs/>
      <w:color w:val="FF0000"/>
    </w:rPr>
  </w:style>
  <w:style w:type="character" w:customStyle="1" w:styleId="Nivel2Char">
    <w:name w:val="Nivel 2 Char"/>
    <w:link w:val="Nivel2"/>
    <w:locked/>
    <w:rsid w:val="00351418"/>
    <w:rPr>
      <w:rFonts w:ascii="Arial" w:hAnsi="Arial" w:cs="Arial"/>
      <w:color w:val="000000"/>
    </w:rPr>
  </w:style>
  <w:style w:type="paragraph" w:customStyle="1" w:styleId="Nivel2">
    <w:name w:val="Nivel 2"/>
    <w:basedOn w:val="Normal"/>
    <w:link w:val="Nivel2Char"/>
    <w:qFormat/>
    <w:rsid w:val="00351418"/>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351418"/>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35141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51418"/>
    <w:pPr>
      <w:tabs>
        <w:tab w:val="center" w:pos="4252"/>
        <w:tab w:val="right" w:pos="8504"/>
      </w:tabs>
    </w:pPr>
  </w:style>
  <w:style w:type="character" w:customStyle="1" w:styleId="RodapChar">
    <w:name w:val="Rodapé Char"/>
    <w:basedOn w:val="Fontepargpadro"/>
    <w:link w:val="Rodap"/>
    <w:uiPriority w:val="99"/>
    <w:rsid w:val="00351418"/>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51418"/>
    <w:rPr>
      <w:rFonts w:ascii="Segoe UI" w:hAnsi="Segoe UI" w:cs="Segoe UI"/>
      <w:sz w:val="18"/>
      <w:szCs w:val="18"/>
    </w:rPr>
  </w:style>
  <w:style w:type="character" w:customStyle="1" w:styleId="TextodebaloChar">
    <w:name w:val="Texto de balão Char"/>
    <w:basedOn w:val="Fontepargpadro"/>
    <w:link w:val="Textodebalo"/>
    <w:uiPriority w:val="99"/>
    <w:semiHidden/>
    <w:rsid w:val="00351418"/>
    <w:rPr>
      <w:rFonts w:ascii="Segoe UI" w:eastAsia="Times New Roman" w:hAnsi="Segoe UI" w:cs="Segoe UI"/>
      <w:sz w:val="18"/>
      <w:szCs w:val="18"/>
      <w:lang w:eastAsia="pt-BR"/>
    </w:rPr>
  </w:style>
  <w:style w:type="paragraph" w:styleId="SemEspaamento">
    <w:name w:val="No Spacing"/>
    <w:uiPriority w:val="1"/>
    <w:qFormat/>
    <w:rsid w:val="00351418"/>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351418"/>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351418"/>
    <w:rPr>
      <w:rFonts w:ascii="Arial" w:eastAsia="Times New Roman" w:hAnsi="Arial" w:cs="Arial"/>
      <w:sz w:val="26"/>
      <w:szCs w:val="26"/>
      <w:lang w:eastAsia="pt-BR"/>
    </w:rPr>
  </w:style>
  <w:style w:type="paragraph" w:styleId="Corpodetexto2">
    <w:name w:val="Body Text 2"/>
    <w:basedOn w:val="Normal"/>
    <w:link w:val="Corpodetexto2Char"/>
    <w:uiPriority w:val="99"/>
    <w:rsid w:val="00351418"/>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351418"/>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351418"/>
    <w:pPr>
      <w:spacing w:line="360" w:lineRule="auto"/>
      <w:jc w:val="center"/>
    </w:pPr>
    <w:rPr>
      <w:b/>
      <w:sz w:val="32"/>
      <w:lang w:val="x-none" w:eastAsia="x-none"/>
    </w:rPr>
  </w:style>
  <w:style w:type="character" w:customStyle="1" w:styleId="TtuloChar">
    <w:name w:val="Título Char"/>
    <w:basedOn w:val="Fontepargpadro"/>
    <w:link w:val="Ttulo"/>
    <w:uiPriority w:val="99"/>
    <w:rsid w:val="00351418"/>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11852</Words>
  <Characters>64002</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dcterms:created xsi:type="dcterms:W3CDTF">2024-06-11T12:11:00Z</dcterms:created>
  <dcterms:modified xsi:type="dcterms:W3CDTF">2024-06-11T12:11:00Z</dcterms:modified>
</cp:coreProperties>
</file>