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3CDEA" w14:textId="77777777" w:rsidR="00522459" w:rsidRPr="009C1A2B" w:rsidRDefault="00D62345" w:rsidP="00B60FF0">
      <w:pPr>
        <w:pBdr>
          <w:top w:val="single" w:sz="4" w:space="1" w:color="auto"/>
          <w:left w:val="single" w:sz="4" w:space="4" w:color="auto"/>
          <w:bottom w:val="single" w:sz="4" w:space="1" w:color="auto"/>
          <w:right w:val="single" w:sz="4" w:space="4" w:color="auto"/>
        </w:pBdr>
        <w:jc w:val="center"/>
        <w:rPr>
          <w:rFonts w:ascii="Arial" w:hAnsi="Arial" w:cs="Arial"/>
          <w:b/>
        </w:rPr>
      </w:pPr>
      <w:r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161A3D80" w14:textId="15694EF3" w:rsidR="00E83B1D" w:rsidRPr="009C1A2B" w:rsidRDefault="00157A59" w:rsidP="00215DD7">
      <w:pPr>
        <w:jc w:val="both"/>
        <w:rPr>
          <w:rFonts w:ascii="Arial" w:hAnsi="Arial" w:cs="Arial"/>
          <w:b/>
        </w:rPr>
      </w:pPr>
      <w:r w:rsidRPr="009C1A2B">
        <w:rPr>
          <w:rFonts w:ascii="Arial" w:hAnsi="Arial" w:cs="Arial"/>
          <w:b/>
        </w:rPr>
        <w:t>Processo Administrativo de Licitação Pública nº</w:t>
      </w:r>
      <w:r w:rsidR="00B5087A" w:rsidRPr="009C1A2B">
        <w:rPr>
          <w:rFonts w:ascii="Arial" w:hAnsi="Arial" w:cs="Arial"/>
          <w:b/>
        </w:rPr>
        <w:t xml:space="preserve"> </w:t>
      </w:r>
      <w:r w:rsidR="00646392">
        <w:rPr>
          <w:rFonts w:ascii="Arial" w:hAnsi="Arial" w:cs="Arial"/>
          <w:b/>
        </w:rPr>
        <w:t>120/2024</w:t>
      </w:r>
    </w:p>
    <w:p w14:paraId="07B6171E" w14:textId="0099A5D8" w:rsidR="00157A59" w:rsidRPr="009C1A2B" w:rsidRDefault="00157A59" w:rsidP="00215DD7">
      <w:pPr>
        <w:jc w:val="both"/>
        <w:rPr>
          <w:rFonts w:ascii="Arial" w:hAnsi="Arial" w:cs="Arial"/>
          <w:b/>
        </w:rPr>
      </w:pPr>
      <w:r w:rsidRPr="009C1A2B">
        <w:rPr>
          <w:rFonts w:ascii="Arial" w:hAnsi="Arial" w:cs="Arial"/>
          <w:b/>
        </w:rPr>
        <w:t xml:space="preserve">Pregão </w:t>
      </w:r>
      <w:r w:rsidR="00B5087A" w:rsidRPr="009C1A2B">
        <w:rPr>
          <w:rFonts w:ascii="Arial" w:hAnsi="Arial" w:cs="Arial"/>
          <w:b/>
        </w:rPr>
        <w:t xml:space="preserve">Presencial </w:t>
      </w:r>
      <w:r w:rsidRPr="009C1A2B">
        <w:rPr>
          <w:rFonts w:ascii="Arial" w:hAnsi="Arial" w:cs="Arial"/>
          <w:b/>
        </w:rPr>
        <w:t>nº</w:t>
      </w:r>
      <w:r w:rsidR="00B5087A" w:rsidRPr="009C1A2B">
        <w:rPr>
          <w:rFonts w:ascii="Arial" w:hAnsi="Arial" w:cs="Arial"/>
          <w:b/>
        </w:rPr>
        <w:t xml:space="preserve"> </w:t>
      </w:r>
      <w:r w:rsidR="008340E5" w:rsidRPr="009C1A2B">
        <w:rPr>
          <w:rFonts w:ascii="Arial" w:hAnsi="Arial" w:cs="Arial"/>
          <w:b/>
        </w:rPr>
        <w:t>0</w:t>
      </w:r>
      <w:r w:rsidR="00646392">
        <w:rPr>
          <w:rFonts w:ascii="Arial" w:hAnsi="Arial" w:cs="Arial"/>
          <w:b/>
        </w:rPr>
        <w:t>10/2024</w:t>
      </w:r>
    </w:p>
    <w:p w14:paraId="2F23FD5A" w14:textId="77777777" w:rsidR="00083DC7" w:rsidRPr="009C1A2B" w:rsidRDefault="00083DC7" w:rsidP="00215DD7">
      <w:pPr>
        <w:jc w:val="both"/>
        <w:rPr>
          <w:rFonts w:ascii="Arial" w:hAnsi="Arial" w:cs="Arial"/>
          <w:b/>
        </w:rPr>
      </w:pP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27D523E3" w14:textId="7F65DBDF" w:rsidR="00E83B1D" w:rsidRDefault="00157A59" w:rsidP="00083DC7">
      <w:pPr>
        <w:jc w:val="both"/>
        <w:rPr>
          <w:rFonts w:ascii="Arial" w:hAnsi="Arial" w:cs="Arial"/>
        </w:rPr>
      </w:pPr>
      <w:r w:rsidRPr="009C1A2B">
        <w:rPr>
          <w:rFonts w:ascii="Arial" w:hAnsi="Arial" w:cs="Arial"/>
          <w:b/>
        </w:rPr>
        <w:t>O MUNICÍPIO DE SANTO ANTÔNIO DO GRAMA</w:t>
      </w:r>
      <w:r w:rsidR="00206511" w:rsidRPr="009C1A2B">
        <w:rPr>
          <w:rFonts w:ascii="Arial" w:hAnsi="Arial" w:cs="Arial"/>
        </w:rPr>
        <w:t>, Pessoa Jurídica de Direito Público, por seu órgão PREFEITURA MUNICIPAL, com sede na Rua Padre João Coutinho, nº 121, Bairro Centro, nesta cidade de SANTO ANTÔNIO DO GRAMA, Estado de Minas Gerais, inscrita no Cadastro Nacional de Pessoa Jurídica sob o nº 18.836.973/0001-29, neste ato representado pelo Prefeito Municipal, Senhor MARCO</w:t>
      </w:r>
      <w:r w:rsidR="00215DD7" w:rsidRPr="009C1A2B">
        <w:rPr>
          <w:rFonts w:ascii="Arial" w:hAnsi="Arial" w:cs="Arial"/>
        </w:rPr>
        <w:t xml:space="preserve"> AURÉLIO R</w:t>
      </w:r>
      <w:r w:rsidR="00206511" w:rsidRPr="009C1A2B">
        <w:rPr>
          <w:rFonts w:ascii="Arial" w:hAnsi="Arial" w:cs="Arial"/>
        </w:rPr>
        <w:t>AMINHO</w:t>
      </w:r>
      <w:r w:rsidR="006A52D5" w:rsidRPr="009C1A2B">
        <w:rPr>
          <w:rFonts w:ascii="Arial" w:hAnsi="Arial" w:cs="Arial"/>
        </w:rPr>
        <w:t>, torna p</w:t>
      </w:r>
      <w:r w:rsidR="00646392">
        <w:rPr>
          <w:rFonts w:ascii="Arial" w:hAnsi="Arial" w:cs="Arial"/>
        </w:rPr>
        <w:t>úblico que realizará licitação</w:t>
      </w:r>
      <w:r w:rsidR="006A52D5" w:rsidRPr="009C1A2B">
        <w:rPr>
          <w:rFonts w:ascii="Arial" w:hAnsi="Arial" w:cs="Arial"/>
        </w:rPr>
        <w:t xml:space="preserve">, na modalidade </w:t>
      </w:r>
      <w:r w:rsidR="006A52D5" w:rsidRPr="009C1A2B">
        <w:rPr>
          <w:rFonts w:ascii="Arial" w:hAnsi="Arial" w:cs="Arial"/>
          <w:b/>
        </w:rPr>
        <w:t>PREGÃO</w:t>
      </w:r>
      <w:r w:rsidR="006A52D5" w:rsidRPr="009C1A2B">
        <w:rPr>
          <w:rFonts w:ascii="Arial" w:hAnsi="Arial" w:cs="Arial"/>
        </w:rPr>
        <w:t xml:space="preserve">, na forma </w:t>
      </w:r>
      <w:r w:rsidR="00646392">
        <w:rPr>
          <w:rFonts w:ascii="Arial" w:hAnsi="Arial" w:cs="Arial"/>
          <w:b/>
        </w:rPr>
        <w:t>ELETRÔNICA</w:t>
      </w:r>
      <w:r w:rsidR="006A52D5" w:rsidRPr="009C1A2B">
        <w:rPr>
          <w:rFonts w:ascii="Arial" w:hAnsi="Arial" w:cs="Arial"/>
        </w:rPr>
        <w:t xml:space="preserve">, </w:t>
      </w:r>
      <w:r w:rsidR="00E83B1D" w:rsidRPr="009C1A2B">
        <w:rPr>
          <w:rFonts w:ascii="Arial" w:hAnsi="Arial" w:cs="Arial"/>
        </w:rPr>
        <w:t xml:space="preserve">nos termos da </w:t>
      </w:r>
      <w:hyperlink r:id="rId8" w:history="1">
        <w:r w:rsidR="00E83B1D" w:rsidRPr="009C1A2B">
          <w:rPr>
            <w:rFonts w:ascii="Arial" w:hAnsi="Arial" w:cs="Arial"/>
          </w:rPr>
          <w:t>Lei nº 14.133, de 1º de abril de 2021</w:t>
        </w:r>
      </w:hyperlink>
      <w:r w:rsidR="00E83B1D" w:rsidRPr="009C1A2B">
        <w:rPr>
          <w:rFonts w:ascii="Arial" w:hAnsi="Arial" w:cs="Arial"/>
        </w:rPr>
        <w:t>, do Decreto</w:t>
      </w:r>
      <w:r w:rsidR="00827F35" w:rsidRPr="009C1A2B">
        <w:rPr>
          <w:rFonts w:ascii="Arial" w:hAnsi="Arial" w:cs="Arial"/>
        </w:rPr>
        <w:t xml:space="preserve"> Municipal n. 63/2023 e, supletivamente, do Decreto Federal</w:t>
      </w:r>
      <w:r w:rsidR="00E83B1D" w:rsidRPr="009C1A2B">
        <w:rPr>
          <w:rFonts w:ascii="Arial" w:hAnsi="Arial" w:cs="Arial"/>
        </w:rPr>
        <w:t xml:space="preserve"> nº 11.462, de 31 de março de 202</w:t>
      </w:r>
      <w:r w:rsidR="00B60C25">
        <w:rPr>
          <w:rFonts w:ascii="Arial" w:hAnsi="Arial" w:cs="Arial"/>
        </w:rPr>
        <w:t>0</w:t>
      </w:r>
      <w:r w:rsidR="00E83B1D" w:rsidRPr="009C1A2B">
        <w:rPr>
          <w:rFonts w:ascii="Arial" w:hAnsi="Arial" w:cs="Arial"/>
        </w:rPr>
        <w:t>3, e demais legislaç</w:t>
      </w:r>
      <w:r w:rsidR="00827F35" w:rsidRPr="009C1A2B">
        <w:rPr>
          <w:rFonts w:ascii="Arial" w:hAnsi="Arial" w:cs="Arial"/>
        </w:rPr>
        <w:t>ões</w:t>
      </w:r>
      <w:r w:rsidR="00E83B1D" w:rsidRPr="009C1A2B">
        <w:rPr>
          <w:rFonts w:ascii="Arial" w:hAnsi="Arial" w:cs="Arial"/>
        </w:rPr>
        <w:t xml:space="preserve"> aplicáve</w:t>
      </w:r>
      <w:r w:rsidR="00827F35" w:rsidRPr="009C1A2B">
        <w:rPr>
          <w:rFonts w:ascii="Arial" w:hAnsi="Arial" w:cs="Arial"/>
        </w:rPr>
        <w:t>is</w:t>
      </w:r>
      <w:r w:rsidR="00E83B1D" w:rsidRPr="009C1A2B">
        <w:rPr>
          <w:rFonts w:ascii="Arial" w:hAnsi="Arial" w:cs="Arial"/>
        </w:rPr>
        <w:t xml:space="preserve"> e, ainda, </w:t>
      </w:r>
      <w:r w:rsidR="00083DC7" w:rsidRPr="009C1A2B">
        <w:rPr>
          <w:rFonts w:ascii="Arial" w:hAnsi="Arial" w:cs="Arial"/>
        </w:rPr>
        <w:t>de acordo com as condições estabelecidas neste Edital.</w:t>
      </w:r>
    </w:p>
    <w:p w14:paraId="0EC67E4E" w14:textId="77777777" w:rsidR="00646392" w:rsidRDefault="00646392" w:rsidP="00083DC7">
      <w:pPr>
        <w:jc w:val="both"/>
        <w:rPr>
          <w:rFonts w:ascii="Arial" w:hAnsi="Arial" w:cs="Arial"/>
        </w:rPr>
      </w:pPr>
    </w:p>
    <w:p w14:paraId="76E37100" w14:textId="77777777" w:rsidR="00646392" w:rsidRDefault="00646392" w:rsidP="00083DC7">
      <w:pPr>
        <w:jc w:val="both"/>
        <w:rPr>
          <w:rFonts w:ascii="Arial" w:hAnsi="Arial" w:cs="Arial"/>
        </w:rPr>
      </w:pPr>
    </w:p>
    <w:tbl>
      <w:tblPr>
        <w:tblStyle w:val="Tabelacomgrade"/>
        <w:tblW w:w="0" w:type="auto"/>
        <w:tblLook w:val="04A0" w:firstRow="1" w:lastRow="0" w:firstColumn="1" w:lastColumn="0" w:noHBand="0" w:noVBand="1"/>
      </w:tblPr>
      <w:tblGrid>
        <w:gridCol w:w="9061"/>
      </w:tblGrid>
      <w:tr w:rsidR="00646392" w14:paraId="09A768AD" w14:textId="77777777" w:rsidTr="00646392">
        <w:tc>
          <w:tcPr>
            <w:tcW w:w="9211" w:type="dxa"/>
          </w:tcPr>
          <w:p w14:paraId="0DBC6049" w14:textId="26E59865" w:rsidR="00646392" w:rsidRPr="00646392" w:rsidRDefault="00646392" w:rsidP="00646392">
            <w:pPr>
              <w:jc w:val="both"/>
              <w:rPr>
                <w:rFonts w:ascii="Arial" w:hAnsi="Arial" w:cs="Arial"/>
                <w:b/>
              </w:rPr>
            </w:pPr>
            <w:r w:rsidRPr="00646392">
              <w:rPr>
                <w:b/>
              </w:rPr>
              <w:t xml:space="preserve">Recebimento das Propostas: </w:t>
            </w:r>
            <w:r>
              <w:t xml:space="preserve">até as 08hs00min, do dia </w:t>
            </w:r>
            <w:r w:rsidR="001737B5">
              <w:t>28</w:t>
            </w:r>
            <w:r>
              <w:t>/0</w:t>
            </w:r>
            <w:r w:rsidR="001737B5">
              <w:t>2</w:t>
            </w:r>
            <w:r>
              <w:t>/2025</w:t>
            </w:r>
            <w:r w:rsidRPr="00646392">
              <w:t>, no site da BBMNET.</w:t>
            </w:r>
            <w:r w:rsidRPr="00646392">
              <w:rPr>
                <w:b/>
              </w:rPr>
              <w:t xml:space="preserve"> Link: </w:t>
            </w:r>
            <w:r w:rsidRPr="00646392">
              <w:t>https://novobbmnet.com.br/</w:t>
            </w:r>
            <w:r w:rsidRPr="00646392">
              <w:rPr>
                <w:b/>
              </w:rPr>
              <w:t xml:space="preserve"> Início da Sessão: </w:t>
            </w:r>
            <w:r>
              <w:t xml:space="preserve">as 08hs30min do dia </w:t>
            </w:r>
            <w:r w:rsidR="00505AD6">
              <w:t>28</w:t>
            </w:r>
            <w:r>
              <w:t>/0</w:t>
            </w:r>
            <w:r w:rsidR="00505AD6">
              <w:t>3</w:t>
            </w:r>
            <w:r>
              <w:t>/2025</w:t>
            </w:r>
            <w:r w:rsidRPr="00646392">
              <w:t>.</w:t>
            </w:r>
          </w:p>
          <w:p w14:paraId="1A5D558B" w14:textId="77777777" w:rsidR="00646392" w:rsidRDefault="00646392" w:rsidP="00083DC7">
            <w:pPr>
              <w:jc w:val="both"/>
              <w:rPr>
                <w:rFonts w:ascii="Arial" w:hAnsi="Arial" w:cs="Arial"/>
              </w:rPr>
            </w:pPr>
          </w:p>
        </w:tc>
      </w:tr>
    </w:tbl>
    <w:p w14:paraId="0E730D5B" w14:textId="77777777" w:rsidR="00646392" w:rsidRDefault="00646392" w:rsidP="00083DC7">
      <w:pPr>
        <w:jc w:val="both"/>
        <w:rPr>
          <w:rFonts w:ascii="Arial" w:hAnsi="Arial" w:cs="Arial"/>
        </w:rPr>
      </w:pPr>
    </w:p>
    <w:p w14:paraId="36CE7ED4" w14:textId="77777777" w:rsidR="00C71948" w:rsidRPr="009C1A2B" w:rsidRDefault="00C71948">
      <w:pPr>
        <w:rPr>
          <w:rFonts w:ascii="Arial" w:hAnsi="Arial" w:cs="Arial"/>
        </w:rPr>
      </w:pPr>
    </w:p>
    <w:p w14:paraId="2AE449CF" w14:textId="77777777" w:rsidR="00C71948" w:rsidRPr="009C1A2B" w:rsidRDefault="00C71948" w:rsidP="00895871">
      <w:pPr>
        <w:pStyle w:val="Nivel01"/>
      </w:pPr>
      <w:bookmarkStart w:id="0" w:name="_Toc135469223"/>
      <w:r w:rsidRPr="009C1A2B">
        <w:t>DO OBJETO</w:t>
      </w:r>
      <w:bookmarkEnd w:id="0"/>
    </w:p>
    <w:p w14:paraId="63416F13" w14:textId="251C7DDA" w:rsidR="00482C4A" w:rsidRPr="00646392" w:rsidRDefault="008C7050" w:rsidP="00646392">
      <w:pPr>
        <w:pStyle w:val="Nivel2"/>
        <w:numPr>
          <w:ilvl w:val="1"/>
          <w:numId w:val="16"/>
        </w:numPr>
        <w:ind w:left="0" w:hanging="6"/>
        <w:rPr>
          <w:b/>
          <w:sz w:val="24"/>
          <w:szCs w:val="24"/>
        </w:rPr>
      </w:pPr>
      <w:r w:rsidRPr="00646392">
        <w:rPr>
          <w:b/>
          <w:sz w:val="24"/>
          <w:szCs w:val="24"/>
        </w:rPr>
        <w:t>O objeto da presente licita</w:t>
      </w:r>
      <w:r w:rsidR="00F77743" w:rsidRPr="00646392">
        <w:rPr>
          <w:b/>
          <w:sz w:val="24"/>
          <w:szCs w:val="24"/>
        </w:rPr>
        <w:t xml:space="preserve">ção é </w:t>
      </w:r>
      <w:r w:rsidR="00646392">
        <w:rPr>
          <w:b/>
          <w:sz w:val="24"/>
          <w:szCs w:val="24"/>
        </w:rPr>
        <w:t xml:space="preserve">a </w:t>
      </w:r>
      <w:r w:rsidR="00646392">
        <w:rPr>
          <w:b/>
          <w:bCs/>
          <w:sz w:val="24"/>
          <w:szCs w:val="24"/>
        </w:rPr>
        <w:t>c</w:t>
      </w:r>
      <w:r w:rsidR="00646392" w:rsidRPr="00646392">
        <w:rPr>
          <w:b/>
          <w:bCs/>
          <w:sz w:val="24"/>
          <w:szCs w:val="24"/>
        </w:rPr>
        <w:t>ontratação de empresa do ramo de tecnologia da informação para prestação de serviços de cessão de uso de software para auxílio na formação e elaboração de cestas de preços das compras públicas deste município</w:t>
      </w:r>
      <w:r w:rsidR="00646392" w:rsidRPr="00646392">
        <w:rPr>
          <w:b/>
          <w:sz w:val="24"/>
          <w:szCs w:val="24"/>
        </w:rPr>
        <w:t>, conforme quantitativos, descrições e especificações constantes do termo de referência (</w:t>
      </w:r>
      <w:proofErr w:type="spellStart"/>
      <w:r w:rsidR="00646392" w:rsidRPr="00646392">
        <w:rPr>
          <w:b/>
          <w:sz w:val="24"/>
          <w:szCs w:val="24"/>
        </w:rPr>
        <w:t>tr</w:t>
      </w:r>
      <w:proofErr w:type="spellEnd"/>
      <w:r w:rsidR="00646392" w:rsidRPr="00646392">
        <w:rPr>
          <w:b/>
          <w:sz w:val="24"/>
          <w:szCs w:val="24"/>
        </w:rPr>
        <w:t>) – anexo I.</w:t>
      </w:r>
      <w:bookmarkStart w:id="1" w:name="_Toc135469224"/>
    </w:p>
    <w:p w14:paraId="19D0851A" w14:textId="5B9C175C" w:rsidR="00482C4A" w:rsidRPr="00482C4A" w:rsidRDefault="00482C4A" w:rsidP="00482C4A">
      <w:pPr>
        <w:pStyle w:val="Nivel2"/>
        <w:numPr>
          <w:ilvl w:val="1"/>
          <w:numId w:val="16"/>
        </w:numPr>
        <w:spacing w:line="240" w:lineRule="auto"/>
        <w:ind w:left="0" w:hanging="6"/>
        <w:rPr>
          <w:sz w:val="24"/>
          <w:szCs w:val="24"/>
        </w:rPr>
      </w:pPr>
      <w:r w:rsidRPr="00482C4A">
        <w:rPr>
          <w:sz w:val="24"/>
          <w:szCs w:val="24"/>
        </w:rPr>
        <w:t xml:space="preserve">A licitação será </w:t>
      </w:r>
      <w:r w:rsidR="00646392">
        <w:rPr>
          <w:sz w:val="24"/>
          <w:szCs w:val="24"/>
        </w:rPr>
        <w:t>em lote</w:t>
      </w:r>
      <w:r w:rsidRPr="00482C4A">
        <w:rPr>
          <w:sz w:val="24"/>
          <w:szCs w:val="24"/>
        </w:rPr>
        <w:t xml:space="preserve">, conforme tabela constante do Termo de Referência, facultando-se ao licitante a participação </w:t>
      </w:r>
      <w:r w:rsidR="00646392">
        <w:rPr>
          <w:sz w:val="24"/>
          <w:szCs w:val="24"/>
        </w:rPr>
        <w:t>do lote de</w:t>
      </w:r>
      <w:r w:rsidRPr="00482C4A">
        <w:rPr>
          <w:sz w:val="24"/>
          <w:szCs w:val="24"/>
        </w:rPr>
        <w:t xml:space="preserve"> seu interesse.</w:t>
      </w:r>
    </w:p>
    <w:p w14:paraId="3A4FF915" w14:textId="77777777" w:rsidR="00646392" w:rsidRDefault="00646392" w:rsidP="00895871">
      <w:pPr>
        <w:pStyle w:val="Nivel01"/>
      </w:pPr>
      <w:bookmarkStart w:id="2" w:name="_Toc135469225"/>
      <w:bookmarkEnd w:id="1"/>
    </w:p>
    <w:p w14:paraId="291360B0" w14:textId="77777777" w:rsidR="00646392" w:rsidRDefault="00646392" w:rsidP="00895871">
      <w:pPr>
        <w:pStyle w:val="Nivel01"/>
      </w:pPr>
    </w:p>
    <w:p w14:paraId="67711368" w14:textId="77777777" w:rsidR="00646392" w:rsidRDefault="00646392" w:rsidP="00895871">
      <w:pPr>
        <w:pStyle w:val="Nivel01"/>
      </w:pPr>
    </w:p>
    <w:p w14:paraId="78E05C84" w14:textId="77777777" w:rsidR="006304A3" w:rsidRPr="009C1A2B" w:rsidRDefault="006304A3" w:rsidP="00895871">
      <w:pPr>
        <w:pStyle w:val="Nivel01"/>
      </w:pPr>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Default="00D85930" w:rsidP="00C432AD">
      <w:pPr>
        <w:pStyle w:val="Nivel2"/>
        <w:numPr>
          <w:ilvl w:val="0"/>
          <w:numId w:val="2"/>
        </w:numPr>
        <w:spacing w:line="240" w:lineRule="auto"/>
        <w:rPr>
          <w:sz w:val="24"/>
          <w:szCs w:val="24"/>
        </w:rPr>
      </w:pPr>
      <w:r w:rsidRPr="009C1A2B">
        <w:rPr>
          <w:sz w:val="24"/>
          <w:szCs w:val="24"/>
        </w:rPr>
        <w:t>A licitante que não se credenciar ficará impedido de participar da fase aberta de lances, de negociação de preços, declarar a intenção de interpor Recurso Administrativo, de renunciar direitos, enfim, para representar a licitante.</w:t>
      </w:r>
    </w:p>
    <w:p w14:paraId="780263F4" w14:textId="77777777" w:rsidR="00646392" w:rsidRDefault="00646392" w:rsidP="00646392">
      <w:pPr>
        <w:pStyle w:val="Nivel2"/>
        <w:numPr>
          <w:ilvl w:val="0"/>
          <w:numId w:val="0"/>
        </w:numPr>
        <w:spacing w:line="240" w:lineRule="auto"/>
        <w:ind w:left="432" w:hanging="432"/>
        <w:rPr>
          <w:sz w:val="24"/>
          <w:szCs w:val="24"/>
        </w:rPr>
      </w:pPr>
    </w:p>
    <w:p w14:paraId="63962277" w14:textId="6B297230" w:rsidR="00646392" w:rsidRPr="00646392" w:rsidRDefault="00646392" w:rsidP="00646392">
      <w:pPr>
        <w:pStyle w:val="Nivel2"/>
        <w:numPr>
          <w:ilvl w:val="0"/>
          <w:numId w:val="0"/>
        </w:numPr>
        <w:spacing w:line="240" w:lineRule="auto"/>
        <w:ind w:left="432" w:hanging="432"/>
        <w:jc w:val="center"/>
        <w:rPr>
          <w:b/>
          <w:sz w:val="24"/>
        </w:rPr>
      </w:pPr>
      <w:r w:rsidRPr="00646392">
        <w:rPr>
          <w:b/>
          <w:sz w:val="24"/>
        </w:rPr>
        <w:t>DAS REGRAS RELATIVAS À CONVOCAÇÃO</w:t>
      </w:r>
    </w:p>
    <w:p w14:paraId="1208BAC4" w14:textId="4CF0D9DA" w:rsidR="00646392" w:rsidRPr="00646392" w:rsidRDefault="00646392" w:rsidP="00646392">
      <w:pPr>
        <w:pStyle w:val="Nivel2"/>
        <w:numPr>
          <w:ilvl w:val="0"/>
          <w:numId w:val="0"/>
        </w:numPr>
        <w:spacing w:line="240" w:lineRule="auto"/>
        <w:ind w:left="432" w:hanging="432"/>
        <w:rPr>
          <w:sz w:val="24"/>
        </w:rPr>
      </w:pPr>
      <w:r w:rsidRPr="00646392">
        <w:rPr>
          <w:sz w:val="24"/>
        </w:rPr>
        <w:t xml:space="preserve">2.1. A(s) licitante(s) interessada(s) em apresentar propostas deverá comparecer no sitio eletrônico https://novobbmnet.com.br/ até às 08 horas do dia </w:t>
      </w:r>
      <w:r w:rsidR="00505AD6">
        <w:rPr>
          <w:sz w:val="24"/>
        </w:rPr>
        <w:t>28</w:t>
      </w:r>
      <w:r w:rsidRPr="00646392">
        <w:rPr>
          <w:sz w:val="24"/>
        </w:rPr>
        <w:t>/0</w:t>
      </w:r>
      <w:r w:rsidR="00505AD6">
        <w:rPr>
          <w:sz w:val="24"/>
        </w:rPr>
        <w:t>2</w:t>
      </w:r>
      <w:r w:rsidRPr="00646392">
        <w:rPr>
          <w:sz w:val="24"/>
        </w:rPr>
        <w:t xml:space="preserve">/2025. A sessão terá início às 08hs30min do dia </w:t>
      </w:r>
      <w:r w:rsidR="00505AD6">
        <w:rPr>
          <w:sz w:val="24"/>
        </w:rPr>
        <w:t>28/03</w:t>
      </w:r>
      <w:r w:rsidRPr="00646392">
        <w:rPr>
          <w:sz w:val="24"/>
        </w:rPr>
        <w:t>/2025.</w:t>
      </w:r>
    </w:p>
    <w:p w14:paraId="1A9D5DFC" w14:textId="77777777" w:rsidR="00646392" w:rsidRPr="00646392" w:rsidRDefault="00646392" w:rsidP="00646392">
      <w:pPr>
        <w:pStyle w:val="Nivel2"/>
        <w:numPr>
          <w:ilvl w:val="0"/>
          <w:numId w:val="0"/>
        </w:numPr>
        <w:spacing w:line="240" w:lineRule="auto"/>
        <w:ind w:left="432" w:hanging="432"/>
        <w:rPr>
          <w:sz w:val="24"/>
        </w:rPr>
      </w:pPr>
      <w:r w:rsidRPr="00646392">
        <w:rPr>
          <w:sz w:val="24"/>
        </w:rPr>
        <w:t xml:space="preserve"> 2.2. A licitante é a responsável por qualquer transação efetuada diretamente ou por seu representante no sistema, não cabendo ao provedor do sistema ou a Administração a responsabilidade por eventuais danos de uso indevido da senha, ainda que por terceiros não autorizados. </w:t>
      </w:r>
    </w:p>
    <w:p w14:paraId="2601E8CD" w14:textId="222B58E7" w:rsidR="00646392" w:rsidRPr="00646392" w:rsidRDefault="00646392" w:rsidP="00646392">
      <w:pPr>
        <w:pStyle w:val="Nivel2"/>
        <w:numPr>
          <w:ilvl w:val="0"/>
          <w:numId w:val="0"/>
        </w:numPr>
        <w:spacing w:line="240" w:lineRule="auto"/>
        <w:ind w:left="432" w:hanging="432"/>
        <w:rPr>
          <w:sz w:val="32"/>
          <w:szCs w:val="24"/>
        </w:rPr>
      </w:pPr>
      <w:r w:rsidRPr="00646392">
        <w:rPr>
          <w:sz w:val="24"/>
        </w:rPr>
        <w:t>2.4. O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895871">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bookmarkEnd w:id="3"/>
    <w:p w14:paraId="475B8B15" w14:textId="4D37FE22" w:rsidR="00DF1D21" w:rsidRDefault="00895871" w:rsidP="00DF1D21">
      <w:pPr>
        <w:pStyle w:val="Nivel2"/>
        <w:numPr>
          <w:ilvl w:val="0"/>
          <w:numId w:val="0"/>
        </w:numPr>
        <w:spacing w:line="240" w:lineRule="auto"/>
        <w:rPr>
          <w:sz w:val="24"/>
          <w:szCs w:val="24"/>
        </w:rPr>
      </w:pPr>
      <w:r>
        <w:rPr>
          <w:sz w:val="24"/>
          <w:szCs w:val="24"/>
        </w:rPr>
        <w:t>4.2.</w:t>
      </w:r>
      <w:r w:rsidR="00DF1D21" w:rsidRPr="00DF1D21">
        <w:rPr>
          <w:sz w:val="24"/>
          <w:szCs w:val="24"/>
        </w:rPr>
        <w:t xml:space="preserve"> </w:t>
      </w:r>
      <w:r w:rsidR="004D5085" w:rsidRPr="00DF1D21">
        <w:rPr>
          <w:sz w:val="24"/>
          <w:szCs w:val="24"/>
        </w:rPr>
        <w:t xml:space="preserve">O licitante responsabiliza-se exclusiva e formalmente pelas transações efetuadas em seu nome, assume como firmes e verdadeiras suas propostas e seus lances, </w:t>
      </w:r>
      <w:r w:rsidR="004D5085" w:rsidRPr="00DF1D21">
        <w:rPr>
          <w:sz w:val="24"/>
          <w:szCs w:val="24"/>
        </w:rPr>
        <w:lastRenderedPageBreak/>
        <w:t>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5B91DB0" w14:textId="148E5B23"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3</w:t>
      </w:r>
      <w:r>
        <w:rPr>
          <w:sz w:val="24"/>
          <w:szCs w:val="24"/>
        </w:rPr>
        <w:t xml:space="preserve">. </w:t>
      </w:r>
      <w:r w:rsidR="00595007" w:rsidRPr="00DF1D21">
        <w:rPr>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40A6D65D"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4</w:t>
      </w:r>
      <w:r>
        <w:rPr>
          <w:sz w:val="24"/>
          <w:szCs w:val="24"/>
        </w:rPr>
        <w:t xml:space="preserve">. </w:t>
      </w:r>
      <w:r w:rsidR="00595007" w:rsidRPr="00DF1D21">
        <w:rPr>
          <w:sz w:val="24"/>
          <w:szCs w:val="24"/>
        </w:rPr>
        <w:t>A não observância do disposto no item anterior poderá ensejar desclassificação no momento da habilitação.</w:t>
      </w:r>
    </w:p>
    <w:p w14:paraId="452B7A53" w14:textId="06DA14FD" w:rsidR="00C07F7E" w:rsidRP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5</w:t>
      </w:r>
      <w:r>
        <w:rPr>
          <w:sz w:val="24"/>
          <w:szCs w:val="24"/>
        </w:rPr>
        <w:t xml:space="preserve">.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4"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4"/>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5"/>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aplicado ao licitante que atue em substituição a outra pessoa, física ou jurídica, com o intuito de burlar a efetividade da sanção a ela aplicada, inclusive a sua controladora, controlada </w:t>
      </w:r>
      <w:r w:rsidRPr="009C1A2B">
        <w:rPr>
          <w:sz w:val="24"/>
          <w:szCs w:val="24"/>
        </w:rPr>
        <w:lastRenderedPageBreak/>
        <w:t>ou coligada, desde que devidamente comprovado o ilícito ou a utilização fraudulenta da personalidade jurídica do licitante.</w:t>
      </w:r>
    </w:p>
    <w:p w14:paraId="3111794C" w14:textId="17A8DB4F" w:rsidR="00E4734D" w:rsidRPr="009C1A2B" w:rsidRDefault="00E4734D" w:rsidP="00895871">
      <w:pPr>
        <w:pStyle w:val="Nivel01"/>
      </w:pPr>
      <w:r w:rsidRPr="009C1A2B">
        <w:t>PARTICIPAÇÃO DE MICROEMPRESA E EMPRESA DE PEQUENO PORTE</w:t>
      </w:r>
      <w:r w:rsidR="00A23153" w:rsidRPr="009C1A2B">
        <w:t xml:space="preserve"> – DISPOSIÇÕES GERAIS </w:t>
      </w:r>
    </w:p>
    <w:p w14:paraId="06672929" w14:textId="179C6436"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 xml:space="preserve">Nos termos dos artigos 42 e 43 da Lei Complementar nº 123, de 14/12/2006, as microempresas e empresas de pequeno porte deverão apresentar toda a documentação exigida para efeito de comprovação de regularidade fiscal, mesmo que </w:t>
      </w:r>
      <w:proofErr w:type="spellStart"/>
      <w:r w:rsidR="00455611" w:rsidRPr="00DF1D21">
        <w:rPr>
          <w:sz w:val="24"/>
          <w:szCs w:val="24"/>
        </w:rPr>
        <w:t>esta</w:t>
      </w:r>
      <w:proofErr w:type="spellEnd"/>
      <w:r w:rsidR="00455611" w:rsidRPr="00DF1D21">
        <w:rPr>
          <w:sz w:val="24"/>
          <w:szCs w:val="24"/>
        </w:rPr>
        <w:t xml:space="preserve">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aquelas que preencham os 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r>
        <w:rPr>
          <w:sz w:val="24"/>
          <w:szCs w:val="24"/>
        </w:rPr>
        <w:t>5.4.</w:t>
      </w:r>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r>
        <w:rPr>
          <w:color w:val="auto"/>
          <w:sz w:val="24"/>
          <w:szCs w:val="24"/>
        </w:rPr>
        <w:t>5.8.</w:t>
      </w:r>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9C1A2B" w:rsidRDefault="00A23153" w:rsidP="00895871">
      <w:pPr>
        <w:pStyle w:val="Nivel01"/>
      </w:pPr>
      <w:r w:rsidRPr="009C1A2B">
        <w:lastRenderedPageBreak/>
        <w:t>PARTICIPAÇÃO DE MICROEMPRESA E EMPRESA DE PEQUENO PORTE – DISPOSIÇÕES ESPECÍFICAS</w:t>
      </w:r>
    </w:p>
    <w:p w14:paraId="2313D1C9" w14:textId="0C01F4D5" w:rsidR="00E354C9" w:rsidRPr="0078530B" w:rsidRDefault="00DF1D21" w:rsidP="00934477">
      <w:pPr>
        <w:pStyle w:val="Nivel2"/>
        <w:numPr>
          <w:ilvl w:val="0"/>
          <w:numId w:val="0"/>
        </w:numPr>
        <w:spacing w:line="240" w:lineRule="auto"/>
        <w:ind w:left="432" w:hanging="432"/>
        <w:rPr>
          <w:color w:val="auto"/>
          <w:sz w:val="24"/>
          <w:szCs w:val="24"/>
        </w:rPr>
      </w:pPr>
      <w:r w:rsidRPr="0078530B">
        <w:rPr>
          <w:color w:val="auto"/>
          <w:sz w:val="24"/>
          <w:szCs w:val="24"/>
        </w:rPr>
        <w:t xml:space="preserve">5.9. </w:t>
      </w:r>
      <w:r w:rsidR="00A23153" w:rsidRPr="0078530B">
        <w:rPr>
          <w:color w:val="auto"/>
          <w:sz w:val="24"/>
          <w:szCs w:val="24"/>
        </w:rPr>
        <w:t xml:space="preserve">Para cumprimento do disposto no art. </w:t>
      </w:r>
      <w:r w:rsidR="00E97F3F" w:rsidRPr="0078530B">
        <w:rPr>
          <w:color w:val="auto"/>
          <w:sz w:val="24"/>
          <w:szCs w:val="24"/>
        </w:rPr>
        <w:t>48</w:t>
      </w:r>
      <w:r w:rsidR="007A24C6" w:rsidRPr="0078530B">
        <w:rPr>
          <w:color w:val="auto"/>
          <w:sz w:val="24"/>
          <w:szCs w:val="24"/>
        </w:rPr>
        <w:t>, inciso I, da Lei Complementar</w:t>
      </w:r>
      <w:r w:rsidR="003D1FA3" w:rsidRPr="0078530B">
        <w:rPr>
          <w:color w:val="auto"/>
          <w:sz w:val="24"/>
          <w:szCs w:val="24"/>
        </w:rPr>
        <w:t xml:space="preserve"> n. 123/2006, fica assegurada a </w:t>
      </w:r>
      <w:r w:rsidR="00D579B3">
        <w:rPr>
          <w:color w:val="auto"/>
          <w:sz w:val="24"/>
          <w:szCs w:val="24"/>
        </w:rPr>
        <w:t xml:space="preserve">participação </w:t>
      </w:r>
      <w:r w:rsidR="007A24C6" w:rsidRPr="0078530B">
        <w:rPr>
          <w:color w:val="auto"/>
          <w:sz w:val="24"/>
          <w:szCs w:val="24"/>
        </w:rPr>
        <w:t>exclusiva de M</w:t>
      </w:r>
      <w:r w:rsidR="00383E6F" w:rsidRPr="0078530B">
        <w:rPr>
          <w:color w:val="auto"/>
          <w:sz w:val="24"/>
          <w:szCs w:val="24"/>
        </w:rPr>
        <w:t>E, EPP e equiparadas em relação a</w:t>
      </w:r>
      <w:r w:rsidR="00DE3258" w:rsidRPr="0078530B">
        <w:rPr>
          <w:color w:val="auto"/>
          <w:sz w:val="24"/>
          <w:szCs w:val="24"/>
        </w:rPr>
        <w:t>os</w:t>
      </w:r>
      <w:r w:rsidR="00383E6F" w:rsidRPr="0078530B">
        <w:rPr>
          <w:color w:val="auto"/>
          <w:sz w:val="24"/>
          <w:szCs w:val="24"/>
        </w:rPr>
        <w:t xml:space="preserve"> </w:t>
      </w:r>
      <w:r w:rsidR="00360A83">
        <w:rPr>
          <w:color w:val="auto"/>
          <w:sz w:val="24"/>
          <w:szCs w:val="24"/>
        </w:rPr>
        <w:t>itens</w:t>
      </w:r>
      <w:r w:rsidR="00383E6F" w:rsidRPr="0078530B">
        <w:rPr>
          <w:color w:val="auto"/>
          <w:sz w:val="24"/>
          <w:szCs w:val="24"/>
        </w:rPr>
        <w:t xml:space="preserve"> </w:t>
      </w:r>
      <w:r w:rsidR="007A24C6" w:rsidRPr="0078530B">
        <w:rPr>
          <w:color w:val="auto"/>
          <w:sz w:val="24"/>
          <w:szCs w:val="24"/>
        </w:rPr>
        <w:t>desse certame</w:t>
      </w:r>
      <w:r w:rsidR="00DE3258" w:rsidRPr="0078530B">
        <w:rPr>
          <w:color w:val="auto"/>
          <w:sz w:val="24"/>
          <w:szCs w:val="24"/>
        </w:rPr>
        <w:t xml:space="preserve"> que </w:t>
      </w:r>
      <w:r w:rsidR="001C41DE" w:rsidRPr="0078530B">
        <w:rPr>
          <w:color w:val="auto"/>
          <w:sz w:val="24"/>
          <w:szCs w:val="24"/>
        </w:rPr>
        <w:t xml:space="preserve">não </w:t>
      </w:r>
      <w:r w:rsidR="00383E6F" w:rsidRPr="0078530B">
        <w:rPr>
          <w:color w:val="auto"/>
          <w:sz w:val="24"/>
          <w:szCs w:val="24"/>
        </w:rPr>
        <w:t>ultrapass</w:t>
      </w:r>
      <w:r w:rsidR="00DE3258" w:rsidRPr="0078530B">
        <w:rPr>
          <w:color w:val="auto"/>
          <w:sz w:val="24"/>
          <w:szCs w:val="24"/>
        </w:rPr>
        <w:t>em</w:t>
      </w:r>
      <w:r w:rsidR="001C41DE" w:rsidRPr="0078530B">
        <w:rPr>
          <w:color w:val="auto"/>
          <w:sz w:val="24"/>
          <w:szCs w:val="24"/>
        </w:rPr>
        <w:t xml:space="preserve"> </w:t>
      </w:r>
      <w:r w:rsidR="00383E6F" w:rsidRPr="0078530B">
        <w:rPr>
          <w:color w:val="auto"/>
          <w:sz w:val="24"/>
          <w:szCs w:val="24"/>
        </w:rPr>
        <w:t xml:space="preserve">o valor de </w:t>
      </w:r>
      <w:r w:rsidR="007A24C6" w:rsidRPr="0078530B">
        <w:rPr>
          <w:color w:val="auto"/>
          <w:sz w:val="24"/>
          <w:szCs w:val="24"/>
        </w:rPr>
        <w:t>R$80.000,00</w:t>
      </w:r>
      <w:r w:rsidR="002A51F8" w:rsidRPr="0078530B">
        <w:rPr>
          <w:color w:val="auto"/>
          <w:sz w:val="24"/>
          <w:szCs w:val="24"/>
        </w:rPr>
        <w:t xml:space="preserve">; </w:t>
      </w:r>
    </w:p>
    <w:p w14:paraId="4A158ACB" w14:textId="13E4959B" w:rsidR="002A51F8" w:rsidRPr="00DF1D21" w:rsidRDefault="00637CA6" w:rsidP="00637CA6">
      <w:pPr>
        <w:pStyle w:val="Nivel2"/>
        <w:numPr>
          <w:ilvl w:val="0"/>
          <w:numId w:val="0"/>
        </w:numPr>
        <w:spacing w:line="240" w:lineRule="auto"/>
        <w:rPr>
          <w:color w:val="auto"/>
          <w:sz w:val="24"/>
          <w:szCs w:val="24"/>
        </w:rPr>
      </w:pPr>
      <w:r w:rsidRPr="0078530B">
        <w:rPr>
          <w:color w:val="auto"/>
          <w:sz w:val="24"/>
          <w:szCs w:val="24"/>
        </w:rPr>
        <w:t xml:space="preserve">5.10. </w:t>
      </w:r>
      <w:r w:rsidR="002A51F8" w:rsidRPr="0078530B">
        <w:rPr>
          <w:color w:val="auto"/>
          <w:sz w:val="24"/>
          <w:szCs w:val="24"/>
        </w:rPr>
        <w:t xml:space="preserve">A participação exclusiva de que trata o item </w:t>
      </w:r>
      <w:r w:rsidR="00DE3258" w:rsidRPr="0078530B">
        <w:rPr>
          <w:color w:val="auto"/>
          <w:sz w:val="24"/>
          <w:szCs w:val="24"/>
        </w:rPr>
        <w:t xml:space="preserve">5.9 </w:t>
      </w:r>
      <w:r w:rsidR="002A51F8" w:rsidRPr="0078530B">
        <w:rPr>
          <w:color w:val="auto"/>
          <w:sz w:val="24"/>
          <w:szCs w:val="24"/>
        </w:rPr>
        <w:t xml:space="preserve">somente se aplica na hipótese de existirem no mínimo, 3 (três) </w:t>
      </w:r>
      <w:r w:rsidR="006A40A8">
        <w:rPr>
          <w:color w:val="auto"/>
          <w:sz w:val="24"/>
          <w:szCs w:val="24"/>
        </w:rPr>
        <w:t>prestadores de serviços</w:t>
      </w:r>
      <w:r w:rsidR="002A51F8" w:rsidRPr="0078530B">
        <w:rPr>
          <w:color w:val="auto"/>
          <w:sz w:val="24"/>
          <w:szCs w:val="24"/>
        </w:rPr>
        <w:t xml:space="preserve"> competitivos classificados como</w:t>
      </w:r>
      <w:r w:rsidR="002A51F8" w:rsidRPr="00DF1D21">
        <w:rPr>
          <w:color w:val="auto"/>
          <w:sz w:val="24"/>
          <w:szCs w:val="24"/>
        </w:rPr>
        <w:t xml:space="preserve"> microempresa ou empresa de pequeno porte sediada local ou regionalmente, que possam atender às exigências do ato convocatório. Não havendo satisfação dessa condição, não se aplica o disposto no item </w:t>
      </w:r>
      <w:r w:rsidR="00DE3258">
        <w:rPr>
          <w:color w:val="auto"/>
          <w:sz w:val="24"/>
          <w:szCs w:val="24"/>
        </w:rPr>
        <w:t>5.9</w:t>
      </w:r>
      <w:r w:rsidR="002A51F8" w:rsidRPr="00DF1D21">
        <w:rPr>
          <w:color w:val="auto"/>
          <w:sz w:val="24"/>
          <w:szCs w:val="24"/>
        </w:rPr>
        <w:t xml:space="preserve">.  </w:t>
      </w:r>
    </w:p>
    <w:p w14:paraId="4A63C57D" w14:textId="3B42D42F" w:rsidR="00C73B18" w:rsidRPr="009C1A2B" w:rsidRDefault="00C73B18" w:rsidP="00895871">
      <w:pPr>
        <w:pStyle w:val="Nivel01"/>
      </w:pPr>
      <w:bookmarkStart w:id="6" w:name="_Toc135469226"/>
      <w:r w:rsidRPr="009C1A2B">
        <w:t xml:space="preserve">DA APRESENTAÇÃO DA PROPOSTA </w:t>
      </w:r>
      <w:bookmarkEnd w:id="6"/>
    </w:p>
    <w:p w14:paraId="709C3276" w14:textId="5662C8AD" w:rsidR="00C97D7E" w:rsidRDefault="00132F6D" w:rsidP="00132F6D">
      <w:pPr>
        <w:pStyle w:val="Nivel2"/>
        <w:numPr>
          <w:ilvl w:val="0"/>
          <w:numId w:val="0"/>
        </w:numPr>
        <w:spacing w:line="240" w:lineRule="auto"/>
        <w:rPr>
          <w:sz w:val="24"/>
          <w:szCs w:val="24"/>
        </w:rPr>
      </w:pPr>
      <w:bookmarkStart w:id="7" w:name="_Ref113886867"/>
      <w:r>
        <w:rPr>
          <w:sz w:val="24"/>
          <w:szCs w:val="24"/>
        </w:rPr>
        <w:t xml:space="preserve">6.1. </w:t>
      </w:r>
      <w:r w:rsidR="00D23078" w:rsidRPr="00132F6D">
        <w:rPr>
          <w:sz w:val="24"/>
          <w:szCs w:val="24"/>
        </w:rPr>
        <w:t>A proposta deverá ser apresentada em envelope lacrado, contendo a seguinte descrição</w:t>
      </w:r>
      <w:bookmarkEnd w:id="7"/>
      <w:r w:rsidR="00D74C35" w:rsidRPr="00132F6D">
        <w:rPr>
          <w:sz w:val="24"/>
          <w:szCs w:val="24"/>
        </w:rPr>
        <w:t>:</w:t>
      </w:r>
    </w:p>
    <w:p w14:paraId="09414161" w14:textId="1A9F52F3"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b/>
          <w:sz w:val="24"/>
          <w:szCs w:val="24"/>
        </w:rPr>
      </w:pPr>
      <w:r w:rsidRPr="002F390E">
        <w:rPr>
          <w:b/>
          <w:sz w:val="24"/>
          <w:szCs w:val="24"/>
        </w:rPr>
        <w:t>ENVELOPE Nº 001</w:t>
      </w:r>
      <w:r w:rsidR="00A20484" w:rsidRPr="002F390E">
        <w:rPr>
          <w:b/>
          <w:sz w:val="24"/>
          <w:szCs w:val="24"/>
        </w:rPr>
        <w:t xml:space="preserve"> - </w:t>
      </w:r>
      <w:r w:rsidRPr="002F390E">
        <w:rPr>
          <w:b/>
          <w:sz w:val="24"/>
          <w:szCs w:val="24"/>
        </w:rPr>
        <w:t>PROPOSTA</w:t>
      </w:r>
    </w:p>
    <w:p w14:paraId="2775EBC6" w14:textId="77777777"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Poder Executivo Municipal Santo Antônio do Grama</w:t>
      </w:r>
    </w:p>
    <w:p w14:paraId="71E2D3FB" w14:textId="0B9F3B7C"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Processo Administrativo de Licitação Pública nº</w:t>
      </w:r>
      <w:r w:rsidRPr="002F390E">
        <w:rPr>
          <w:b/>
          <w:sz w:val="24"/>
          <w:szCs w:val="24"/>
        </w:rPr>
        <w:t xml:space="preserve"> </w:t>
      </w:r>
      <w:r w:rsidR="00646392">
        <w:rPr>
          <w:b/>
          <w:sz w:val="24"/>
          <w:szCs w:val="24"/>
        </w:rPr>
        <w:t>120/2024</w:t>
      </w:r>
    </w:p>
    <w:p w14:paraId="25EB4836" w14:textId="56CB3A11" w:rsidR="007977C6" w:rsidRPr="002F390E" w:rsidRDefault="007977C6" w:rsidP="007372EE">
      <w:pPr>
        <w:pStyle w:val="Nivel2"/>
        <w:numPr>
          <w:ilvl w:val="0"/>
          <w:numId w:val="0"/>
        </w:numPr>
        <w:pBdr>
          <w:top w:val="single" w:sz="4" w:space="1" w:color="auto"/>
          <w:left w:val="single" w:sz="4" w:space="4" w:color="auto"/>
          <w:bottom w:val="single" w:sz="4" w:space="1" w:color="auto"/>
          <w:right w:val="single" w:sz="4" w:space="4" w:color="auto"/>
        </w:pBdr>
        <w:spacing w:before="0" w:after="0" w:line="240" w:lineRule="auto"/>
        <w:rPr>
          <w:sz w:val="24"/>
          <w:szCs w:val="24"/>
        </w:rPr>
      </w:pPr>
      <w:r w:rsidRPr="002F390E">
        <w:rPr>
          <w:sz w:val="24"/>
          <w:szCs w:val="24"/>
        </w:rPr>
        <w:t xml:space="preserve">Pregão </w:t>
      </w:r>
      <w:r w:rsidR="002D5B89" w:rsidRPr="002F390E">
        <w:rPr>
          <w:sz w:val="24"/>
          <w:szCs w:val="24"/>
        </w:rPr>
        <w:t xml:space="preserve">Presencial </w:t>
      </w:r>
      <w:r w:rsidRPr="002F390E">
        <w:rPr>
          <w:sz w:val="24"/>
          <w:szCs w:val="24"/>
        </w:rPr>
        <w:t xml:space="preserve">nº </w:t>
      </w:r>
      <w:r w:rsidR="00646392">
        <w:rPr>
          <w:b/>
          <w:sz w:val="24"/>
          <w:szCs w:val="24"/>
        </w:rPr>
        <w:t>10/2024</w:t>
      </w:r>
    </w:p>
    <w:p w14:paraId="72B01D65" w14:textId="77777777" w:rsidR="00132F6D" w:rsidRDefault="00132F6D" w:rsidP="00132F6D">
      <w:pPr>
        <w:pStyle w:val="Nivel2"/>
        <w:numPr>
          <w:ilvl w:val="0"/>
          <w:numId w:val="0"/>
        </w:numPr>
        <w:spacing w:line="240" w:lineRule="auto"/>
        <w:rPr>
          <w:sz w:val="24"/>
          <w:szCs w:val="24"/>
        </w:rPr>
      </w:pPr>
      <w:bookmarkStart w:id="8" w:name="_Ref113968921"/>
      <w:r>
        <w:rPr>
          <w:sz w:val="24"/>
          <w:szCs w:val="24"/>
        </w:rPr>
        <w:t>6.2.</w:t>
      </w:r>
      <w:r w:rsidR="00483411" w:rsidRPr="00132F6D">
        <w:rPr>
          <w:sz w:val="24"/>
          <w:szCs w:val="24"/>
        </w:rPr>
        <w:t>Na proposta deve constar, sob pena de desclassificação, declaração de que sua proposta econômica compreendem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a moeda nacional, ressalvado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8"/>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C97D7E" w:rsidRPr="009C1A2B">
        <w:rPr>
          <w:sz w:val="24"/>
          <w:szCs w:val="24"/>
        </w:rPr>
        <w:t>infralegais</w:t>
      </w:r>
      <w:proofErr w:type="spellEnd"/>
      <w:r w:rsidR="00C97D7E" w:rsidRPr="009C1A2B">
        <w:rPr>
          <w:sz w:val="24"/>
          <w:szCs w:val="24"/>
        </w:rPr>
        <w:t>,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9"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possui empregados executando trabalho degradante ou forçado, observando o disposto nos </w:t>
      </w:r>
      <w:hyperlink r:id="rId10" w:history="1">
        <w:r w:rsidR="00443F5B" w:rsidRPr="009C1A2B">
          <w:rPr>
            <w:sz w:val="24"/>
            <w:szCs w:val="24"/>
          </w:rPr>
          <w:t>incisos III e IV do art. 1º e no inciso III do art. 5º da Constituição Federal</w:t>
        </w:r>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lastRenderedPageBreak/>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r>
        <w:rPr>
          <w:sz w:val="24"/>
          <w:szCs w:val="24"/>
        </w:rPr>
        <w:t>6.5.</w:t>
      </w:r>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1" w:anchor="art16">
        <w:r w:rsidR="009B66E8" w:rsidRPr="00132F6D">
          <w:rPr>
            <w:sz w:val="24"/>
            <w:szCs w:val="24"/>
          </w:rPr>
          <w:t>artigo 16 da Lei nº 14.133, de 2021</w:t>
        </w:r>
      </w:hyperlink>
      <w:r w:rsidR="009B66E8" w:rsidRPr="00132F6D">
        <w:rPr>
          <w:sz w:val="24"/>
          <w:szCs w:val="24"/>
        </w:rPr>
        <w:t>.</w:t>
      </w:r>
      <w:bookmarkStart w:id="9" w:name="_Ref117000019"/>
    </w:p>
    <w:p w14:paraId="09AC63CD" w14:textId="7898B78F" w:rsidR="001A4B52" w:rsidRPr="009C1A2B" w:rsidRDefault="00132F6D" w:rsidP="00132F6D">
      <w:pPr>
        <w:pStyle w:val="Nivel2"/>
        <w:numPr>
          <w:ilvl w:val="0"/>
          <w:numId w:val="0"/>
        </w:numPr>
        <w:spacing w:line="240" w:lineRule="auto"/>
        <w:rPr>
          <w:sz w:val="24"/>
          <w:szCs w:val="24"/>
        </w:rPr>
      </w:pPr>
      <w:r>
        <w:rPr>
          <w:sz w:val="24"/>
          <w:szCs w:val="24"/>
        </w:rPr>
        <w:t>6.6.</w:t>
      </w:r>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2"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9"/>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proofErr w:type="spellStart"/>
      <w:r w:rsidR="009B66E8" w:rsidRPr="009C1A2B">
        <w:rPr>
          <w:sz w:val="24"/>
          <w:szCs w:val="24"/>
        </w:rPr>
        <w:t>arts</w:t>
      </w:r>
      <w:proofErr w:type="spellEnd"/>
      <w:r w:rsidR="009B66E8" w:rsidRPr="009C1A2B">
        <w:rPr>
          <w:sz w:val="24"/>
          <w:szCs w:val="24"/>
        </w:rPr>
        <w:t>.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3" w:anchor="art4§1">
        <w:r w:rsidR="00B01EBA" w:rsidRPr="009C1A2B">
          <w:rPr>
            <w:sz w:val="24"/>
            <w:szCs w:val="24"/>
          </w:rPr>
          <w:t>§§ 1º ao 3º do art. 4º, da Lei n.º 14.133, de 2021.</w:t>
        </w:r>
      </w:hyperlink>
    </w:p>
    <w:p w14:paraId="357D6C77" w14:textId="22F5F8BA" w:rsidR="008C45DE" w:rsidRPr="00132F6D" w:rsidRDefault="00132F6D" w:rsidP="00132F6D">
      <w:pPr>
        <w:pStyle w:val="Nivel2"/>
        <w:numPr>
          <w:ilvl w:val="0"/>
          <w:numId w:val="0"/>
        </w:numPr>
        <w:spacing w:line="240" w:lineRule="auto"/>
        <w:rPr>
          <w:sz w:val="24"/>
          <w:szCs w:val="24"/>
        </w:rPr>
      </w:pPr>
      <w:r>
        <w:rPr>
          <w:sz w:val="24"/>
          <w:szCs w:val="24"/>
        </w:rPr>
        <w:t>6.7.</w:t>
      </w:r>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4"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r>
        <w:rPr>
          <w:sz w:val="24"/>
          <w:szCs w:val="24"/>
        </w:rPr>
        <w:t>6.8.</w:t>
      </w:r>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r>
        <w:rPr>
          <w:sz w:val="24"/>
          <w:szCs w:val="24"/>
        </w:rPr>
        <w:t>6.9.</w:t>
      </w:r>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r>
        <w:rPr>
          <w:sz w:val="24"/>
          <w:szCs w:val="24"/>
        </w:rPr>
        <w:t>6.10.</w:t>
      </w:r>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895871">
      <w:pPr>
        <w:pStyle w:val="Nivel01"/>
      </w:pPr>
      <w:bookmarkStart w:id="10" w:name="_Toc135469227"/>
      <w:r w:rsidRPr="009C1A2B">
        <w:t>DO PREENCHIMENTO DA PROPOSTA</w:t>
      </w:r>
      <w:bookmarkEnd w:id="10"/>
    </w:p>
    <w:p w14:paraId="5600353C" w14:textId="0B423E8D" w:rsidR="00AD5EB2" w:rsidRPr="00132F6D" w:rsidRDefault="00132F6D" w:rsidP="00132F6D">
      <w:pPr>
        <w:pStyle w:val="Nivel2"/>
        <w:numPr>
          <w:ilvl w:val="0"/>
          <w:numId w:val="0"/>
        </w:numPr>
        <w:spacing w:line="240" w:lineRule="auto"/>
        <w:rPr>
          <w:sz w:val="24"/>
          <w:szCs w:val="24"/>
        </w:rPr>
      </w:pPr>
      <w:r>
        <w:rPr>
          <w:sz w:val="24"/>
          <w:szCs w:val="24"/>
        </w:rPr>
        <w:t>7.1.</w:t>
      </w:r>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4DC26C90"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w:t>
      </w:r>
      <w:r w:rsidR="00895871">
        <w:rPr>
          <w:sz w:val="24"/>
          <w:szCs w:val="24"/>
        </w:rPr>
        <w:t xml:space="preserve">total </w:t>
      </w:r>
      <w:r w:rsidR="00876A53" w:rsidRPr="009C1A2B">
        <w:rPr>
          <w:sz w:val="24"/>
          <w:szCs w:val="24"/>
        </w:rPr>
        <w:t xml:space="preserve">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r>
        <w:rPr>
          <w:sz w:val="24"/>
          <w:szCs w:val="24"/>
        </w:rPr>
        <w:t>7.2.</w:t>
      </w:r>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r>
        <w:rPr>
          <w:sz w:val="24"/>
          <w:szCs w:val="24"/>
        </w:rPr>
        <w:t>7.3.</w:t>
      </w:r>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lastRenderedPageBreak/>
        <w:t xml:space="preserve">7.5. </w:t>
      </w:r>
      <w:r w:rsidR="003B1EAE" w:rsidRPr="009C1A2B">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089480C" w14:textId="3D391D3A" w:rsidR="003B1EAE" w:rsidRPr="0039004A" w:rsidRDefault="0039004A" w:rsidP="0039004A">
      <w:pPr>
        <w:pStyle w:val="Nivel2"/>
        <w:numPr>
          <w:ilvl w:val="0"/>
          <w:numId w:val="0"/>
        </w:numPr>
        <w:spacing w:line="240" w:lineRule="auto"/>
        <w:rPr>
          <w:sz w:val="24"/>
          <w:szCs w:val="24"/>
        </w:rPr>
      </w:pPr>
      <w:r>
        <w:rPr>
          <w:sz w:val="24"/>
          <w:szCs w:val="24"/>
        </w:rPr>
        <w:t>7.7.</w:t>
      </w:r>
      <w:r w:rsidR="003B1EAE" w:rsidRPr="0039004A">
        <w:rPr>
          <w:sz w:val="24"/>
          <w:szCs w:val="24"/>
        </w:rPr>
        <w:t>Independentemente do percentual de tributo inserido na planilha, no pagamento serão retidos na fonte os percentuais estabelecidos na legislação vigente.</w:t>
      </w:r>
    </w:p>
    <w:p w14:paraId="1D9DB46D" w14:textId="77777777" w:rsidR="002D5B89" w:rsidRPr="009C1A2B" w:rsidRDefault="005850B7" w:rsidP="00895871">
      <w:pPr>
        <w:pStyle w:val="Nivel01"/>
      </w:pPr>
      <w:r w:rsidRPr="009C1A2B">
        <w:t xml:space="preserve">DA APRESENTAÇÃO </w:t>
      </w:r>
      <w:r w:rsidR="002D5B89" w:rsidRPr="009C1A2B">
        <w:t>DOS DOCUMENTOS DE HABILITAÇÃO</w:t>
      </w:r>
    </w:p>
    <w:p w14:paraId="00156D51" w14:textId="77777777" w:rsidR="00895871" w:rsidRPr="00895871" w:rsidRDefault="00895871" w:rsidP="00895871">
      <w:pPr>
        <w:pStyle w:val="Nivel01"/>
        <w:rPr>
          <w:b w:val="0"/>
        </w:rPr>
      </w:pPr>
      <w:r w:rsidRPr="00895871">
        <w:rPr>
          <w:b w:val="0"/>
        </w:rPr>
        <w:t>8.</w:t>
      </w:r>
      <w:r w:rsidRPr="00895871">
        <w:t xml:space="preserve"> </w:t>
      </w:r>
      <w:r w:rsidRPr="00895871">
        <w:rPr>
          <w:b w:val="0"/>
        </w:rPr>
        <w:t xml:space="preserve">A licitante da proposta provisoriamente vencedora deverá inserir os documentos de habilitação no sistema. </w:t>
      </w:r>
    </w:p>
    <w:p w14:paraId="71D6E20F" w14:textId="5296F563" w:rsidR="00895871" w:rsidRPr="00895871" w:rsidRDefault="00895871" w:rsidP="00895871">
      <w:pPr>
        <w:pStyle w:val="Nivel01"/>
        <w:rPr>
          <w:b w:val="0"/>
        </w:rPr>
      </w:pPr>
      <w:r w:rsidRPr="00895871">
        <w:rPr>
          <w:b w:val="0"/>
        </w:rPr>
        <w:t xml:space="preserve">8.1. No caso da licitante da proposta provisoriamente vencedora não preencher os requisitos de habilitação, deverá ser chamado os licitantes subsequentes na ordem de classificação das propostas. </w:t>
      </w:r>
    </w:p>
    <w:p w14:paraId="0635A210" w14:textId="5019844C" w:rsidR="00895871" w:rsidRPr="00895871" w:rsidRDefault="004116AA" w:rsidP="00895871">
      <w:pPr>
        <w:pStyle w:val="Nivel01"/>
      </w:pPr>
      <w:r w:rsidRPr="00522D1F">
        <w:t>DO CRITÉRIO DE JULGAMENTO, MODO DE</w:t>
      </w:r>
      <w:r w:rsidR="00DE5531">
        <w:t xml:space="preserve"> DISPUTA, MARGEM DE PREFERÊNCIA E</w:t>
      </w:r>
      <w:r w:rsidRPr="00522D1F">
        <w:t xml:space="preserve"> TRATAMENTO DIFERENCIADO </w:t>
      </w:r>
    </w:p>
    <w:p w14:paraId="30D9AA57" w14:textId="45063CF7" w:rsidR="00DE5531" w:rsidRDefault="00DE5531" w:rsidP="00DE5531">
      <w:pPr>
        <w:pStyle w:val="Nivel2"/>
        <w:numPr>
          <w:ilvl w:val="0"/>
          <w:numId w:val="0"/>
        </w:numPr>
        <w:rPr>
          <w:sz w:val="24"/>
          <w:szCs w:val="24"/>
        </w:rPr>
      </w:pPr>
      <w:bookmarkStart w:id="11" w:name="_Toc135469229"/>
      <w:r>
        <w:rPr>
          <w:sz w:val="24"/>
          <w:szCs w:val="24"/>
        </w:rPr>
        <w:t xml:space="preserve">9.1. </w:t>
      </w:r>
      <w:r w:rsidRPr="009C1A2B">
        <w:rPr>
          <w:sz w:val="24"/>
          <w:szCs w:val="24"/>
        </w:rPr>
        <w:t>O critério de julgamento será o do menor preço</w:t>
      </w:r>
      <w:r>
        <w:rPr>
          <w:sz w:val="24"/>
          <w:szCs w:val="24"/>
        </w:rPr>
        <w:t xml:space="preserve"> </w:t>
      </w:r>
      <w:r w:rsidR="00895871">
        <w:rPr>
          <w:sz w:val="24"/>
          <w:szCs w:val="24"/>
        </w:rPr>
        <w:t>global</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3FD20B04" w:rsidR="00DE5531" w:rsidRPr="009C1A2B" w:rsidRDefault="00DE5531" w:rsidP="00DE5531">
      <w:pPr>
        <w:pStyle w:val="Nivel2"/>
        <w:numPr>
          <w:ilvl w:val="0"/>
          <w:numId w:val="0"/>
        </w:numPr>
        <w:rPr>
          <w:sz w:val="24"/>
          <w:szCs w:val="24"/>
        </w:rPr>
      </w:pPr>
      <w:r>
        <w:rPr>
          <w:sz w:val="24"/>
          <w:szCs w:val="24"/>
        </w:rPr>
        <w:lastRenderedPageBreak/>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895871">
        <w:rPr>
          <w:sz w:val="24"/>
          <w:szCs w:val="24"/>
        </w:rPr>
        <w:t>10,00</w:t>
      </w:r>
      <w:r w:rsidRPr="009C1A2B">
        <w:rPr>
          <w:sz w:val="24"/>
          <w:szCs w:val="24"/>
        </w:rPr>
        <w:t xml:space="preserve"> (</w:t>
      </w:r>
      <w:r w:rsidR="00CB10E1">
        <w:rPr>
          <w:sz w:val="24"/>
          <w:szCs w:val="24"/>
        </w:rPr>
        <w:t xml:space="preserve">dez </w:t>
      </w:r>
      <w:r w:rsidR="00895871">
        <w:rPr>
          <w:sz w:val="24"/>
          <w:szCs w:val="24"/>
        </w:rPr>
        <w:t>reais</w:t>
      </w:r>
      <w:r>
        <w:rPr>
          <w:sz w:val="24"/>
          <w:szCs w:val="24"/>
        </w:rPr>
        <w:t>)</w:t>
      </w:r>
      <w:r w:rsidRPr="009C1A2B">
        <w:rPr>
          <w:sz w:val="24"/>
          <w:szCs w:val="24"/>
        </w:rPr>
        <w:t>.</w:t>
      </w:r>
      <w:r w:rsidR="0073182F">
        <w:rPr>
          <w:sz w:val="24"/>
          <w:szCs w:val="24"/>
        </w:rPr>
        <w:t xml:space="preserve">  </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preferência</w:t>
      </w:r>
      <w:proofErr w:type="gramEnd"/>
      <w:r w:rsidRPr="009C1A2B">
        <w:rPr>
          <w:color w:val="000000"/>
          <w:sz w:val="24"/>
          <w:szCs w:val="24"/>
        </w:rPr>
        <w:t xml:space="preserve"> para microempresas e empresas de pequeno porte;</w:t>
      </w:r>
    </w:p>
    <w:p w14:paraId="0F33FB4A"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disputa</w:t>
      </w:r>
      <w:proofErr w:type="gramEnd"/>
      <w:r w:rsidRPr="009C1A2B">
        <w:rPr>
          <w:color w:val="000000"/>
          <w:sz w:val="24"/>
          <w:szCs w:val="24"/>
        </w:rPr>
        <w:t xml:space="preserve">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avaliação</w:t>
      </w:r>
      <w:proofErr w:type="gramEnd"/>
      <w:r w:rsidRPr="009C1A2B">
        <w:rPr>
          <w:color w:val="000000"/>
          <w:sz w:val="24"/>
          <w:szCs w:val="24"/>
        </w:rPr>
        <w:t xml:space="preserve">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2" w:name="art60§1i"/>
      <w:bookmarkEnd w:id="12"/>
      <w:proofErr w:type="gramStart"/>
      <w:r w:rsidRPr="009C1A2B">
        <w:rPr>
          <w:color w:val="000000"/>
          <w:sz w:val="24"/>
          <w:szCs w:val="24"/>
        </w:rPr>
        <w:t>empresas</w:t>
      </w:r>
      <w:proofErr w:type="gramEnd"/>
      <w:r w:rsidRPr="009C1A2B">
        <w:rPr>
          <w:color w:val="000000"/>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3" w:name="art60§1ii"/>
      <w:bookmarkEnd w:id="13"/>
      <w:proofErr w:type="gramStart"/>
      <w:r w:rsidRPr="009C1A2B">
        <w:rPr>
          <w:color w:val="000000"/>
          <w:sz w:val="24"/>
          <w:szCs w:val="24"/>
        </w:rPr>
        <w:t>empresas</w:t>
      </w:r>
      <w:proofErr w:type="gramEnd"/>
      <w:r w:rsidRPr="009C1A2B">
        <w:rPr>
          <w:color w:val="000000"/>
          <w:sz w:val="24"/>
          <w:szCs w:val="24"/>
        </w:rPr>
        <w:t xml:space="preserve"> brasileiras;</w:t>
      </w:r>
    </w:p>
    <w:p w14:paraId="16DE5490" w14:textId="77777777" w:rsidR="00DE5531" w:rsidRPr="009C1A2B" w:rsidRDefault="00DE5531" w:rsidP="00DE5531">
      <w:pPr>
        <w:pStyle w:val="Nivel4"/>
        <w:ind w:left="0" w:firstLine="0"/>
        <w:rPr>
          <w:color w:val="000000"/>
          <w:sz w:val="24"/>
          <w:szCs w:val="24"/>
        </w:rPr>
      </w:pPr>
      <w:bookmarkStart w:id="14" w:name="art60§1iii"/>
      <w:bookmarkEnd w:id="14"/>
      <w:proofErr w:type="gramStart"/>
      <w:r w:rsidRPr="009C1A2B">
        <w:rPr>
          <w:color w:val="000000"/>
          <w:sz w:val="24"/>
          <w:szCs w:val="24"/>
        </w:rPr>
        <w:t>empresas</w:t>
      </w:r>
      <w:proofErr w:type="gramEnd"/>
      <w:r w:rsidRPr="009C1A2B">
        <w:rPr>
          <w:color w:val="000000"/>
          <w:sz w:val="24"/>
          <w:szCs w:val="24"/>
        </w:rPr>
        <w:t xml:space="preserve">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5" w:name="art60§1iv"/>
      <w:bookmarkEnd w:id="15"/>
      <w:proofErr w:type="gramStart"/>
      <w:r w:rsidRPr="009C1A2B">
        <w:rPr>
          <w:color w:val="000000"/>
          <w:sz w:val="24"/>
          <w:szCs w:val="24"/>
        </w:rPr>
        <w:t>empresas</w:t>
      </w:r>
      <w:proofErr w:type="gramEnd"/>
      <w:r w:rsidRPr="009C1A2B">
        <w:rPr>
          <w:color w:val="000000"/>
          <w:sz w:val="24"/>
          <w:szCs w:val="24"/>
        </w:rPr>
        <w:t xml:space="preserve"> que comprovem a prática de mitigação, nos termos da </w:t>
      </w:r>
      <w:hyperlink r:id="rId15"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lastRenderedPageBreak/>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895871">
      <w:pPr>
        <w:pStyle w:val="Nivel01"/>
      </w:pPr>
      <w:r w:rsidRPr="009C1A2B">
        <w:t>DA FASE DE JULGAMENTO</w:t>
      </w:r>
      <w:bookmarkEnd w:id="11"/>
    </w:p>
    <w:p w14:paraId="55B2039B" w14:textId="050356D3" w:rsidR="00767D39" w:rsidRPr="009C1A2B" w:rsidRDefault="006A2E90" w:rsidP="006A2E90">
      <w:pPr>
        <w:pStyle w:val="Nivel2"/>
        <w:numPr>
          <w:ilvl w:val="0"/>
          <w:numId w:val="0"/>
        </w:numPr>
        <w:spacing w:line="240" w:lineRule="auto"/>
        <w:rPr>
          <w:sz w:val="24"/>
          <w:szCs w:val="24"/>
        </w:rPr>
      </w:pPr>
      <w:bookmarkStart w:id="16"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6"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6"/>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SICAF;  </w:t>
      </w:r>
    </w:p>
    <w:p w14:paraId="4499DD0B" w14:textId="77777777" w:rsidR="00767D39" w:rsidRPr="009C1A2B" w:rsidRDefault="00767D39" w:rsidP="003A2BD3">
      <w:pPr>
        <w:pStyle w:val="Nivel3"/>
        <w:spacing w:line="240" w:lineRule="auto"/>
        <w:ind w:left="284" w:firstLine="0"/>
        <w:rPr>
          <w:sz w:val="24"/>
          <w:szCs w:val="24"/>
        </w:rPr>
      </w:pPr>
      <w:r w:rsidRPr="009C1A2B">
        <w:rPr>
          <w:sz w:val="24"/>
          <w:szCs w:val="24"/>
        </w:rPr>
        <w:t xml:space="preserve">Cadastro Nacional de Empresas Inidôneas e Suspensas - CEIS, mantido pela Controladoria-Geral da União </w:t>
      </w:r>
      <w:r w:rsidRPr="009C1A2B">
        <w:rPr>
          <w:sz w:val="24"/>
          <w:szCs w:val="24"/>
          <w:u w:val="single"/>
        </w:rPr>
        <w:t>(</w:t>
      </w:r>
      <w:hyperlink r:id="rId17"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(https://www.portaltransparencia.gov.br/sancoes/cnep);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18"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19" w:anchor="art29" w:history="1">
        <w:r w:rsidR="008151AC" w:rsidRPr="009C1A2B">
          <w:rPr>
            <w:sz w:val="24"/>
            <w:szCs w:val="24"/>
          </w:rPr>
          <w:t>IN nº 3/2018, art. 29, caput</w:t>
        </w:r>
      </w:hyperlink>
      <w:r w:rsidR="008151AC" w:rsidRPr="009C1A2B">
        <w:rPr>
          <w:sz w:val="24"/>
          <w:szCs w:val="24"/>
        </w:rPr>
        <w:t>)</w:t>
      </w:r>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0"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1"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lastRenderedPageBreak/>
        <w:t xml:space="preserve">10.4. </w:t>
      </w:r>
      <w:r w:rsidR="00937649" w:rsidRPr="009C1A2B">
        <w:rPr>
          <w:sz w:val="24"/>
          <w:szCs w:val="24"/>
        </w:rPr>
        <w:t>Caso o licitante provisoriamente classificado em primeiro lugar tenha se utilizado de algum tratamento favorecido às ME/</w:t>
      </w:r>
      <w:proofErr w:type="spellStart"/>
      <w:r w:rsidR="00937649" w:rsidRPr="009C1A2B">
        <w:rPr>
          <w:sz w:val="24"/>
          <w:szCs w:val="24"/>
        </w:rPr>
        <w:t>EPPs</w:t>
      </w:r>
      <w:proofErr w:type="spellEnd"/>
      <w:r w:rsidR="00937649" w:rsidRPr="009C1A2B">
        <w:rPr>
          <w:sz w:val="24"/>
          <w:szCs w:val="24"/>
        </w:rPr>
        <w:t xml:space="preserve">,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contiver</w:t>
      </w:r>
      <w:proofErr w:type="gramEnd"/>
      <w:r w:rsidRPr="009C1A2B">
        <w:rPr>
          <w:sz w:val="24"/>
          <w:szCs w:val="24"/>
        </w:rPr>
        <w:t xml:space="preserve"> vícios insanáveis;</w:t>
      </w:r>
    </w:p>
    <w:p w14:paraId="61AF64F6"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proofErr w:type="gramStart"/>
      <w:r w:rsidRPr="009C1A2B">
        <w:rPr>
          <w:color w:val="000000"/>
          <w:sz w:val="24"/>
          <w:szCs w:val="24"/>
        </w:rPr>
        <w:t>que</w:t>
      </w:r>
      <w:proofErr w:type="gramEnd"/>
      <w:r w:rsidRPr="009C1A2B">
        <w:rPr>
          <w:color w:val="000000"/>
          <w:sz w:val="24"/>
          <w:szCs w:val="24"/>
        </w:rPr>
        <w:t xml:space="preserv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proofErr w:type="gramStart"/>
      <w:r w:rsidRPr="009C1A2B">
        <w:rPr>
          <w:sz w:val="24"/>
          <w:szCs w:val="24"/>
        </w:rPr>
        <w:t>inexistirem</w:t>
      </w:r>
      <w:proofErr w:type="gramEnd"/>
      <w:r w:rsidRPr="009C1A2B">
        <w:rPr>
          <w:sz w:val="24"/>
          <w:szCs w:val="24"/>
        </w:rPr>
        <w:t xml:space="preserve">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t xml:space="preserve">10.11. </w:t>
      </w:r>
      <w:r w:rsidR="00F80E67" w:rsidRPr="009C1A2B">
        <w:rPr>
          <w:sz w:val="24"/>
          <w:szCs w:val="24"/>
        </w:rPr>
        <w:t>Caso o Termo de Referência exija a apresentação de amostra, o licitante classificado em primeiro lugar deverá apresentá-la, conforme disciplinado no Termo de Referência, sob pena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lastRenderedPageBreak/>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lance </w:t>
      </w:r>
      <w:r w:rsidR="00832E19" w:rsidRPr="009C1A2B">
        <w:rPr>
          <w:sz w:val="24"/>
          <w:szCs w:val="24"/>
        </w:rPr>
        <w:t>vencedora for desclassificada, será examinada a proposta ou lance subsequente, e, assim sucessivamente, na ordem de classificação.</w:t>
      </w:r>
    </w:p>
    <w:p w14:paraId="0A8B3B14" w14:textId="77777777" w:rsidR="00B619FC" w:rsidRPr="009C1A2B" w:rsidRDefault="00B619FC" w:rsidP="00895871">
      <w:pPr>
        <w:pStyle w:val="Nivel01"/>
      </w:pPr>
      <w:r w:rsidRPr="009C1A2B">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2" w:anchor="art62" w:history="1">
        <w:proofErr w:type="spellStart"/>
        <w:r w:rsidR="006F206E" w:rsidRPr="009C1A2B">
          <w:rPr>
            <w:sz w:val="24"/>
            <w:szCs w:val="24"/>
          </w:rPr>
          <w:t>arts</w:t>
        </w:r>
        <w:proofErr w:type="spellEnd"/>
        <w:r w:rsidR="006F206E" w:rsidRPr="009C1A2B">
          <w:rPr>
            <w:sz w:val="24"/>
            <w:szCs w:val="24"/>
          </w:rPr>
          <w:t>. 62 a 70 da Lei nº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7" w:name="_Ref114663777"/>
      <w:r>
        <w:rPr>
          <w:sz w:val="24"/>
          <w:szCs w:val="24"/>
        </w:rPr>
        <w:t xml:space="preserve">11.2. </w:t>
      </w:r>
      <w:r w:rsidR="006F206E" w:rsidRPr="009C1A2B">
        <w:rPr>
          <w:sz w:val="24"/>
          <w:szCs w:val="24"/>
        </w:rPr>
        <w:t>A documentação exigida para fins de habilitação jurídica, fiscal, social e trabalhista e econômico-</w:t>
      </w:r>
      <w:proofErr w:type="spellStart"/>
      <w:r w:rsidR="006F206E" w:rsidRPr="009C1A2B">
        <w:rPr>
          <w:sz w:val="24"/>
          <w:szCs w:val="24"/>
        </w:rPr>
        <w:t>ﬁnanceira</w:t>
      </w:r>
      <w:proofErr w:type="spellEnd"/>
      <w:r w:rsidR="006F206E" w:rsidRPr="009C1A2B">
        <w:rPr>
          <w:sz w:val="24"/>
          <w:szCs w:val="24"/>
        </w:rPr>
        <w:t xml:space="preserve">, poderá ser substituída pelo registro cadastral no </w:t>
      </w:r>
      <w:bookmarkEnd w:id="17"/>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w:t>
      </w:r>
      <w:proofErr w:type="spellStart"/>
      <w:r w:rsidR="006F206E" w:rsidRPr="009C1A2B">
        <w:rPr>
          <w:sz w:val="24"/>
          <w:szCs w:val="24"/>
        </w:rPr>
        <w:t>ﬁns</w:t>
      </w:r>
      <w:proofErr w:type="spellEnd"/>
      <w:r w:rsidR="006F206E" w:rsidRPr="009C1A2B">
        <w:rPr>
          <w:sz w:val="24"/>
          <w:szCs w:val="24"/>
        </w:rPr>
        <w:t xml:space="preserve"> de assinatura do contrato ou da ata de registro de preços, os documentos exigidos para a habilitação serão traduzidos por tradutor juramentado no País e apostilados nos termos do disposto no </w:t>
      </w:r>
      <w:hyperlink r:id="rId23" w:history="1">
        <w:r w:rsidR="006F206E" w:rsidRPr="009C1A2B">
          <w:rPr>
            <w:sz w:val="24"/>
            <w:szCs w:val="24"/>
          </w:rPr>
          <w:t>Decreto nº 8.660, de 29 de janeiro de 2016</w:t>
        </w:r>
      </w:hyperlink>
      <w:r w:rsidR="006F206E" w:rsidRPr="009C1A2B">
        <w:rPr>
          <w:sz w:val="24"/>
          <w:szCs w:val="24"/>
        </w:rPr>
        <w:t xml:space="preserve">, ou de outro que venha a substituí-lo, ou </w:t>
      </w:r>
      <w:proofErr w:type="spellStart"/>
      <w:r w:rsidR="006F206E" w:rsidRPr="009C1A2B">
        <w:rPr>
          <w:sz w:val="24"/>
          <w:szCs w:val="24"/>
        </w:rPr>
        <w:t>consularizados</w:t>
      </w:r>
      <w:proofErr w:type="spellEnd"/>
      <w:r w:rsidR="006F206E" w:rsidRPr="009C1A2B">
        <w:rPr>
          <w:sz w:val="24"/>
          <w:szCs w:val="24"/>
        </w:rPr>
        <w:t xml:space="preserve">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Será verificado se o licitante apresentou declaração de que atende aos requisitos de habilitação, e o declarante responderá pela veracidade das informações prestados, na forma da lei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t xml:space="preserve">11.8. </w:t>
      </w:r>
      <w:r w:rsidR="003F14C8" w:rsidRPr="009C1A2B">
        <w:rPr>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w:t>
      </w:r>
      <w:r w:rsidR="003F14C8" w:rsidRPr="009C1A2B">
        <w:rPr>
          <w:sz w:val="24"/>
          <w:szCs w:val="24"/>
        </w:rPr>
        <w:lastRenderedPageBreak/>
        <w:t xml:space="preserve">trabalhistas, nas normas </w:t>
      </w:r>
      <w:proofErr w:type="spellStart"/>
      <w:r w:rsidR="003F14C8" w:rsidRPr="009C1A2B">
        <w:rPr>
          <w:sz w:val="24"/>
          <w:szCs w:val="24"/>
        </w:rPr>
        <w:t>infralegais</w:t>
      </w:r>
      <w:proofErr w:type="spellEnd"/>
      <w:r w:rsidR="003F14C8" w:rsidRPr="009C1A2B">
        <w:rPr>
          <w:sz w:val="24"/>
          <w:szCs w:val="24"/>
        </w:rPr>
        <w:t>,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8" w:name="_Ref114670319"/>
      <w:r>
        <w:rPr>
          <w:b/>
          <w:color w:val="auto"/>
          <w:sz w:val="24"/>
          <w:szCs w:val="24"/>
        </w:rPr>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337182" w:rsidRPr="009C1A2B">
        <w:rPr>
          <w:sz w:val="24"/>
          <w:szCs w:val="24"/>
        </w:rPr>
        <w:t>eﬁcácia</w:t>
      </w:r>
      <w:proofErr w:type="spellEnd"/>
      <w:r w:rsidR="00337182" w:rsidRPr="009C1A2B">
        <w:rPr>
          <w:sz w:val="24"/>
          <w:szCs w:val="24"/>
        </w:rPr>
        <w:t xml:space="preserve"> para fins de habilitação e classificação.</w:t>
      </w:r>
      <w:bookmarkEnd w:id="18"/>
    </w:p>
    <w:p w14:paraId="472DA011" w14:textId="34C3F9DA" w:rsidR="00337182" w:rsidRPr="009C1A2B" w:rsidRDefault="00DD4B32" w:rsidP="00DD4B32">
      <w:pPr>
        <w:pStyle w:val="Nivel2"/>
        <w:numPr>
          <w:ilvl w:val="0"/>
          <w:numId w:val="0"/>
        </w:numPr>
        <w:spacing w:line="240" w:lineRule="auto"/>
        <w:rPr>
          <w:sz w:val="24"/>
          <w:szCs w:val="24"/>
        </w:rPr>
      </w:pPr>
      <w:bookmarkStart w:id="19"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19"/>
    </w:p>
    <w:p w14:paraId="3C627801" w14:textId="3595BDA2" w:rsidR="00337182" w:rsidRPr="009C1A2B" w:rsidRDefault="00DD4B32" w:rsidP="00DD4B32">
      <w:pPr>
        <w:pStyle w:val="Nivel2"/>
        <w:numPr>
          <w:ilvl w:val="0"/>
          <w:numId w:val="0"/>
        </w:numPr>
        <w:spacing w:line="240" w:lineRule="auto"/>
        <w:rPr>
          <w:sz w:val="24"/>
          <w:szCs w:val="24"/>
        </w:rPr>
      </w:pPr>
      <w:bookmarkStart w:id="20" w:name="_Ref114665515"/>
      <w:r>
        <w:rPr>
          <w:sz w:val="24"/>
          <w:szCs w:val="24"/>
        </w:rPr>
        <w:t xml:space="preserve">11.13. </w:t>
      </w:r>
      <w:r w:rsidR="00337182" w:rsidRPr="009C1A2B">
        <w:rPr>
          <w:sz w:val="24"/>
          <w:szCs w:val="24"/>
        </w:rPr>
        <w:t>Somente serão disponibilizados para acesso público os documentos de habilitação do licitante cuja proposta atenda ao edital de licitação, após concluídos os procedimentos de que trata o subitem anterior</w:t>
      </w:r>
      <w:bookmarkEnd w:id="20"/>
      <w:r w:rsidR="00337182" w:rsidRPr="009C1A2B">
        <w:rPr>
          <w:sz w:val="24"/>
          <w:szCs w:val="24"/>
        </w:rPr>
        <w:t>.</w:t>
      </w:r>
    </w:p>
    <w:p w14:paraId="395A63C3" w14:textId="77777777" w:rsidR="00AA16F7" w:rsidRPr="009C1A2B" w:rsidRDefault="00AA16F7" w:rsidP="00895871">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lastRenderedPageBreak/>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23E164EE" w14:textId="455F401D" w:rsidR="00A7300B" w:rsidRDefault="00DD4B32" w:rsidP="00DD4B32">
      <w:pPr>
        <w:pStyle w:val="Nivel2"/>
        <w:numPr>
          <w:ilvl w:val="0"/>
          <w:numId w:val="0"/>
        </w:numPr>
        <w:spacing w:line="240" w:lineRule="auto"/>
        <w:rPr>
          <w:sz w:val="24"/>
          <w:szCs w:val="24"/>
        </w:rPr>
      </w:pPr>
      <w:r>
        <w:rPr>
          <w:sz w:val="24"/>
          <w:szCs w:val="24"/>
        </w:rPr>
        <w:t xml:space="preserve">11.21. </w:t>
      </w:r>
      <w:r w:rsidR="00A7300B" w:rsidRPr="009C1A2B">
        <w:rPr>
          <w:sz w:val="24"/>
          <w:szCs w:val="24"/>
        </w:rPr>
        <w:t xml:space="preserve">Documento de identidade e CPF do </w:t>
      </w:r>
      <w:proofErr w:type="spellStart"/>
      <w:r w:rsidR="00A7300B" w:rsidRPr="009C1A2B">
        <w:rPr>
          <w:sz w:val="24"/>
          <w:szCs w:val="24"/>
        </w:rPr>
        <w:t>sócio-representante</w:t>
      </w:r>
      <w:proofErr w:type="spellEnd"/>
      <w:r w:rsidR="00A7300B" w:rsidRPr="009C1A2B">
        <w:rPr>
          <w:sz w:val="24"/>
          <w:szCs w:val="24"/>
        </w:rPr>
        <w:t>.</w:t>
      </w:r>
    </w:p>
    <w:p w14:paraId="7EEA6D38" w14:textId="545BDAED" w:rsidR="00185826" w:rsidRPr="00A37F07" w:rsidRDefault="00DD4B32" w:rsidP="00DD4B32">
      <w:pPr>
        <w:pStyle w:val="Nivel2"/>
        <w:numPr>
          <w:ilvl w:val="0"/>
          <w:numId w:val="0"/>
        </w:numPr>
        <w:spacing w:line="240" w:lineRule="auto"/>
        <w:rPr>
          <w:sz w:val="24"/>
          <w:szCs w:val="24"/>
        </w:rPr>
      </w:pPr>
      <w:r w:rsidRPr="00A37F07">
        <w:rPr>
          <w:sz w:val="24"/>
          <w:szCs w:val="24"/>
        </w:rPr>
        <w:t xml:space="preserve">11.22. </w:t>
      </w:r>
      <w:r w:rsidR="00A1190D" w:rsidRPr="00A37F07">
        <w:rPr>
          <w:sz w:val="24"/>
          <w:szCs w:val="24"/>
        </w:rPr>
        <w:t xml:space="preserve">Alvará de localização e funcionamento </w:t>
      </w:r>
      <w:r w:rsidR="00185826" w:rsidRPr="00A37F07">
        <w:rPr>
          <w:sz w:val="24"/>
          <w:szCs w:val="24"/>
        </w:rPr>
        <w:t>da licitante.</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Habilitação Fiscal, social e trabalhista</w:t>
      </w:r>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33</w:t>
      </w:r>
      <w:r>
        <w:rPr>
          <w:sz w:val="24"/>
          <w:szCs w:val="24"/>
        </w:rPr>
        <w:t xml:space="preserve">. </w:t>
      </w:r>
      <w:r w:rsidR="004F44F9" w:rsidRPr="009C1A2B">
        <w:rPr>
          <w:sz w:val="24"/>
          <w:szCs w:val="24"/>
        </w:rPr>
        <w:t>Prova de regularidade relativo à Seguridade Social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43E5C51B"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Comprovação de aptidão para desempenho de atividade pertinente ou compatível com o objeto da licitação,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643777C1" w14:textId="77777777" w:rsidR="00502DA5" w:rsidRPr="00D2307C" w:rsidRDefault="00502DA5" w:rsidP="00391EF2">
      <w:pPr>
        <w:pStyle w:val="Nivel2"/>
        <w:numPr>
          <w:ilvl w:val="0"/>
          <w:numId w:val="0"/>
        </w:numPr>
        <w:spacing w:line="240" w:lineRule="auto"/>
        <w:rPr>
          <w:sz w:val="24"/>
          <w:szCs w:val="24"/>
        </w:rPr>
      </w:pPr>
    </w:p>
    <w:p w14:paraId="62030567" w14:textId="77777777" w:rsidR="00D2765C" w:rsidRPr="009C1A2B" w:rsidRDefault="0029025F" w:rsidP="00D2765C">
      <w:pPr>
        <w:pStyle w:val="Nivel2"/>
        <w:numPr>
          <w:ilvl w:val="0"/>
          <w:numId w:val="0"/>
        </w:numPr>
        <w:rPr>
          <w:b/>
          <w:sz w:val="24"/>
          <w:szCs w:val="24"/>
          <w:u w:val="single"/>
        </w:rPr>
      </w:pPr>
      <w:r w:rsidRPr="009C1A2B">
        <w:rPr>
          <w:b/>
          <w:sz w:val="24"/>
          <w:szCs w:val="24"/>
          <w:u w:val="single"/>
        </w:rPr>
        <w:t>Habilitação econômico-financeira</w:t>
      </w:r>
    </w:p>
    <w:p w14:paraId="6B1D1888" w14:textId="77777777" w:rsidR="00274342" w:rsidRDefault="00274342" w:rsidP="00274342">
      <w:pPr>
        <w:pStyle w:val="Nivel2"/>
        <w:numPr>
          <w:ilvl w:val="1"/>
          <w:numId w:val="17"/>
        </w:numPr>
        <w:ind w:left="0" w:hanging="7"/>
        <w:rPr>
          <w:sz w:val="24"/>
          <w:szCs w:val="24"/>
        </w:rPr>
      </w:pPr>
      <w:r w:rsidRPr="006C0EBC">
        <w:rPr>
          <w:sz w:val="24"/>
          <w:szCs w:val="24"/>
        </w:rPr>
        <w:t>Balanço patrimonial, demonstração de resultado de exercício e demais demonstrações contábeis dos 02 (dois) últimos exercícios sociais (2022 e 2023) conforme a seguir:</w:t>
      </w:r>
    </w:p>
    <w:p w14:paraId="56430839" w14:textId="77777777" w:rsidR="00274342" w:rsidRDefault="00274342" w:rsidP="00274342">
      <w:pPr>
        <w:pStyle w:val="Nivel2"/>
        <w:numPr>
          <w:ilvl w:val="1"/>
          <w:numId w:val="17"/>
        </w:numPr>
        <w:ind w:left="0" w:hanging="7"/>
        <w:rPr>
          <w:sz w:val="24"/>
          <w:szCs w:val="24"/>
        </w:rPr>
      </w:pPr>
      <w:r w:rsidRPr="007D5A4C">
        <w:rPr>
          <w:sz w:val="24"/>
          <w:szCs w:val="24"/>
        </w:rPr>
        <w:t>O balanço patrimonial limitar-se-á ao último exercício no caso de licitante ter sido constituída há</w:t>
      </w:r>
      <w:r>
        <w:rPr>
          <w:sz w:val="24"/>
          <w:szCs w:val="24"/>
        </w:rPr>
        <w:t xml:space="preserve"> menos de 02 (dois) anos</w:t>
      </w:r>
    </w:p>
    <w:p w14:paraId="649F656C" w14:textId="77777777" w:rsidR="00274342" w:rsidRDefault="00274342" w:rsidP="00274342">
      <w:pPr>
        <w:pStyle w:val="Nivel2"/>
        <w:numPr>
          <w:ilvl w:val="1"/>
          <w:numId w:val="17"/>
        </w:numPr>
        <w:ind w:left="0" w:hanging="7"/>
        <w:rPr>
          <w:sz w:val="24"/>
          <w:szCs w:val="24"/>
        </w:rPr>
      </w:pPr>
      <w:r w:rsidRPr="007D5A4C">
        <w:rPr>
          <w:sz w:val="24"/>
          <w:szCs w:val="24"/>
        </w:rPr>
        <w:t xml:space="preserve">O balanço patrimonial da empresa licitante deve comprovar que os índices de Liquidez Geral (LG), Liquidez Corrente (LC), e Solvência Geral (SG) são </w:t>
      </w:r>
      <w:r>
        <w:rPr>
          <w:sz w:val="24"/>
          <w:szCs w:val="24"/>
        </w:rPr>
        <w:t>iguais ou superiores a 01 (um).</w:t>
      </w:r>
    </w:p>
    <w:p w14:paraId="5202BD98" w14:textId="78D3678D" w:rsidR="00274342" w:rsidRPr="00443610" w:rsidRDefault="00274342" w:rsidP="00274342">
      <w:pPr>
        <w:pStyle w:val="Nivel2"/>
        <w:numPr>
          <w:ilvl w:val="1"/>
          <w:numId w:val="17"/>
        </w:numPr>
        <w:ind w:left="0" w:hanging="11"/>
        <w:rPr>
          <w:b/>
          <w:sz w:val="24"/>
          <w:szCs w:val="24"/>
        </w:rPr>
      </w:pPr>
      <w:r w:rsidRPr="00443610">
        <w:rPr>
          <w:b/>
          <w:sz w:val="24"/>
          <w:szCs w:val="24"/>
        </w:rPr>
        <w:t>Os Microempreendedores individuais, Microempresas e Empresas de Pequeno Porte (EPP), optantes pelo Si</w:t>
      </w:r>
      <w:r>
        <w:rPr>
          <w:b/>
          <w:sz w:val="24"/>
          <w:szCs w:val="24"/>
        </w:rPr>
        <w:t>mples Nacional, estão dispensado</w:t>
      </w:r>
      <w:r w:rsidRPr="00443610">
        <w:rPr>
          <w:b/>
          <w:sz w:val="24"/>
          <w:szCs w:val="24"/>
        </w:rPr>
        <w:t xml:space="preserve">s da </w:t>
      </w:r>
      <w:r>
        <w:rPr>
          <w:b/>
          <w:sz w:val="24"/>
          <w:szCs w:val="24"/>
        </w:rPr>
        <w:t xml:space="preserve">apresentação </w:t>
      </w:r>
      <w:r w:rsidRPr="00443610">
        <w:rPr>
          <w:b/>
          <w:sz w:val="24"/>
          <w:szCs w:val="24"/>
        </w:rPr>
        <w:t>do balanço patrimonial, desde que apresentem a DEFIS (Declaração de Informações Socioeconômicas e Fiscais), conforme previsto no artigo 27 da Lei Complementar 123/2006.</w:t>
      </w:r>
    </w:p>
    <w:p w14:paraId="4E30567F" w14:textId="77777777" w:rsidR="00274342" w:rsidRDefault="00274342" w:rsidP="00274342">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4E836E3D" w14:textId="6DCCF698" w:rsidR="00800F7D" w:rsidRPr="009C1A2B" w:rsidRDefault="00800F7D" w:rsidP="000E5840">
      <w:pPr>
        <w:pStyle w:val="Nivel2"/>
        <w:numPr>
          <w:ilvl w:val="0"/>
          <w:numId w:val="0"/>
        </w:numPr>
        <w:spacing w:line="240" w:lineRule="auto"/>
        <w:rPr>
          <w:sz w:val="24"/>
          <w:szCs w:val="24"/>
        </w:rPr>
      </w:pPr>
      <w:r w:rsidRPr="009C1A2B">
        <w:rPr>
          <w:bCs/>
          <w:color w:val="auto"/>
          <w:sz w:val="24"/>
          <w:szCs w:val="24"/>
        </w:rPr>
        <w:t xml:space="preserve">. </w:t>
      </w: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1F914CD5" w14:textId="428DFF8B" w:rsidR="00842316" w:rsidRPr="009C1A2B" w:rsidRDefault="00842316" w:rsidP="00895871">
      <w:pPr>
        <w:pStyle w:val="Nivel01"/>
      </w:pPr>
      <w:bookmarkStart w:id="21" w:name="_Toc135469233"/>
      <w:r w:rsidRPr="009C1A2B">
        <w:t>DOS RECURSOS</w:t>
      </w:r>
      <w:bookmarkEnd w:id="21"/>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4"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lastRenderedPageBreak/>
        <w:t xml:space="preserve">14.3. </w:t>
      </w:r>
      <w:r w:rsidR="00842316" w:rsidRPr="009C1A2B">
        <w:rPr>
          <w:sz w:val="24"/>
          <w:szCs w:val="24"/>
        </w:rPr>
        <w:t>Quando o recurso apresentado impugnar o julgamento das propostas ou o ato de habilitação ou inabilitação do licitante, a intenção de recorrer deverá ser manifestada imediatamente, sob pena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895871">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2"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3" w:name="_Ref114668108"/>
      <w:bookmarkEnd w:id="22"/>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3"/>
    </w:p>
    <w:p w14:paraId="28296390"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não</w:t>
      </w:r>
      <w:proofErr w:type="gramEnd"/>
      <w:r w:rsidRPr="009C1A2B">
        <w:rPr>
          <w:color w:val="000000"/>
          <w:sz w:val="24"/>
          <w:szCs w:val="24"/>
        </w:rPr>
        <w:t xml:space="preserve">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 xml:space="preserve">-se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pedir</w:t>
      </w:r>
      <w:proofErr w:type="gramEnd"/>
      <w:r w:rsidRPr="009C1A2B">
        <w:rPr>
          <w:color w:val="000000"/>
          <w:sz w:val="24"/>
          <w:szCs w:val="24"/>
        </w:rPr>
        <w:t xml:space="preserve">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deixar</w:t>
      </w:r>
      <w:proofErr w:type="gramEnd"/>
      <w:r w:rsidRPr="009C1A2B">
        <w:rPr>
          <w:color w:val="000000"/>
          <w:sz w:val="24"/>
          <w:szCs w:val="24"/>
        </w:rPr>
        <w:t xml:space="preserve"> de apresentar amostra;</w:t>
      </w:r>
    </w:p>
    <w:p w14:paraId="46CBFFE8"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4" w:name="_Ref114668139"/>
      <w:proofErr w:type="gramStart"/>
      <w:r w:rsidRPr="009C1A2B">
        <w:rPr>
          <w:color w:val="000000"/>
          <w:sz w:val="24"/>
          <w:szCs w:val="24"/>
        </w:rPr>
        <w:t>não</w:t>
      </w:r>
      <w:proofErr w:type="gramEnd"/>
      <w:r w:rsidRPr="009C1A2B">
        <w:rPr>
          <w:color w:val="000000"/>
          <w:sz w:val="24"/>
          <w:szCs w:val="24"/>
        </w:rPr>
        <w:t xml:space="preserve"> celebrar o contrato ou não entregar a documentação exigida para a contratação, quando convocado dentro do prazo de validade de sua proposta;</w:t>
      </w:r>
      <w:bookmarkEnd w:id="24"/>
    </w:p>
    <w:p w14:paraId="00F7E027"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-se, sem justificativa, a assinar o contrato ou a ata de registro de preço, ou a aceitar ou retirar o instrumento equivalente no prazo estabelecido pela Administração;</w:t>
      </w:r>
      <w:bookmarkStart w:id="25" w:name="_Ref114668249"/>
    </w:p>
    <w:p w14:paraId="405EDA7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declaração ou documentação falsa exigida para o certame ou prestar declaração falsa durante a licitação</w:t>
      </w:r>
      <w:bookmarkStart w:id="26" w:name="_Ref114668245"/>
      <w:bookmarkEnd w:id="25"/>
    </w:p>
    <w:p w14:paraId="11F0A83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fraudar</w:t>
      </w:r>
      <w:proofErr w:type="gramEnd"/>
      <w:r w:rsidRPr="009C1A2B">
        <w:rPr>
          <w:color w:val="000000"/>
          <w:sz w:val="24"/>
          <w:szCs w:val="24"/>
        </w:rPr>
        <w:t xml:space="preserve"> a licitação</w:t>
      </w:r>
      <w:bookmarkStart w:id="27" w:name="_Ref114668247"/>
      <w:bookmarkEnd w:id="26"/>
    </w:p>
    <w:p w14:paraId="5872B4ED"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lastRenderedPageBreak/>
        <w:t>comportar</w:t>
      </w:r>
      <w:proofErr w:type="gramEnd"/>
      <w:r w:rsidRPr="009C1A2B">
        <w:rPr>
          <w:color w:val="000000"/>
          <w:sz w:val="24"/>
          <w:szCs w:val="24"/>
        </w:rPr>
        <w:t>-se de modo inidôneo ou cometer fraude de qualquer natureza, em especial quando:</w:t>
      </w:r>
      <w:bookmarkEnd w:id="27"/>
    </w:p>
    <w:p w14:paraId="4393CB9A"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agir</w:t>
      </w:r>
      <w:proofErr w:type="gramEnd"/>
      <w:r w:rsidRPr="009C1A2B">
        <w:rPr>
          <w:color w:val="000000"/>
          <w:sz w:val="24"/>
          <w:szCs w:val="24"/>
        </w:rPr>
        <w:t xml:space="preserve">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induzir</w:t>
      </w:r>
      <w:proofErr w:type="gramEnd"/>
      <w:r w:rsidRPr="009C1A2B">
        <w:rPr>
          <w:color w:val="000000"/>
          <w:sz w:val="24"/>
          <w:szCs w:val="24"/>
        </w:rPr>
        <w:t xml:space="preserve">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amostra falsificada ou deteriorada; </w:t>
      </w:r>
      <w:bookmarkStart w:id="28" w:name="_Ref114668251"/>
    </w:p>
    <w:p w14:paraId="59D7EF71"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atos ilícitos com vistas a frustrar os objetivos da licitação</w:t>
      </w:r>
      <w:bookmarkStart w:id="29" w:name="_Ref114668252"/>
      <w:bookmarkEnd w:id="28"/>
    </w:p>
    <w:p w14:paraId="4C09BA4F"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 lesivo previsto no </w:t>
      </w:r>
      <w:hyperlink r:id="rId25" w:anchor="art5" w:history="1">
        <w:r w:rsidRPr="009C1A2B">
          <w:rPr>
            <w:sz w:val="24"/>
            <w:szCs w:val="24"/>
          </w:rPr>
          <w:t>art. 5º da Lei n.º 12.846, de 2013</w:t>
        </w:r>
      </w:hyperlink>
      <w:r w:rsidRPr="009C1A2B">
        <w:rPr>
          <w:color w:val="000000"/>
          <w:sz w:val="24"/>
          <w:szCs w:val="24"/>
        </w:rPr>
        <w:t>.</w:t>
      </w:r>
      <w:bookmarkEnd w:id="29"/>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t xml:space="preserve">15.2. </w:t>
      </w:r>
      <w:r w:rsidR="009B369C" w:rsidRPr="009C1A2B">
        <w:rPr>
          <w:sz w:val="24"/>
          <w:szCs w:val="24"/>
        </w:rPr>
        <w:t xml:space="preserve">Com fulcro na </w:t>
      </w:r>
      <w:hyperlink r:id="rId26"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proofErr w:type="gramStart"/>
      <w:r w:rsidRPr="009C1A2B">
        <w:rPr>
          <w:sz w:val="24"/>
          <w:szCs w:val="24"/>
        </w:rPr>
        <w:t>advertência</w:t>
      </w:r>
      <w:proofErr w:type="gramEnd"/>
      <w:r w:rsidRPr="009C1A2B">
        <w:rPr>
          <w:sz w:val="24"/>
          <w:szCs w:val="24"/>
        </w:rPr>
        <w:t xml:space="preserve">; </w:t>
      </w:r>
    </w:p>
    <w:p w14:paraId="793CA6E9" w14:textId="77777777" w:rsidR="00970C46" w:rsidRDefault="009B369C" w:rsidP="00C432AD">
      <w:pPr>
        <w:pStyle w:val="Nivel3"/>
        <w:numPr>
          <w:ilvl w:val="0"/>
          <w:numId w:val="11"/>
        </w:numPr>
        <w:spacing w:line="240" w:lineRule="auto"/>
        <w:rPr>
          <w:sz w:val="24"/>
          <w:szCs w:val="24"/>
        </w:rPr>
      </w:pPr>
      <w:proofErr w:type="gramStart"/>
      <w:r w:rsidRPr="009C1A2B">
        <w:rPr>
          <w:sz w:val="24"/>
          <w:szCs w:val="24"/>
        </w:rPr>
        <w:t>multa</w:t>
      </w:r>
      <w:proofErr w:type="gramEnd"/>
      <w:r w:rsidRPr="009C1A2B">
        <w:rPr>
          <w:sz w:val="24"/>
          <w:szCs w:val="24"/>
        </w:rPr>
        <w:t>;</w:t>
      </w:r>
    </w:p>
    <w:p w14:paraId="7BE2D318" w14:textId="26DC2D9C" w:rsidR="009B369C" w:rsidRPr="00970C46" w:rsidRDefault="009B369C" w:rsidP="00C432AD">
      <w:pPr>
        <w:pStyle w:val="Nivel3"/>
        <w:numPr>
          <w:ilvl w:val="0"/>
          <w:numId w:val="11"/>
        </w:numPr>
        <w:spacing w:line="240" w:lineRule="auto"/>
        <w:rPr>
          <w:sz w:val="24"/>
          <w:szCs w:val="24"/>
        </w:rPr>
      </w:pPr>
      <w:proofErr w:type="gramStart"/>
      <w:r w:rsidRPr="00970C46">
        <w:rPr>
          <w:sz w:val="24"/>
          <w:szCs w:val="24"/>
        </w:rPr>
        <w:t>impedimento</w:t>
      </w:r>
      <w:proofErr w:type="gramEnd"/>
      <w:r w:rsidRPr="00970C46">
        <w:rPr>
          <w:sz w:val="24"/>
          <w:szCs w:val="24"/>
        </w:rPr>
        <w:t xml:space="preserve"> de licitar e contratar e</w:t>
      </w:r>
    </w:p>
    <w:p w14:paraId="47C94038" w14:textId="75AC25C9" w:rsidR="009B369C" w:rsidRPr="009C1A2B" w:rsidRDefault="009B369C" w:rsidP="00C432AD">
      <w:pPr>
        <w:pStyle w:val="Nivel3"/>
        <w:numPr>
          <w:ilvl w:val="0"/>
          <w:numId w:val="11"/>
        </w:numPr>
        <w:spacing w:line="240" w:lineRule="auto"/>
        <w:rPr>
          <w:sz w:val="24"/>
          <w:szCs w:val="24"/>
        </w:rPr>
      </w:pPr>
      <w:proofErr w:type="gramStart"/>
      <w:r w:rsidRPr="009C1A2B">
        <w:rPr>
          <w:sz w:val="24"/>
          <w:szCs w:val="24"/>
        </w:rPr>
        <w:t>declaração</w:t>
      </w:r>
      <w:proofErr w:type="gramEnd"/>
      <w:r w:rsidRPr="009C1A2B">
        <w:rPr>
          <w:sz w:val="24"/>
          <w:szCs w:val="24"/>
        </w:rPr>
        <w:t xml:space="preserve">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proofErr w:type="gramStart"/>
      <w:r w:rsidRPr="009C1A2B">
        <w:rPr>
          <w:sz w:val="24"/>
          <w:szCs w:val="24"/>
        </w:rPr>
        <w:t>a</w:t>
      </w:r>
      <w:proofErr w:type="gramEnd"/>
      <w:r w:rsidRPr="009C1A2B">
        <w:rPr>
          <w:sz w:val="24"/>
          <w:szCs w:val="24"/>
        </w:rPr>
        <w:t xml:space="preserve">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os</w:t>
      </w:r>
      <w:proofErr w:type="gramEnd"/>
      <w:r w:rsidRPr="009C1A2B">
        <w:rPr>
          <w:sz w:val="24"/>
          <w:szCs w:val="24"/>
        </w:rPr>
        <w:t xml:space="preserve">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w:t>
      </w:r>
      <w:proofErr w:type="gramEnd"/>
      <w:r w:rsidRPr="009C1A2B">
        <w:rPr>
          <w:sz w:val="24"/>
          <w:szCs w:val="24"/>
        </w:rPr>
        <w:t xml:space="preserve">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lastRenderedPageBreak/>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895871">
      <w:pPr>
        <w:pStyle w:val="Nivel01"/>
      </w:pPr>
      <w:bookmarkStart w:id="30" w:name="_Toc135469235"/>
      <w:r w:rsidRPr="009C1A2B">
        <w:t>DA IMPUGNAÇÃO AO EDITAL E DO PEDIDO DE ESCLARECIMENTO</w:t>
      </w:r>
      <w:bookmarkEnd w:id="30"/>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27" w:history="1">
        <w:r w:rsidRPr="009C1A2B">
          <w:rPr>
            <w:sz w:val="24"/>
            <w:szCs w:val="24"/>
          </w:rPr>
          <w:t>Lei nº 14.133, de 2021</w:t>
        </w:r>
      </w:hyperlink>
      <w:r w:rsidRPr="009C1A2B">
        <w:rPr>
          <w:sz w:val="24"/>
          <w:szCs w:val="24"/>
        </w:rPr>
        <w:t>, devendo protocolar o pedido até 3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A resposta à impugnação ou ao pedido de esclarecimento será divulgado em sítio eletrônico oficial no prazo de até 3 (três) dias úteis, limitado ao último dia útil anterior à data da abertura do certame.</w:t>
      </w:r>
    </w:p>
    <w:p w14:paraId="0F6B98F1" w14:textId="15C3F7D0"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28" w:history="1">
        <w:r w:rsidR="00341217" w:rsidRPr="009C1A2B">
          <w:rPr>
            <w:rStyle w:val="Hyperlink"/>
            <w:b/>
            <w:i/>
            <w:iCs/>
            <w:sz w:val="24"/>
            <w:szCs w:val="24"/>
          </w:rPr>
          <w:t>compraselicitacaograma@gmail.com</w:t>
        </w:r>
      </w:hyperlink>
      <w:r w:rsidR="00341217" w:rsidRPr="009C1A2B">
        <w:rPr>
          <w:i/>
          <w:iCs/>
          <w:color w:val="FF0000"/>
          <w:sz w:val="24"/>
          <w:szCs w:val="24"/>
        </w:rPr>
        <w:t>.</w:t>
      </w:r>
      <w:r w:rsidR="00895871">
        <w:rPr>
          <w:i/>
          <w:iCs/>
          <w:color w:val="FF0000"/>
          <w:sz w:val="24"/>
          <w:szCs w:val="24"/>
        </w:rPr>
        <w:t xml:space="preserve"> </w:t>
      </w:r>
      <w:r w:rsidR="00895871" w:rsidRPr="00895871">
        <w:rPr>
          <w:i/>
          <w:iCs/>
          <w:color w:val="auto"/>
          <w:sz w:val="24"/>
          <w:szCs w:val="24"/>
        </w:rPr>
        <w:t>Ou no sistema da BBMNET.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895871">
      <w:pPr>
        <w:pStyle w:val="Nivel01"/>
      </w:pPr>
      <w:bookmarkStart w:id="31" w:name="_Toc135469236"/>
      <w:r w:rsidRPr="009C1A2B">
        <w:t>DAS DISPOSIÇÕES GERAIS</w:t>
      </w:r>
      <w:bookmarkEnd w:id="31"/>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lastRenderedPageBreak/>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 desatendimento de exigências formais não essenciais não importará o afastamento do licitante, desde que seja possível o aproveitamento do ato, observados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r w:rsidR="003F1952" w:rsidRPr="009C1A2B">
        <w:rPr>
          <w:i/>
          <w:color w:val="0070C0"/>
          <w:sz w:val="24"/>
          <w:szCs w:val="24"/>
          <w:u w:val="single"/>
        </w:rPr>
        <w:t>https://www.santoantoniodograma.mg.gov.br/licitacoes/editais-licitacoes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sua proposta econômica compreendem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lastRenderedPageBreak/>
        <w:t xml:space="preserve">l) </w:t>
      </w:r>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5902A5EA"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D1289D">
        <w:rPr>
          <w:sz w:val="24"/>
          <w:szCs w:val="24"/>
        </w:rPr>
        <w:t>13</w:t>
      </w:r>
      <w:r w:rsidR="00D57F31">
        <w:rPr>
          <w:sz w:val="24"/>
          <w:szCs w:val="24"/>
        </w:rPr>
        <w:t xml:space="preserve"> de </w:t>
      </w:r>
      <w:r w:rsidR="00D1289D">
        <w:rPr>
          <w:sz w:val="24"/>
          <w:szCs w:val="24"/>
        </w:rPr>
        <w:t>fevereiro</w:t>
      </w:r>
      <w:r w:rsidR="00687847">
        <w:rPr>
          <w:sz w:val="24"/>
          <w:szCs w:val="24"/>
        </w:rPr>
        <w:t xml:space="preserve"> </w:t>
      </w:r>
      <w:r w:rsidR="00A95DAF" w:rsidRPr="00381B3A">
        <w:rPr>
          <w:sz w:val="24"/>
          <w:szCs w:val="24"/>
        </w:rPr>
        <w:t>de 202</w:t>
      </w:r>
      <w:r w:rsidR="00D1289D">
        <w:rPr>
          <w:sz w:val="24"/>
          <w:szCs w:val="24"/>
        </w:rPr>
        <w:t>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proofErr w:type="spellStart"/>
      <w:r>
        <w:rPr>
          <w:b/>
          <w:sz w:val="24"/>
          <w:szCs w:val="24"/>
        </w:rPr>
        <w:t>Daniely</w:t>
      </w:r>
      <w:proofErr w:type="spellEnd"/>
      <w:r>
        <w:rPr>
          <w:b/>
          <w:sz w:val="24"/>
          <w:szCs w:val="24"/>
        </w:rPr>
        <w:t xml:space="preserve">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40C4FE00" w14:textId="77777777" w:rsidR="00687847" w:rsidRDefault="00687847" w:rsidP="0043486F">
      <w:pPr>
        <w:pStyle w:val="Nivel2"/>
        <w:numPr>
          <w:ilvl w:val="0"/>
          <w:numId w:val="0"/>
        </w:numPr>
        <w:spacing w:line="240" w:lineRule="auto"/>
        <w:jc w:val="center"/>
        <w:rPr>
          <w:b/>
          <w:sz w:val="24"/>
          <w:szCs w:val="24"/>
        </w:rPr>
      </w:pPr>
    </w:p>
    <w:p w14:paraId="60511127" w14:textId="77777777" w:rsidR="00687847" w:rsidRDefault="00687847" w:rsidP="0043486F">
      <w:pPr>
        <w:pStyle w:val="Nivel2"/>
        <w:numPr>
          <w:ilvl w:val="0"/>
          <w:numId w:val="0"/>
        </w:numPr>
        <w:spacing w:line="240" w:lineRule="auto"/>
        <w:jc w:val="center"/>
        <w:rPr>
          <w:b/>
          <w:sz w:val="24"/>
          <w:szCs w:val="24"/>
        </w:rPr>
      </w:pPr>
    </w:p>
    <w:p w14:paraId="210BE621" w14:textId="77777777" w:rsidR="00687847" w:rsidRDefault="00687847" w:rsidP="0043486F">
      <w:pPr>
        <w:pStyle w:val="Nivel2"/>
        <w:numPr>
          <w:ilvl w:val="0"/>
          <w:numId w:val="0"/>
        </w:numPr>
        <w:spacing w:line="240" w:lineRule="auto"/>
        <w:jc w:val="center"/>
        <w:rPr>
          <w:b/>
          <w:sz w:val="24"/>
          <w:szCs w:val="24"/>
        </w:rPr>
      </w:pPr>
    </w:p>
    <w:p w14:paraId="13CF2959" w14:textId="77777777" w:rsidR="00B5005D" w:rsidRDefault="00B5005D" w:rsidP="0043486F">
      <w:pPr>
        <w:pStyle w:val="Nivel2"/>
        <w:numPr>
          <w:ilvl w:val="0"/>
          <w:numId w:val="0"/>
        </w:numPr>
        <w:spacing w:line="240" w:lineRule="auto"/>
        <w:jc w:val="center"/>
        <w:rPr>
          <w:b/>
          <w:sz w:val="24"/>
          <w:szCs w:val="24"/>
        </w:rPr>
      </w:pPr>
    </w:p>
    <w:p w14:paraId="0D71ED12" w14:textId="77777777" w:rsidR="00B5005D" w:rsidRDefault="00B5005D" w:rsidP="0043486F">
      <w:pPr>
        <w:pStyle w:val="Nivel2"/>
        <w:numPr>
          <w:ilvl w:val="0"/>
          <w:numId w:val="0"/>
        </w:numPr>
        <w:spacing w:line="240" w:lineRule="auto"/>
        <w:jc w:val="center"/>
        <w:rPr>
          <w:b/>
          <w:sz w:val="24"/>
          <w:szCs w:val="24"/>
        </w:rPr>
      </w:pPr>
    </w:p>
    <w:p w14:paraId="66A077E0" w14:textId="77777777" w:rsidR="00B5005D" w:rsidRDefault="00B5005D" w:rsidP="0043486F">
      <w:pPr>
        <w:pStyle w:val="Nivel2"/>
        <w:numPr>
          <w:ilvl w:val="0"/>
          <w:numId w:val="0"/>
        </w:numPr>
        <w:spacing w:line="240" w:lineRule="auto"/>
        <w:jc w:val="center"/>
        <w:rPr>
          <w:b/>
          <w:sz w:val="24"/>
          <w:szCs w:val="24"/>
        </w:rPr>
      </w:pPr>
    </w:p>
    <w:p w14:paraId="3523C272" w14:textId="77777777" w:rsidR="00B5005D" w:rsidRDefault="00B5005D" w:rsidP="0043486F">
      <w:pPr>
        <w:pStyle w:val="Nivel2"/>
        <w:numPr>
          <w:ilvl w:val="0"/>
          <w:numId w:val="0"/>
        </w:numPr>
        <w:spacing w:line="240" w:lineRule="auto"/>
        <w:jc w:val="center"/>
        <w:rPr>
          <w:b/>
          <w:sz w:val="24"/>
          <w:szCs w:val="24"/>
        </w:rPr>
      </w:pPr>
    </w:p>
    <w:p w14:paraId="37E754F3" w14:textId="77777777" w:rsidR="00B5005D" w:rsidRDefault="00B5005D" w:rsidP="0043486F">
      <w:pPr>
        <w:pStyle w:val="Nivel2"/>
        <w:numPr>
          <w:ilvl w:val="0"/>
          <w:numId w:val="0"/>
        </w:numPr>
        <w:spacing w:line="240" w:lineRule="auto"/>
        <w:jc w:val="center"/>
        <w:rPr>
          <w:b/>
          <w:sz w:val="24"/>
          <w:szCs w:val="24"/>
        </w:rPr>
      </w:pPr>
    </w:p>
    <w:p w14:paraId="40B2B755" w14:textId="77777777" w:rsidR="00B5005D" w:rsidRDefault="00B5005D" w:rsidP="0043486F">
      <w:pPr>
        <w:pStyle w:val="Nivel2"/>
        <w:numPr>
          <w:ilvl w:val="0"/>
          <w:numId w:val="0"/>
        </w:numPr>
        <w:spacing w:line="240" w:lineRule="auto"/>
        <w:jc w:val="center"/>
        <w:rPr>
          <w:b/>
          <w:sz w:val="24"/>
          <w:szCs w:val="24"/>
        </w:rPr>
      </w:pPr>
    </w:p>
    <w:p w14:paraId="2330158B" w14:textId="77777777" w:rsidR="00B5005D" w:rsidRDefault="00B5005D" w:rsidP="0043486F">
      <w:pPr>
        <w:pStyle w:val="Nivel2"/>
        <w:numPr>
          <w:ilvl w:val="0"/>
          <w:numId w:val="0"/>
        </w:numPr>
        <w:spacing w:line="240" w:lineRule="auto"/>
        <w:jc w:val="center"/>
        <w:rPr>
          <w:b/>
          <w:sz w:val="24"/>
          <w:szCs w:val="24"/>
        </w:rPr>
      </w:pPr>
    </w:p>
    <w:p w14:paraId="06B72AEC" w14:textId="77777777" w:rsidR="00B5005D" w:rsidRDefault="00B5005D" w:rsidP="0043486F">
      <w:pPr>
        <w:pStyle w:val="Nivel2"/>
        <w:numPr>
          <w:ilvl w:val="0"/>
          <w:numId w:val="0"/>
        </w:numPr>
        <w:spacing w:line="240" w:lineRule="auto"/>
        <w:jc w:val="center"/>
        <w:rPr>
          <w:b/>
          <w:sz w:val="24"/>
          <w:szCs w:val="24"/>
        </w:rPr>
      </w:pPr>
    </w:p>
    <w:p w14:paraId="3BF666C4" w14:textId="77777777" w:rsidR="00B5005D" w:rsidRDefault="00B5005D" w:rsidP="0043486F">
      <w:pPr>
        <w:pStyle w:val="Nivel2"/>
        <w:numPr>
          <w:ilvl w:val="0"/>
          <w:numId w:val="0"/>
        </w:numPr>
        <w:spacing w:line="240" w:lineRule="auto"/>
        <w:jc w:val="center"/>
        <w:rPr>
          <w:b/>
          <w:sz w:val="24"/>
          <w:szCs w:val="24"/>
        </w:rPr>
      </w:pPr>
    </w:p>
    <w:p w14:paraId="76D14E88" w14:textId="77777777" w:rsidR="00B5005D" w:rsidRDefault="00B5005D" w:rsidP="0043486F">
      <w:pPr>
        <w:pStyle w:val="Nivel2"/>
        <w:numPr>
          <w:ilvl w:val="0"/>
          <w:numId w:val="0"/>
        </w:numPr>
        <w:spacing w:line="240" w:lineRule="auto"/>
        <w:jc w:val="center"/>
        <w:rPr>
          <w:b/>
          <w:sz w:val="24"/>
          <w:szCs w:val="24"/>
        </w:rPr>
      </w:pPr>
    </w:p>
    <w:p w14:paraId="6088351C" w14:textId="77777777" w:rsidR="00687847" w:rsidRDefault="00687847"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29"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646A6B0E" w14:textId="77777777" w:rsidR="00687847" w:rsidRDefault="00687847" w:rsidP="00A95DAF">
      <w:pPr>
        <w:pStyle w:val="Nivel2"/>
        <w:numPr>
          <w:ilvl w:val="0"/>
          <w:numId w:val="0"/>
        </w:numPr>
        <w:jc w:val="center"/>
        <w:rPr>
          <w:b/>
          <w:sz w:val="24"/>
          <w:szCs w:val="24"/>
        </w:rPr>
      </w:pPr>
    </w:p>
    <w:p w14:paraId="6199E9E6" w14:textId="77777777" w:rsidR="00687847" w:rsidRDefault="00687847" w:rsidP="00A95DAF">
      <w:pPr>
        <w:pStyle w:val="Nivel2"/>
        <w:numPr>
          <w:ilvl w:val="0"/>
          <w:numId w:val="0"/>
        </w:numPr>
        <w:jc w:val="center"/>
        <w:rPr>
          <w:b/>
          <w:sz w:val="24"/>
          <w:szCs w:val="24"/>
        </w:rPr>
      </w:pPr>
      <w:bookmarkStart w:id="32" w:name="_GoBack"/>
      <w:bookmarkEnd w:id="32"/>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0"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678C4243"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nº </w:t>
      </w:r>
      <w:r w:rsidR="004B7B93" w:rsidRPr="009C1A2B">
        <w:rPr>
          <w:rFonts w:ascii="Arial" w:eastAsia="Calibri" w:hAnsi="Arial" w:cs="Arial"/>
          <w:lang w:eastAsia="en-US"/>
        </w:rPr>
        <w:t>/2024.</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w:t>
      </w:r>
      <w:r w:rsidR="00F414D8" w:rsidRPr="009C1A2B">
        <w:rPr>
          <w:rFonts w:ascii="Arial" w:eastAsia="Calibri" w:hAnsi="Arial" w:cs="Arial"/>
          <w:lang w:eastAsia="en-US"/>
        </w:rPr>
        <w:t>4.</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QUE SUA PROPOSTA ECONÔMICA COMPREENDEM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398D2588"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/202</w:t>
      </w:r>
      <w:r w:rsidR="00376D3D" w:rsidRPr="009C1A2B">
        <w:rPr>
          <w:rFonts w:ascii="Arial" w:eastAsia="Calibri" w:hAnsi="Arial" w:cs="Arial"/>
          <w:lang w:eastAsia="en-US"/>
        </w:rPr>
        <w:t>4</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w:t>
      </w:r>
      <w:proofErr w:type="spellStart"/>
      <w:r w:rsidR="00F414D8" w:rsidRPr="009C1A2B">
        <w:rPr>
          <w:rFonts w:ascii="Arial" w:eastAsia="Calibri" w:hAnsi="Arial" w:cs="Arial"/>
          <w:lang w:eastAsia="en-US"/>
        </w:rPr>
        <w:t>infralegais</w:t>
      </w:r>
      <w:proofErr w:type="spellEnd"/>
      <w:r w:rsidR="00F414D8" w:rsidRPr="009C1A2B">
        <w:rPr>
          <w:rFonts w:ascii="Arial" w:eastAsia="Calibri" w:hAnsi="Arial" w:cs="Arial"/>
          <w:lang w:eastAsia="en-US"/>
        </w:rPr>
        <w:t xml:space="preserve">,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w:t>
      </w:r>
      <w:proofErr w:type="spellStart"/>
      <w:r w:rsidR="00507138" w:rsidRPr="009C1A2B">
        <w:rPr>
          <w:rFonts w:ascii="Arial" w:eastAsia="Calibri" w:hAnsi="Arial" w:cs="Arial"/>
          <w:lang w:eastAsia="en-US"/>
        </w:rPr>
        <w:t>de</w:t>
      </w:r>
      <w:proofErr w:type="spellEnd"/>
      <w:r w:rsidR="00507138" w:rsidRPr="009C1A2B">
        <w:rPr>
          <w:rFonts w:ascii="Arial" w:eastAsia="Calibri" w:hAnsi="Arial" w:cs="Arial"/>
          <w:lang w:eastAsia="en-US"/>
        </w:rPr>
        <w:t xml:space="preserve"> 2024.</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CUMPRIMENTO DO DISPOSTO NO ART. 7º, XXXIII</w:t>
      </w:r>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3E236F06"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 xml:space="preserve">n° </w:t>
      </w:r>
      <w:r w:rsidR="007B6668" w:rsidRPr="009C1A2B">
        <w:rPr>
          <w:rFonts w:ascii="Arial" w:eastAsia="Calibri" w:hAnsi="Arial" w:cs="Arial"/>
          <w:lang w:eastAsia="en-US"/>
        </w:rPr>
        <w:t>/2024</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lastRenderedPageBreak/>
        <w:t>ANEXO V</w:t>
      </w:r>
      <w:r w:rsidR="00424F96" w:rsidRPr="009C1A2B">
        <w:rPr>
          <w:rFonts w:ascii="Arial" w:eastAsia="Calibri" w:hAnsi="Arial" w:cs="Arial"/>
          <w:b/>
          <w:lang w:eastAsia="en-US"/>
        </w:rPr>
        <w:t>I</w:t>
      </w:r>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3B886D0D"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 /2024</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08A27F2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/2024</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/2024</w:t>
      </w:r>
      <w:r w:rsidRPr="009C1A2B">
        <w:rPr>
          <w:rFonts w:ascii="Arial" w:eastAsia="Calibri" w:hAnsi="Arial" w:cs="Arial"/>
          <w:lang w:eastAsia="en-US"/>
        </w:rPr>
        <w:t>, vem perante Vossa Senhoria credenciar o Sr. _______________________________________, CPF ___________________________, como representante qualificado a participar 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r w:rsidRPr="009C1A2B">
        <w:rPr>
          <w:rFonts w:ascii="Arial" w:eastAsia="Calibri" w:hAnsi="Arial" w:cs="Arial"/>
          <w:b/>
          <w:lang w:eastAsia="en-US"/>
        </w:rPr>
        <w:t>)</w:t>
      </w:r>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4F4C2E3F"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/2024</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/2024,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2024.</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lastRenderedPageBreak/>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r w:rsidR="00095F6B" w:rsidRPr="009C1A2B">
        <w:t>Sr.</w:t>
      </w:r>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r w:rsidRPr="009C1A2B">
        <w:t>nº</w:t>
      </w:r>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2C2B9E68"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r w:rsidRPr="009C1A2B">
        <w:t>,</w:t>
      </w:r>
      <w:r w:rsidRPr="009C1A2B">
        <w:rPr>
          <w:u w:val="single"/>
        </w:rPr>
        <w:tab/>
      </w:r>
      <w:r w:rsidRPr="009C1A2B">
        <w:t>de</w:t>
      </w:r>
      <w:r w:rsidRPr="009C1A2B">
        <w:rPr>
          <w:u w:val="single"/>
        </w:rPr>
        <w:tab/>
      </w:r>
      <w:r w:rsidRPr="009C1A2B">
        <w:t>de</w:t>
      </w:r>
      <w:r w:rsidRPr="009C1A2B">
        <w:rPr>
          <w:spacing w:val="-4"/>
        </w:rPr>
        <w:t xml:space="preserve"> </w:t>
      </w:r>
      <w:r w:rsidRPr="009C1A2B">
        <w:t>2024.</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proofErr w:type="gramStart"/>
            <w:r w:rsidRPr="009C1A2B">
              <w:rPr>
                <w:rFonts w:ascii="Arial" w:eastAsia="Calibri" w:hAnsi="Arial" w:cs="Arial"/>
                <w:lang w:eastAsia="en-US"/>
              </w:rPr>
              <w:t>Cotação  Total</w:t>
            </w:r>
            <w:proofErr w:type="gramEnd"/>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 xml:space="preserve">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w:t>
      </w:r>
      <w:proofErr w:type="spellStart"/>
      <w:r w:rsidRPr="009C1A2B">
        <w:rPr>
          <w:rFonts w:ascii="Arial" w:eastAsia="Calibri" w:hAnsi="Arial" w:cs="Arial"/>
          <w:lang w:eastAsia="en-US"/>
        </w:rPr>
        <w:t>contra</w:t>
      </w:r>
      <w:proofErr w:type="spellEnd"/>
      <w:r w:rsidRPr="009C1A2B">
        <w:rPr>
          <w:rFonts w:ascii="Arial" w:eastAsia="Calibri" w:hAnsi="Arial" w:cs="Arial"/>
          <w:lang w:eastAsia="en-US"/>
        </w:rPr>
        <w:t xml:space="preserve">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 xml:space="preserve">Declaramos que esta proposta, nos termos do edital, é firme e concreta, não nos </w:t>
      </w:r>
      <w:r w:rsidRPr="009C1A2B">
        <w:rPr>
          <w:rFonts w:ascii="Arial" w:eastAsia="Calibri" w:hAnsi="Arial" w:cs="Arial"/>
          <w:lang w:eastAsia="en-US"/>
        </w:rPr>
        <w:lastRenderedPageBreak/>
        <w:t>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6357209A" w14:textId="77777777" w:rsidR="00427306" w:rsidRPr="009C1A2B" w:rsidRDefault="00427306" w:rsidP="00172B08">
      <w:pPr>
        <w:spacing w:line="276" w:lineRule="auto"/>
        <w:ind w:firstLine="1134"/>
        <w:rPr>
          <w:rFonts w:ascii="Arial" w:eastAsia="Calibri" w:hAnsi="Arial" w:cs="Arial"/>
          <w:b/>
          <w:lang w:eastAsia="en-US"/>
        </w:rPr>
      </w:pPr>
    </w:p>
    <w:p w14:paraId="208A9880" w14:textId="77777777" w:rsidR="00427306" w:rsidRPr="009C1A2B" w:rsidRDefault="00427306" w:rsidP="00172B08">
      <w:pPr>
        <w:spacing w:line="276" w:lineRule="auto"/>
        <w:ind w:firstLine="1134"/>
        <w:rPr>
          <w:rFonts w:ascii="Arial" w:eastAsia="Calibri" w:hAnsi="Arial" w:cs="Arial"/>
          <w:b/>
          <w:lang w:eastAsia="en-US"/>
        </w:rPr>
      </w:pPr>
    </w:p>
    <w:p w14:paraId="00093734" w14:textId="77777777" w:rsidR="00427306" w:rsidRPr="009C1A2B" w:rsidRDefault="00427306" w:rsidP="00172B08">
      <w:pPr>
        <w:spacing w:line="276" w:lineRule="auto"/>
        <w:ind w:firstLine="1134"/>
        <w:rPr>
          <w:rFonts w:ascii="Arial" w:eastAsia="Calibri" w:hAnsi="Arial" w:cs="Arial"/>
          <w:b/>
          <w:lang w:eastAsia="en-US"/>
        </w:rPr>
      </w:pPr>
    </w:p>
    <w:p w14:paraId="7C976B0D" w14:textId="77777777" w:rsidR="00427306" w:rsidRPr="009C1A2B" w:rsidRDefault="00427306" w:rsidP="00172B08">
      <w:pPr>
        <w:spacing w:line="276" w:lineRule="auto"/>
        <w:ind w:firstLine="1134"/>
        <w:rPr>
          <w:rFonts w:ascii="Arial" w:eastAsia="Calibri" w:hAnsi="Arial" w:cs="Arial"/>
          <w:b/>
          <w:lang w:eastAsia="en-US"/>
        </w:rPr>
      </w:pPr>
    </w:p>
    <w:p w14:paraId="57F2D586" w14:textId="77777777" w:rsidR="00427306" w:rsidRPr="009C1A2B" w:rsidRDefault="00427306" w:rsidP="00172B08">
      <w:pPr>
        <w:spacing w:line="276" w:lineRule="auto"/>
        <w:ind w:firstLine="1134"/>
        <w:rPr>
          <w:rFonts w:ascii="Arial" w:eastAsia="Calibri" w:hAnsi="Arial" w:cs="Arial"/>
          <w:b/>
          <w:lang w:eastAsia="en-US"/>
        </w:rPr>
      </w:pPr>
    </w:p>
    <w:p w14:paraId="19F64A47" w14:textId="77777777" w:rsidR="00427306" w:rsidRPr="009C1A2B" w:rsidRDefault="00427306" w:rsidP="00172B08">
      <w:pPr>
        <w:spacing w:line="276" w:lineRule="auto"/>
        <w:ind w:firstLine="1134"/>
        <w:rPr>
          <w:rFonts w:ascii="Arial" w:eastAsia="Calibri" w:hAnsi="Arial" w:cs="Arial"/>
          <w:b/>
          <w:lang w:eastAsia="en-US"/>
        </w:rPr>
      </w:pPr>
    </w:p>
    <w:p w14:paraId="188C3C0B" w14:textId="77777777" w:rsidR="00427306" w:rsidRPr="009C1A2B" w:rsidRDefault="00427306" w:rsidP="00172B08">
      <w:pPr>
        <w:spacing w:line="276" w:lineRule="auto"/>
        <w:ind w:firstLine="1134"/>
        <w:rPr>
          <w:rFonts w:ascii="Arial" w:eastAsia="Calibri" w:hAnsi="Arial" w:cs="Arial"/>
          <w:b/>
          <w:lang w:eastAsia="en-US"/>
        </w:rPr>
      </w:pPr>
    </w:p>
    <w:p w14:paraId="56E838F4" w14:textId="77777777" w:rsidR="00427306" w:rsidRPr="009C1A2B" w:rsidRDefault="00427306" w:rsidP="00172B08">
      <w:pPr>
        <w:spacing w:line="276" w:lineRule="auto"/>
        <w:ind w:firstLine="1134"/>
        <w:rPr>
          <w:rFonts w:ascii="Arial" w:eastAsia="Calibri" w:hAnsi="Arial" w:cs="Arial"/>
          <w:b/>
          <w:lang w:eastAsia="en-US"/>
        </w:rPr>
      </w:pPr>
    </w:p>
    <w:p w14:paraId="25DDC302" w14:textId="77777777" w:rsidR="00427306" w:rsidRPr="009C1A2B" w:rsidRDefault="00427306" w:rsidP="00172B08">
      <w:pPr>
        <w:spacing w:line="276" w:lineRule="auto"/>
        <w:ind w:firstLine="1134"/>
        <w:rPr>
          <w:rFonts w:ascii="Arial" w:eastAsia="Calibri" w:hAnsi="Arial" w:cs="Arial"/>
          <w:b/>
          <w:lang w:eastAsia="en-US"/>
        </w:rPr>
      </w:pPr>
    </w:p>
    <w:p w14:paraId="478ED973" w14:textId="77777777" w:rsidR="00427306" w:rsidRPr="009C1A2B" w:rsidRDefault="00427306" w:rsidP="00172B08">
      <w:pPr>
        <w:spacing w:line="276" w:lineRule="auto"/>
        <w:ind w:firstLine="1134"/>
        <w:rPr>
          <w:rFonts w:ascii="Arial" w:eastAsia="Calibri" w:hAnsi="Arial" w:cs="Arial"/>
          <w:b/>
          <w:lang w:eastAsia="en-US"/>
        </w:rPr>
      </w:pPr>
    </w:p>
    <w:p w14:paraId="4E38F3AF" w14:textId="77777777" w:rsidR="00427306" w:rsidRPr="009C1A2B" w:rsidRDefault="00427306" w:rsidP="00172B08">
      <w:pPr>
        <w:spacing w:line="276" w:lineRule="auto"/>
        <w:ind w:firstLine="1134"/>
        <w:rPr>
          <w:rFonts w:ascii="Arial" w:eastAsia="Calibri" w:hAnsi="Arial" w:cs="Arial"/>
          <w:b/>
          <w:lang w:eastAsia="en-US"/>
        </w:rPr>
      </w:pPr>
    </w:p>
    <w:p w14:paraId="79E9516B" w14:textId="77777777" w:rsidR="00427306" w:rsidRPr="009C1A2B" w:rsidRDefault="00427306" w:rsidP="00172B08">
      <w:pPr>
        <w:spacing w:line="276" w:lineRule="auto"/>
        <w:ind w:firstLine="1134"/>
        <w:rPr>
          <w:rFonts w:ascii="Arial" w:eastAsia="Calibri" w:hAnsi="Arial" w:cs="Arial"/>
          <w:b/>
          <w:lang w:eastAsia="en-US"/>
        </w:rPr>
      </w:pPr>
    </w:p>
    <w:p w14:paraId="06E575B4" w14:textId="77777777" w:rsidR="00427306" w:rsidRPr="009C1A2B" w:rsidRDefault="00427306" w:rsidP="00172B08">
      <w:pPr>
        <w:spacing w:line="276" w:lineRule="auto"/>
        <w:ind w:firstLine="1134"/>
        <w:rPr>
          <w:rFonts w:ascii="Arial" w:eastAsia="Calibri" w:hAnsi="Arial" w:cs="Arial"/>
          <w:b/>
          <w:lang w:eastAsia="en-US"/>
        </w:rPr>
      </w:pPr>
    </w:p>
    <w:p w14:paraId="2BE1295F" w14:textId="77777777" w:rsidR="00427306" w:rsidRPr="009C1A2B" w:rsidRDefault="00427306" w:rsidP="00172B08">
      <w:pPr>
        <w:spacing w:line="276" w:lineRule="auto"/>
        <w:ind w:firstLine="1134"/>
        <w:rPr>
          <w:rFonts w:ascii="Arial" w:eastAsia="Calibri" w:hAnsi="Arial" w:cs="Arial"/>
          <w:b/>
          <w:lang w:eastAsia="en-US"/>
        </w:rPr>
      </w:pPr>
    </w:p>
    <w:p w14:paraId="77FCF714" w14:textId="77777777" w:rsidR="00427306" w:rsidRPr="009C1A2B" w:rsidRDefault="00427306" w:rsidP="00172B08">
      <w:pPr>
        <w:spacing w:line="276" w:lineRule="auto"/>
        <w:ind w:firstLine="1134"/>
        <w:rPr>
          <w:rFonts w:ascii="Arial" w:eastAsia="Calibri" w:hAnsi="Arial" w:cs="Arial"/>
          <w:b/>
          <w:lang w:eastAsia="en-US"/>
        </w:rPr>
      </w:pPr>
    </w:p>
    <w:p w14:paraId="3E9FA4BD" w14:textId="77777777" w:rsidR="00427306" w:rsidRPr="009C1A2B" w:rsidRDefault="00427306" w:rsidP="00172B08">
      <w:pPr>
        <w:spacing w:line="276" w:lineRule="auto"/>
        <w:ind w:firstLine="1134"/>
        <w:rPr>
          <w:rFonts w:ascii="Arial" w:eastAsia="Calibri" w:hAnsi="Arial" w:cs="Arial"/>
          <w:b/>
          <w:lang w:eastAsia="en-US"/>
        </w:rPr>
      </w:pPr>
    </w:p>
    <w:p w14:paraId="0D7FC4D9" w14:textId="77777777" w:rsidR="00427306" w:rsidRPr="009C1A2B" w:rsidRDefault="00427306" w:rsidP="00172B08">
      <w:pPr>
        <w:spacing w:line="276" w:lineRule="auto"/>
        <w:ind w:firstLine="1134"/>
        <w:rPr>
          <w:rFonts w:ascii="Arial" w:eastAsia="Calibri" w:hAnsi="Arial" w:cs="Arial"/>
          <w:b/>
          <w:lang w:eastAsia="en-US"/>
        </w:rPr>
      </w:pPr>
    </w:p>
    <w:p w14:paraId="79AF78AB" w14:textId="77777777" w:rsidR="00427306" w:rsidRPr="009C1A2B" w:rsidRDefault="00427306" w:rsidP="00172B08">
      <w:pPr>
        <w:spacing w:line="276" w:lineRule="auto"/>
        <w:ind w:firstLine="1134"/>
        <w:rPr>
          <w:rFonts w:ascii="Arial" w:eastAsia="Calibri" w:hAnsi="Arial" w:cs="Arial"/>
          <w:b/>
          <w:lang w:eastAsia="en-US"/>
        </w:rPr>
      </w:pPr>
    </w:p>
    <w:p w14:paraId="5BB52F08" w14:textId="77777777" w:rsidR="00427306" w:rsidRPr="009C1A2B" w:rsidRDefault="00427306" w:rsidP="00172B08">
      <w:pPr>
        <w:spacing w:line="276" w:lineRule="auto"/>
        <w:ind w:firstLine="1134"/>
        <w:rPr>
          <w:rFonts w:ascii="Arial" w:eastAsia="Calibri" w:hAnsi="Arial" w:cs="Arial"/>
          <w:b/>
          <w:lang w:eastAsia="en-US"/>
        </w:rPr>
      </w:pPr>
    </w:p>
    <w:p w14:paraId="50DA29EF" w14:textId="77777777" w:rsidR="00427306" w:rsidRPr="009C1A2B" w:rsidRDefault="00427306" w:rsidP="00172B08">
      <w:pPr>
        <w:spacing w:line="276" w:lineRule="auto"/>
        <w:ind w:firstLine="1134"/>
        <w:rPr>
          <w:rFonts w:ascii="Arial" w:eastAsia="Calibri" w:hAnsi="Arial" w:cs="Arial"/>
          <w:b/>
          <w:lang w:eastAsia="en-US"/>
        </w:rPr>
      </w:pPr>
    </w:p>
    <w:p w14:paraId="5C87A278" w14:textId="77777777" w:rsidR="00427306" w:rsidRDefault="00427306" w:rsidP="00172B08">
      <w:pPr>
        <w:spacing w:line="276" w:lineRule="auto"/>
        <w:ind w:firstLine="1134"/>
        <w:rPr>
          <w:rFonts w:ascii="Arial" w:eastAsia="Calibri" w:hAnsi="Arial" w:cs="Arial"/>
          <w:b/>
          <w:lang w:eastAsia="en-US"/>
        </w:rPr>
      </w:pPr>
    </w:p>
    <w:p w14:paraId="0754BE86" w14:textId="77777777" w:rsidR="00D358FF" w:rsidRDefault="00D358FF" w:rsidP="00172B08">
      <w:pPr>
        <w:spacing w:line="276" w:lineRule="auto"/>
        <w:ind w:firstLine="1134"/>
        <w:rPr>
          <w:rFonts w:ascii="Arial" w:eastAsia="Calibri" w:hAnsi="Arial" w:cs="Arial"/>
          <w:b/>
          <w:lang w:eastAsia="en-US"/>
        </w:rPr>
      </w:pPr>
    </w:p>
    <w:p w14:paraId="591DDE1D" w14:textId="77777777" w:rsidR="00D358FF" w:rsidRDefault="00D358FF" w:rsidP="00172B08">
      <w:pPr>
        <w:spacing w:line="276" w:lineRule="auto"/>
        <w:ind w:firstLine="1134"/>
        <w:rPr>
          <w:rFonts w:ascii="Arial" w:eastAsia="Calibri" w:hAnsi="Arial" w:cs="Arial"/>
          <w:b/>
          <w:lang w:eastAsia="en-US"/>
        </w:rPr>
      </w:pPr>
    </w:p>
    <w:p w14:paraId="69DEEAA8" w14:textId="77777777" w:rsidR="00D358FF" w:rsidRDefault="00D358FF" w:rsidP="00172B08">
      <w:pPr>
        <w:spacing w:line="276" w:lineRule="auto"/>
        <w:ind w:firstLine="1134"/>
        <w:rPr>
          <w:rFonts w:ascii="Arial" w:eastAsia="Calibri" w:hAnsi="Arial" w:cs="Arial"/>
          <w:b/>
          <w:lang w:eastAsia="en-US"/>
        </w:rPr>
      </w:pPr>
    </w:p>
    <w:p w14:paraId="5838D2FB" w14:textId="77777777" w:rsidR="0029252F" w:rsidRDefault="0029252F" w:rsidP="00172B08">
      <w:pPr>
        <w:spacing w:line="276" w:lineRule="auto"/>
        <w:ind w:firstLine="1134"/>
        <w:rPr>
          <w:rFonts w:ascii="Arial" w:eastAsia="Calibri" w:hAnsi="Arial" w:cs="Arial"/>
          <w:b/>
          <w:lang w:eastAsia="en-US"/>
        </w:rPr>
      </w:pPr>
    </w:p>
    <w:p w14:paraId="1702D4E2" w14:textId="77777777" w:rsidR="0029252F" w:rsidRDefault="0029252F" w:rsidP="00172B08">
      <w:pPr>
        <w:spacing w:line="276" w:lineRule="auto"/>
        <w:ind w:firstLine="1134"/>
        <w:rPr>
          <w:rFonts w:ascii="Arial" w:eastAsia="Calibri" w:hAnsi="Arial" w:cs="Arial"/>
          <w:b/>
          <w:lang w:eastAsia="en-US"/>
        </w:rPr>
      </w:pPr>
    </w:p>
    <w:p w14:paraId="610ACE27" w14:textId="497A0D5B"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lastRenderedPageBreak/>
        <w:t>A</w:t>
      </w:r>
      <w:r w:rsidR="00F97256" w:rsidRPr="009C1A2B">
        <w:rPr>
          <w:rFonts w:ascii="Arial" w:eastAsia="Calibri" w:hAnsi="Arial" w:cs="Arial"/>
          <w:b/>
          <w:lang w:eastAsia="en-US"/>
        </w:rPr>
        <w:t>NEXO X</w:t>
      </w:r>
      <w:r w:rsidR="00095F6B" w:rsidRPr="009C1A2B">
        <w:rPr>
          <w:rFonts w:ascii="Arial" w:eastAsia="Calibri" w:hAnsi="Arial" w:cs="Arial"/>
          <w:b/>
          <w:lang w:eastAsia="en-US"/>
        </w:rPr>
        <w:t>I</w:t>
      </w:r>
    </w:p>
    <w:p w14:paraId="76938B27" w14:textId="77777777" w:rsidR="00366D19" w:rsidRPr="009C1A2B" w:rsidRDefault="00366D19" w:rsidP="00F218B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MINUTA DE TERMO DE CONTRATO</w:t>
      </w:r>
    </w:p>
    <w:p w14:paraId="154E40F8" w14:textId="77777777"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CONTRATO DE FORNECIMENTO MATERIAL PERMANENTE Nº _____/</w:t>
      </w:r>
      <w:r w:rsidR="00030EAF" w:rsidRPr="009C1A2B">
        <w:rPr>
          <w:rFonts w:ascii="Arial" w:hAnsi="Arial" w:cs="Arial"/>
          <w:b/>
          <w:bCs/>
        </w:rPr>
        <w:t>2024</w:t>
      </w:r>
    </w:p>
    <w:p w14:paraId="761F2FD9" w14:textId="64629FA3" w:rsidR="00E31B43" w:rsidRPr="009C1A2B" w:rsidRDefault="00E31B43" w:rsidP="008C61FD">
      <w:pPr>
        <w:pBdr>
          <w:top w:val="double" w:sz="6" w:space="1" w:color="auto"/>
          <w:bottom w:val="double" w:sz="6" w:space="2" w:color="auto"/>
        </w:pBdr>
        <w:spacing w:line="276" w:lineRule="auto"/>
        <w:jc w:val="center"/>
        <w:rPr>
          <w:rFonts w:ascii="Arial" w:hAnsi="Arial" w:cs="Arial"/>
          <w:b/>
          <w:bCs/>
        </w:rPr>
      </w:pPr>
      <w:r w:rsidRPr="009C1A2B">
        <w:rPr>
          <w:rFonts w:ascii="Arial" w:hAnsi="Arial" w:cs="Arial"/>
          <w:b/>
          <w:bCs/>
        </w:rPr>
        <w:t>UNIDADE REQU</w:t>
      </w:r>
      <w:r w:rsidR="0014070C">
        <w:rPr>
          <w:rFonts w:ascii="Arial" w:hAnsi="Arial" w:cs="Arial"/>
          <w:b/>
          <w:bCs/>
        </w:rPr>
        <w:t xml:space="preserve">ISITANTE: SECRETARIA MUNICIPAL </w:t>
      </w:r>
      <w:r w:rsidR="007806BE">
        <w:rPr>
          <w:rFonts w:ascii="Arial" w:hAnsi="Arial" w:cs="Arial"/>
          <w:b/>
          <w:bCs/>
        </w:rPr>
        <w:t xml:space="preserve">DE </w:t>
      </w:r>
      <w:r w:rsidR="00687847">
        <w:rPr>
          <w:rFonts w:ascii="Arial" w:hAnsi="Arial" w:cs="Arial"/>
          <w:b/>
          <w:bCs/>
        </w:rPr>
        <w:t>ADMINISTRAÇÃO</w:t>
      </w:r>
      <w:r w:rsidR="007806BE">
        <w:rPr>
          <w:rFonts w:ascii="Arial" w:hAnsi="Arial" w:cs="Arial"/>
          <w:b/>
          <w:bCs/>
        </w:rPr>
        <w:t xml:space="preserve"> DO MUNICÍPIO DE SANTO ANTÔNIO DO GRAMA</w:t>
      </w:r>
    </w:p>
    <w:p w14:paraId="257B9C28" w14:textId="3362A77B" w:rsidR="00E31B43" w:rsidRPr="009C1A2B" w:rsidRDefault="00E31B43" w:rsidP="008C61FD">
      <w:pPr>
        <w:pBdr>
          <w:top w:val="double" w:sz="6" w:space="1" w:color="auto"/>
          <w:bottom w:val="double" w:sz="6" w:space="2" w:color="auto"/>
        </w:pBdr>
        <w:spacing w:line="276" w:lineRule="auto"/>
        <w:jc w:val="center"/>
        <w:rPr>
          <w:rFonts w:ascii="Arial" w:hAnsi="Arial" w:cs="Arial"/>
          <w:b/>
        </w:rPr>
      </w:pPr>
      <w:r w:rsidRPr="009C1A2B">
        <w:rPr>
          <w:rFonts w:ascii="Arial" w:hAnsi="Arial" w:cs="Arial"/>
          <w:b/>
        </w:rPr>
        <w:t xml:space="preserve">PROCESSO Nº </w:t>
      </w:r>
      <w:r w:rsidR="00646392">
        <w:rPr>
          <w:rFonts w:ascii="Arial" w:hAnsi="Arial" w:cs="Arial"/>
          <w:b/>
        </w:rPr>
        <w:t>120/2024</w:t>
      </w:r>
      <w:r w:rsidRPr="009C1A2B">
        <w:rPr>
          <w:rFonts w:ascii="Arial" w:hAnsi="Arial" w:cs="Arial"/>
          <w:b/>
        </w:rPr>
        <w:tab/>
      </w:r>
      <w:r w:rsidRPr="009C1A2B">
        <w:rPr>
          <w:rFonts w:ascii="Arial" w:hAnsi="Arial" w:cs="Arial"/>
          <w:b/>
        </w:rPr>
        <w:tab/>
        <w:t xml:space="preserve">PREGÃO </w:t>
      </w:r>
      <w:r w:rsidR="00687847">
        <w:rPr>
          <w:rFonts w:ascii="Arial" w:hAnsi="Arial" w:cs="Arial"/>
          <w:b/>
        </w:rPr>
        <w:t>ELETRÔNICO</w:t>
      </w:r>
      <w:r w:rsidRPr="009C1A2B">
        <w:rPr>
          <w:rFonts w:ascii="Arial" w:hAnsi="Arial" w:cs="Arial"/>
          <w:b/>
        </w:rPr>
        <w:t xml:space="preserve"> Nº 0</w:t>
      </w:r>
      <w:r w:rsidR="00646392">
        <w:rPr>
          <w:rFonts w:ascii="Arial" w:hAnsi="Arial" w:cs="Arial"/>
          <w:b/>
        </w:rPr>
        <w:t>10/2024</w:t>
      </w:r>
    </w:p>
    <w:p w14:paraId="4FFB10AB" w14:textId="77777777" w:rsidR="00E31B43" w:rsidRPr="009C1A2B" w:rsidRDefault="00E31B43" w:rsidP="00E31B43">
      <w:pPr>
        <w:spacing w:line="276" w:lineRule="auto"/>
        <w:jc w:val="both"/>
        <w:rPr>
          <w:rFonts w:ascii="Arial" w:hAnsi="Arial" w:cs="Arial"/>
        </w:rPr>
      </w:pPr>
    </w:p>
    <w:p w14:paraId="6DBB4AB5" w14:textId="77777777" w:rsidR="00763FC2" w:rsidRPr="009C1A2B" w:rsidRDefault="00763FC2" w:rsidP="00E31B43">
      <w:pPr>
        <w:spacing w:line="276" w:lineRule="auto"/>
        <w:ind w:left="3540"/>
        <w:jc w:val="both"/>
        <w:rPr>
          <w:rFonts w:ascii="Arial" w:hAnsi="Arial" w:cs="Arial"/>
        </w:rPr>
      </w:pPr>
    </w:p>
    <w:p w14:paraId="452DF2BF" w14:textId="77777777" w:rsidR="00E31B43" w:rsidRPr="009C1A2B" w:rsidRDefault="00E31B43" w:rsidP="00E31B43">
      <w:pPr>
        <w:spacing w:line="276" w:lineRule="auto"/>
        <w:ind w:left="3540"/>
        <w:jc w:val="both"/>
        <w:rPr>
          <w:rFonts w:ascii="Arial" w:hAnsi="Arial" w:cs="Arial"/>
        </w:rPr>
      </w:pPr>
      <w:r w:rsidRPr="009C1A2B">
        <w:rPr>
          <w:rFonts w:ascii="Arial" w:hAnsi="Arial" w:cs="Arial"/>
        </w:rPr>
        <w:t>CONTRATO QUE ENTRE SI CELEBRAM O MUNICÍPIO DE SANTO ANTONIO DO GRAMA E A EMPRESA _________________________.</w:t>
      </w:r>
    </w:p>
    <w:p w14:paraId="0EC65FEF" w14:textId="77777777" w:rsidR="00E31B43" w:rsidRPr="009C1A2B" w:rsidRDefault="00E31B43" w:rsidP="00E31B43">
      <w:pPr>
        <w:spacing w:line="276" w:lineRule="auto"/>
        <w:jc w:val="both"/>
        <w:rPr>
          <w:rFonts w:ascii="Arial" w:hAnsi="Arial" w:cs="Arial"/>
        </w:rPr>
      </w:pPr>
    </w:p>
    <w:p w14:paraId="6B5AFF6E"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PRIMEIRA – DAS PARTES.</w:t>
      </w:r>
    </w:p>
    <w:p w14:paraId="1D06143A" w14:textId="431CEB22" w:rsidR="00E31B43" w:rsidRPr="009C1A2B" w:rsidRDefault="00E31B43" w:rsidP="00E31B43">
      <w:pPr>
        <w:spacing w:line="276" w:lineRule="auto"/>
        <w:jc w:val="both"/>
        <w:rPr>
          <w:rFonts w:ascii="Arial" w:hAnsi="Arial" w:cs="Arial"/>
        </w:rPr>
      </w:pPr>
      <w:r w:rsidRPr="009C1A2B">
        <w:rPr>
          <w:rFonts w:ascii="Arial" w:hAnsi="Arial" w:cs="Arial"/>
        </w:rPr>
        <w:t>1.1 - MUNICÍPIO DE SANTO ANTÔNIO DO GRAMA, pessoa jurídica de direito interno público, devidamente inscrito no CNPJ 17.111.626/0001-78 com sede e administração à Rua Padre João Coutinho nº 121– Centro – Santo Antônio do Grama– MG – CEP 35.388-000, neste ato representado pelo senhor,</w:t>
      </w:r>
      <w:r w:rsidR="00D54A17" w:rsidRPr="009C1A2B">
        <w:rPr>
          <w:rFonts w:ascii="Arial" w:hAnsi="Arial" w:cs="Arial"/>
        </w:rPr>
        <w:t xml:space="preserve"> Marco Aurélio Raminho</w:t>
      </w:r>
      <w:r w:rsidRPr="009C1A2B">
        <w:rPr>
          <w:rFonts w:ascii="Arial" w:hAnsi="Arial" w:cs="Arial"/>
        </w:rPr>
        <w:t xml:space="preserve">, brasileiro, casado, </w:t>
      </w:r>
      <w:r w:rsidR="00D54A17" w:rsidRPr="009C1A2B">
        <w:rPr>
          <w:rFonts w:ascii="Arial" w:hAnsi="Arial" w:cs="Arial"/>
        </w:rPr>
        <w:t>Prefeito d</w:t>
      </w:r>
      <w:r w:rsidR="0008083F" w:rsidRPr="009C1A2B">
        <w:rPr>
          <w:rFonts w:ascii="Arial" w:hAnsi="Arial" w:cs="Arial"/>
        </w:rPr>
        <w:t>este</w:t>
      </w:r>
      <w:r w:rsidR="00D54A17" w:rsidRPr="009C1A2B">
        <w:rPr>
          <w:rFonts w:ascii="Arial" w:hAnsi="Arial" w:cs="Arial"/>
        </w:rPr>
        <w:t xml:space="preserve"> Município</w:t>
      </w:r>
      <w:r w:rsidRPr="009C1A2B">
        <w:rPr>
          <w:rFonts w:ascii="Arial" w:hAnsi="Arial" w:cs="Arial"/>
        </w:rPr>
        <w:t xml:space="preserve">, portador do CPF  e ID MG , residente e domiciliado à Rua ______ – Centro – Santo Antônio do Grama– MG, doravante denominado CONTRATANTE, e de outro lado a empresa _______________________________, pessoa jurídica de direito privado, devidamente inscrita no CNPJ _________________, neste ato representada pelo(a) senhor (a) ________________, brasileiro(a), solteiro(a)/casado(a), portador(a) do CPF _______________ ID _______________, residente e domiciliado, __________________ na _________________, doravante denominada CONTRATADA, celebram o presente contrato, oriundo do Pregão Presencial nº 013/2022, submetendo-se as partes às disposições da Lei Federal n.º </w:t>
      </w:r>
      <w:r w:rsidR="00807160" w:rsidRPr="009C1A2B">
        <w:rPr>
          <w:rFonts w:ascii="Arial" w:hAnsi="Arial" w:cs="Arial"/>
        </w:rPr>
        <w:t>14.133/21</w:t>
      </w:r>
      <w:r w:rsidRPr="009C1A2B">
        <w:rPr>
          <w:rFonts w:ascii="Arial" w:hAnsi="Arial" w:cs="Arial"/>
        </w:rPr>
        <w:t>, legislação complementar em vigor e ainda mediante cláusulas e condições abaixo estabelecidas, que mutuamente aceitam e outorgam para serem fielmente cumpridas na forma como se segue:</w:t>
      </w:r>
    </w:p>
    <w:p w14:paraId="0D42B2E4" w14:textId="77777777" w:rsidR="00E31B43" w:rsidRPr="009C1A2B" w:rsidRDefault="00E31B43" w:rsidP="00E31B43">
      <w:pPr>
        <w:spacing w:line="276" w:lineRule="auto"/>
        <w:jc w:val="both"/>
        <w:rPr>
          <w:rFonts w:ascii="Arial" w:hAnsi="Arial" w:cs="Arial"/>
          <w:b/>
        </w:rPr>
      </w:pPr>
    </w:p>
    <w:p w14:paraId="52D582AF"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t>CLÁUSULA SEGUNDA – DO OBJETO</w:t>
      </w:r>
    </w:p>
    <w:p w14:paraId="559AE71A" w14:textId="293D1C90" w:rsidR="000A12D1" w:rsidRDefault="00E31B43" w:rsidP="00001F43">
      <w:pPr>
        <w:pStyle w:val="Nivel2"/>
        <w:numPr>
          <w:ilvl w:val="0"/>
          <w:numId w:val="0"/>
        </w:numPr>
        <w:spacing w:line="240" w:lineRule="auto"/>
        <w:rPr>
          <w:sz w:val="24"/>
          <w:szCs w:val="24"/>
        </w:rPr>
      </w:pPr>
      <w:r w:rsidRPr="00001F43">
        <w:rPr>
          <w:color w:val="auto"/>
          <w:sz w:val="24"/>
          <w:szCs w:val="24"/>
        </w:rPr>
        <w:t>2.1 – O</w:t>
      </w:r>
      <w:r w:rsidRPr="00001F43">
        <w:rPr>
          <w:sz w:val="24"/>
          <w:szCs w:val="24"/>
        </w:rPr>
        <w:t xml:space="preserve"> presente instrumento tem por objetivo </w:t>
      </w:r>
      <w:r w:rsidR="00EC0DD3" w:rsidRPr="00001F43">
        <w:rPr>
          <w:sz w:val="24"/>
          <w:szCs w:val="24"/>
        </w:rPr>
        <w:t xml:space="preserve">a </w:t>
      </w:r>
      <w:r w:rsidR="00687847">
        <w:rPr>
          <w:bCs/>
          <w:sz w:val="24"/>
        </w:rPr>
        <w:t>co</w:t>
      </w:r>
      <w:r w:rsidR="00687847" w:rsidRPr="00687847">
        <w:rPr>
          <w:bCs/>
          <w:sz w:val="24"/>
        </w:rPr>
        <w:t>ntratação de empresa do ramo de tecnologia da informação para prestação de serviços de cessão de uso de software para auxílio na formação e elaboração de cestas de preços das compras públicas deste município</w:t>
      </w:r>
      <w:r w:rsidR="00687847">
        <w:rPr>
          <w:bCs/>
          <w:sz w:val="24"/>
        </w:rPr>
        <w:t>.</w:t>
      </w:r>
    </w:p>
    <w:p w14:paraId="32A0A56A" w14:textId="77777777" w:rsidR="000A12D1" w:rsidRPr="00001F43" w:rsidRDefault="000A12D1" w:rsidP="00001F43">
      <w:pPr>
        <w:pStyle w:val="Nivel2"/>
        <w:numPr>
          <w:ilvl w:val="0"/>
          <w:numId w:val="0"/>
        </w:numPr>
        <w:spacing w:line="240" w:lineRule="auto"/>
      </w:pPr>
    </w:p>
    <w:p w14:paraId="4FC455EA" w14:textId="77777777" w:rsidR="00E31B43" w:rsidRPr="009C1A2B" w:rsidRDefault="00E31B43" w:rsidP="00E31B43">
      <w:pPr>
        <w:autoSpaceDE w:val="0"/>
        <w:autoSpaceDN w:val="0"/>
        <w:adjustRightInd w:val="0"/>
        <w:spacing w:line="276" w:lineRule="auto"/>
        <w:jc w:val="both"/>
        <w:rPr>
          <w:rFonts w:ascii="Arial" w:hAnsi="Arial" w:cs="Arial"/>
        </w:rPr>
      </w:pPr>
      <w:r w:rsidRPr="009C1A2B">
        <w:rPr>
          <w:rFonts w:ascii="Arial" w:hAnsi="Arial" w:cs="Arial"/>
          <w:bCs/>
        </w:rPr>
        <w:t xml:space="preserve">2.2 – É </w:t>
      </w:r>
      <w:r w:rsidRPr="009C1A2B">
        <w:rPr>
          <w:rFonts w:ascii="Arial" w:hAnsi="Arial" w:cs="Arial"/>
        </w:rPr>
        <w:t>parte integrante e complementar deste contrato, independentemente de transcrição, o procedimento licitatório com toda sua documentação, bem como a Ata de Registro de Preços que lhe deu causa.</w:t>
      </w:r>
    </w:p>
    <w:p w14:paraId="3A20DFC7" w14:textId="77777777" w:rsidR="00E31B43" w:rsidRPr="009C1A2B" w:rsidRDefault="00E31B43" w:rsidP="00E31B43">
      <w:pPr>
        <w:spacing w:line="276" w:lineRule="auto"/>
        <w:jc w:val="both"/>
        <w:rPr>
          <w:rFonts w:ascii="Arial" w:hAnsi="Arial" w:cs="Arial"/>
        </w:rPr>
      </w:pPr>
    </w:p>
    <w:p w14:paraId="1A35B31B" w14:textId="77777777" w:rsidR="00E31B43" w:rsidRPr="00825329" w:rsidRDefault="00E31B43" w:rsidP="00E31B43">
      <w:pPr>
        <w:pBdr>
          <w:top w:val="double" w:sz="6" w:space="1" w:color="auto"/>
          <w:bottom w:val="double" w:sz="6" w:space="1" w:color="auto"/>
        </w:pBdr>
        <w:spacing w:line="276" w:lineRule="auto"/>
        <w:jc w:val="center"/>
        <w:rPr>
          <w:rFonts w:ascii="Arial" w:hAnsi="Arial" w:cs="Arial"/>
          <w:bCs/>
        </w:rPr>
      </w:pPr>
      <w:r w:rsidRPr="00825329">
        <w:rPr>
          <w:rFonts w:ascii="Arial" w:hAnsi="Arial" w:cs="Arial"/>
          <w:bCs/>
        </w:rPr>
        <w:lastRenderedPageBreak/>
        <w:t>CLÁUSULA TERCEIRA – DA VIGÊNCIA.</w:t>
      </w:r>
    </w:p>
    <w:p w14:paraId="1924D62C" w14:textId="287D83D3" w:rsidR="00E31B43" w:rsidRPr="009C1A2B" w:rsidRDefault="00E31B43" w:rsidP="00E31B43">
      <w:pPr>
        <w:spacing w:line="276" w:lineRule="auto"/>
        <w:jc w:val="both"/>
        <w:rPr>
          <w:rFonts w:ascii="Arial" w:hAnsi="Arial" w:cs="Arial"/>
        </w:rPr>
      </w:pPr>
      <w:r w:rsidRPr="009C1A2B">
        <w:rPr>
          <w:rFonts w:ascii="Arial" w:hAnsi="Arial" w:cs="Arial"/>
        </w:rPr>
        <w:t xml:space="preserve">3.1 – O presente contrato terá sua vigência válida pelo período compreendido entre ____ de _______ </w:t>
      </w:r>
      <w:proofErr w:type="spellStart"/>
      <w:r w:rsidRPr="009C1A2B">
        <w:rPr>
          <w:rFonts w:ascii="Arial" w:hAnsi="Arial" w:cs="Arial"/>
        </w:rPr>
        <w:t>de</w:t>
      </w:r>
      <w:proofErr w:type="spellEnd"/>
      <w:r w:rsidRPr="009C1A2B">
        <w:rPr>
          <w:rFonts w:ascii="Arial" w:hAnsi="Arial" w:cs="Arial"/>
        </w:rPr>
        <w:t xml:space="preserve"> </w:t>
      </w:r>
      <w:r w:rsidR="000B50DC" w:rsidRPr="009C1A2B">
        <w:rPr>
          <w:rFonts w:ascii="Arial" w:hAnsi="Arial" w:cs="Arial"/>
        </w:rPr>
        <w:t>202</w:t>
      </w:r>
      <w:r w:rsidR="00687847">
        <w:rPr>
          <w:rFonts w:ascii="Arial" w:hAnsi="Arial" w:cs="Arial"/>
        </w:rPr>
        <w:t>5</w:t>
      </w:r>
      <w:r w:rsidRPr="009C1A2B">
        <w:rPr>
          <w:rFonts w:ascii="Arial" w:hAnsi="Arial" w:cs="Arial"/>
        </w:rPr>
        <w:t xml:space="preserve"> e </w:t>
      </w:r>
      <w:r w:rsidR="000B50DC" w:rsidRPr="009C1A2B">
        <w:rPr>
          <w:rFonts w:ascii="Arial" w:hAnsi="Arial" w:cs="Arial"/>
        </w:rPr>
        <w:t xml:space="preserve">____de _______ </w:t>
      </w:r>
      <w:proofErr w:type="spellStart"/>
      <w:r w:rsidR="000B50DC" w:rsidRPr="009C1A2B">
        <w:rPr>
          <w:rFonts w:ascii="Arial" w:hAnsi="Arial" w:cs="Arial"/>
        </w:rPr>
        <w:t>de</w:t>
      </w:r>
      <w:proofErr w:type="spellEnd"/>
      <w:r w:rsidR="000B50DC" w:rsidRPr="009C1A2B">
        <w:rPr>
          <w:rFonts w:ascii="Arial" w:hAnsi="Arial" w:cs="Arial"/>
        </w:rPr>
        <w:t xml:space="preserve"> 202</w:t>
      </w:r>
      <w:r w:rsidRPr="009C1A2B">
        <w:rPr>
          <w:rFonts w:ascii="Arial" w:hAnsi="Arial" w:cs="Arial"/>
        </w:rPr>
        <w:t>.</w:t>
      </w:r>
    </w:p>
    <w:p w14:paraId="353914C6" w14:textId="77777777" w:rsidR="00E31B43" w:rsidRPr="009C1A2B" w:rsidRDefault="00E31B43" w:rsidP="00E31B43">
      <w:pPr>
        <w:spacing w:line="276" w:lineRule="auto"/>
        <w:jc w:val="both"/>
        <w:rPr>
          <w:rFonts w:ascii="Arial" w:hAnsi="Arial" w:cs="Arial"/>
          <w:iCs/>
        </w:rPr>
      </w:pPr>
    </w:p>
    <w:p w14:paraId="69DED202" w14:textId="7A7B36EB" w:rsidR="00E31B43" w:rsidRPr="009C1A2B" w:rsidRDefault="00E31B43" w:rsidP="00E31B43">
      <w:pPr>
        <w:pBdr>
          <w:top w:val="double" w:sz="6" w:space="1" w:color="auto"/>
          <w:bottom w:val="double" w:sz="6" w:space="1" w:color="auto"/>
        </w:pBdr>
        <w:spacing w:line="276" w:lineRule="auto"/>
        <w:jc w:val="center"/>
        <w:rPr>
          <w:rFonts w:ascii="Arial" w:hAnsi="Arial" w:cs="Arial"/>
          <w:b/>
        </w:rPr>
      </w:pPr>
      <w:r w:rsidRPr="00825329">
        <w:rPr>
          <w:rFonts w:ascii="Arial" w:hAnsi="Arial" w:cs="Arial"/>
        </w:rPr>
        <w:t>CLÁUSULA QUARTA - DA EXECUÇÃO DO OBJETO</w:t>
      </w:r>
    </w:p>
    <w:p w14:paraId="713777F2"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5.1. </w:t>
      </w:r>
      <w:r w:rsidRPr="00FC6A34">
        <w:rPr>
          <w:rFonts w:ascii="Arial" w:hAnsi="Arial" w:cs="Arial"/>
        </w:rPr>
        <w:t>A futura contratada será notificada para assinatura do instrumento contratual, que deverá ser assinado em até 05 dias da convocação para o mesmo, podendo ser assinado de forma eletrônica.</w:t>
      </w:r>
    </w:p>
    <w:p w14:paraId="78015FF1" w14:textId="77777777" w:rsidR="0013384E" w:rsidRPr="00FC6A34" w:rsidRDefault="0013384E" w:rsidP="0013384E">
      <w:pPr>
        <w:tabs>
          <w:tab w:val="left" w:pos="284"/>
        </w:tabs>
        <w:autoSpaceDE w:val="0"/>
        <w:autoSpaceDN w:val="0"/>
        <w:adjustRightInd w:val="0"/>
        <w:spacing w:after="240"/>
        <w:jc w:val="both"/>
        <w:rPr>
          <w:rFonts w:ascii="Arial" w:hAnsi="Arial" w:cs="Arial"/>
          <w:b/>
          <w:bCs/>
        </w:rPr>
      </w:pPr>
      <w:r w:rsidRPr="00FC6A34">
        <w:rPr>
          <w:rFonts w:ascii="Arial" w:hAnsi="Arial" w:cs="Arial"/>
          <w:b/>
          <w:bCs/>
        </w:rPr>
        <w:t xml:space="preserve">5.2. </w:t>
      </w:r>
      <w:r w:rsidRPr="00FC6A34">
        <w:rPr>
          <w:rFonts w:ascii="Arial" w:hAnsi="Arial" w:cs="Arial"/>
        </w:rPr>
        <w:t>Os serviços deverão estar disponíveis para amplo acesso da equipe de compras do Município no prazo de até 05 (cinco) dias após o recebimento da ordem de serviço, sendo que nesse prazo já deverá ter ocorrido o regular treinamento dos cadastrados para utilização do sistema.</w:t>
      </w:r>
    </w:p>
    <w:p w14:paraId="67CAA971"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5.3. </w:t>
      </w:r>
      <w:r w:rsidRPr="00FC6A34">
        <w:rPr>
          <w:rFonts w:ascii="Arial" w:hAnsi="Arial" w:cs="Arial"/>
        </w:rPr>
        <w:t xml:space="preserve">Durante toda a contratação a contratada deverá oferecer suporte técnico e treinamento on-line (chat, e-mail, </w:t>
      </w:r>
      <w:proofErr w:type="spellStart"/>
      <w:r w:rsidRPr="00FC6A34">
        <w:rPr>
          <w:rFonts w:ascii="Arial" w:hAnsi="Arial" w:cs="Arial"/>
        </w:rPr>
        <w:t>whatsapp</w:t>
      </w:r>
      <w:proofErr w:type="spellEnd"/>
      <w:r w:rsidRPr="00FC6A34">
        <w:rPr>
          <w:rFonts w:ascii="Arial" w:hAnsi="Arial" w:cs="Arial"/>
        </w:rPr>
        <w:t xml:space="preserve"> e telefone) ilimitados.</w:t>
      </w:r>
    </w:p>
    <w:p w14:paraId="64D34EDB" w14:textId="77777777" w:rsidR="0013384E" w:rsidRPr="00FC6A34" w:rsidRDefault="0013384E" w:rsidP="0013384E">
      <w:pPr>
        <w:tabs>
          <w:tab w:val="left" w:pos="284"/>
        </w:tabs>
        <w:autoSpaceDE w:val="0"/>
        <w:autoSpaceDN w:val="0"/>
        <w:adjustRightInd w:val="0"/>
        <w:spacing w:after="240"/>
        <w:jc w:val="both"/>
        <w:rPr>
          <w:rFonts w:ascii="Arial" w:hAnsi="Arial" w:cs="Arial"/>
          <w:b/>
          <w:bCs/>
        </w:rPr>
      </w:pPr>
      <w:r w:rsidRPr="00FC6A34">
        <w:rPr>
          <w:rFonts w:ascii="Arial" w:hAnsi="Arial" w:cs="Arial"/>
          <w:b/>
          <w:bCs/>
        </w:rPr>
        <w:t xml:space="preserve">5.4. </w:t>
      </w:r>
      <w:r w:rsidRPr="00FC6A34">
        <w:rPr>
          <w:rFonts w:ascii="Arial" w:hAnsi="Arial" w:cs="Arial"/>
        </w:rPr>
        <w:t xml:space="preserve">A Contratada deverá disponibilizar </w:t>
      </w:r>
      <w:proofErr w:type="spellStart"/>
      <w:r w:rsidRPr="00FC6A34">
        <w:rPr>
          <w:rFonts w:ascii="Arial" w:hAnsi="Arial" w:cs="Arial"/>
        </w:rPr>
        <w:t>login</w:t>
      </w:r>
      <w:proofErr w:type="spellEnd"/>
      <w:r w:rsidRPr="00FC6A34">
        <w:rPr>
          <w:rFonts w:ascii="Arial" w:hAnsi="Arial" w:cs="Arial"/>
        </w:rPr>
        <w:t xml:space="preserve"> e senha apenas para os servidores indicados pelo Município, com o regular treinamento destes.</w:t>
      </w:r>
    </w:p>
    <w:p w14:paraId="19851C99"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5.5. </w:t>
      </w:r>
      <w:r w:rsidRPr="00FC6A34">
        <w:rPr>
          <w:rFonts w:ascii="Arial" w:hAnsi="Arial" w:cs="Arial"/>
        </w:rPr>
        <w:t>O prazo para o início da execução dos serviços é de 02 (dois) dias uteis, contados da assinatura do contrato ou da emissão da ordem de serviço.</w:t>
      </w:r>
    </w:p>
    <w:p w14:paraId="22A6E8C9" w14:textId="77777777" w:rsidR="0013384E" w:rsidRPr="00FC6A34" w:rsidRDefault="0013384E" w:rsidP="0013384E">
      <w:pPr>
        <w:tabs>
          <w:tab w:val="left" w:pos="284"/>
        </w:tabs>
        <w:autoSpaceDE w:val="0"/>
        <w:autoSpaceDN w:val="0"/>
        <w:adjustRightInd w:val="0"/>
        <w:spacing w:after="240"/>
        <w:jc w:val="both"/>
        <w:rPr>
          <w:rFonts w:ascii="Arial" w:hAnsi="Arial" w:cs="Arial"/>
          <w:b/>
          <w:bCs/>
        </w:rPr>
      </w:pPr>
      <w:r w:rsidRPr="00FC6A34">
        <w:rPr>
          <w:rFonts w:ascii="Arial" w:hAnsi="Arial" w:cs="Arial"/>
          <w:b/>
          <w:bCs/>
        </w:rPr>
        <w:t xml:space="preserve">5.5.1. </w:t>
      </w:r>
      <w:r w:rsidRPr="00FC6A34">
        <w:rPr>
          <w:rFonts w:ascii="Arial" w:hAnsi="Arial" w:cs="Arial"/>
        </w:rPr>
        <w:t>Caso não seja possível o início dos serviços dentro do prazo estipulado, a empresa deverá comunicar as razões respectivas com pelo menos 24 (vinte e quatro) horas de antecedência para que qualquer pleito de prorrogação de prazo seja analisado, ressalvadas situações de caso fortuito e força maior.</w:t>
      </w:r>
    </w:p>
    <w:p w14:paraId="783D1A44"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5.6.</w:t>
      </w:r>
      <w:r w:rsidRPr="00FC6A34">
        <w:rPr>
          <w:rFonts w:ascii="Arial" w:hAnsi="Arial" w:cs="Arial"/>
        </w:rPr>
        <w:t xml:space="preserve"> Os pagamentos serão proporcionais à execução, mensalmente, não havendo qualquer hipótese de adiantamentos ou acúmulos. </w:t>
      </w:r>
    </w:p>
    <w:p w14:paraId="5B25AC32"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5.7. </w:t>
      </w:r>
      <w:r w:rsidRPr="00FC6A34">
        <w:rPr>
          <w:rFonts w:ascii="Arial" w:hAnsi="Arial" w:cs="Arial"/>
        </w:rPr>
        <w:t>Os serviços serão recebidos provisoriamente, de forma sumária, pelo responsável pelo acompanhamento e fiscalização do contrato, para efeito de posterior verificação de sua conformidade com as especificações constantes neste Termo de Referência e na proposta.</w:t>
      </w:r>
    </w:p>
    <w:p w14:paraId="4F4BDFFE"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5.8. </w:t>
      </w:r>
      <w:r w:rsidRPr="00FC6A34">
        <w:rPr>
          <w:rFonts w:ascii="Arial" w:hAnsi="Arial" w:cs="Arial"/>
        </w:rPr>
        <w:t>Os serviços poderão ser rejeitados, no todo ou em parte, quando em desacordo com as especificações constantes neste Termo de Referência e na proposta, devendo ser substituídos no prazo de 05 (cinco) dias úteis, a contar da notificação da contratada, às suas custas, sem prejuízo da aplicação das penalidades.</w:t>
      </w:r>
    </w:p>
    <w:p w14:paraId="2CDCE758"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5.9. </w:t>
      </w:r>
      <w:r w:rsidRPr="00FC6A34">
        <w:rPr>
          <w:rFonts w:ascii="Arial" w:hAnsi="Arial" w:cs="Arial"/>
        </w:rPr>
        <w:t>Os serviços serão recebidos definitivamente no prazo de até 30 (trinta) dias corridos, contados do recebimento provisório, após a verificação da qualidade e quantidade do que foi executado.</w:t>
      </w:r>
    </w:p>
    <w:p w14:paraId="31A3ED2B"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t xml:space="preserve">5.9.1. </w:t>
      </w:r>
      <w:r w:rsidRPr="00FC6A34">
        <w:rPr>
          <w:rFonts w:ascii="Arial" w:hAnsi="Arial" w:cs="Arial"/>
        </w:rPr>
        <w:t>Na hipótese de a verificação a que se refere o subitem anterior não ser procedida dentro do prazo fixado, reputar-se-á como realizada, consumando-se o recebimento definitivo no dia do esgotamento do prazo.</w:t>
      </w:r>
    </w:p>
    <w:p w14:paraId="78CE480F" w14:textId="77777777" w:rsidR="0013384E" w:rsidRPr="00FC6A34" w:rsidRDefault="0013384E" w:rsidP="0013384E">
      <w:pPr>
        <w:tabs>
          <w:tab w:val="left" w:pos="284"/>
        </w:tabs>
        <w:autoSpaceDE w:val="0"/>
        <w:autoSpaceDN w:val="0"/>
        <w:adjustRightInd w:val="0"/>
        <w:spacing w:after="240"/>
        <w:jc w:val="both"/>
        <w:rPr>
          <w:rFonts w:ascii="Arial" w:hAnsi="Arial" w:cs="Arial"/>
        </w:rPr>
      </w:pPr>
      <w:r w:rsidRPr="00FC6A34">
        <w:rPr>
          <w:rFonts w:ascii="Arial" w:hAnsi="Arial" w:cs="Arial"/>
          <w:b/>
          <w:bCs/>
        </w:rPr>
        <w:lastRenderedPageBreak/>
        <w:t xml:space="preserve">5.10. </w:t>
      </w:r>
      <w:r w:rsidRPr="00FC6A34">
        <w:rPr>
          <w:rFonts w:ascii="Arial" w:hAnsi="Arial" w:cs="Arial"/>
        </w:rPr>
        <w:t>O recebimento provisório ou definitivo não excluirá a responsabilidade civil pela solidez e pela segurança do serviço nem a responsabilidade ético-profissional pela perfeita execução do contrato.</w:t>
      </w:r>
    </w:p>
    <w:p w14:paraId="38C85D7A" w14:textId="0BB7A4D5" w:rsidR="00E31B43" w:rsidRPr="00825329"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825329">
        <w:rPr>
          <w:rFonts w:ascii="Arial" w:eastAsiaTheme="minorHAnsi" w:hAnsi="Arial" w:cs="Arial"/>
          <w:lang w:eastAsia="en-US"/>
        </w:rPr>
        <w:t>CLÁUSUL</w:t>
      </w:r>
      <w:r w:rsidR="00825329">
        <w:rPr>
          <w:rFonts w:ascii="Arial" w:eastAsiaTheme="minorHAnsi" w:hAnsi="Arial" w:cs="Arial"/>
          <w:lang w:eastAsia="en-US"/>
        </w:rPr>
        <w:t>A QUINTA – DO VALOR E PAGAMENTO</w:t>
      </w:r>
    </w:p>
    <w:p w14:paraId="79B6D31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 – As faturas serão emitidas em reais.</w:t>
      </w:r>
    </w:p>
    <w:p w14:paraId="75CD9F14"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5.2 - O presente contrato terá o valor global de R$ ________________________. </w:t>
      </w:r>
    </w:p>
    <w:p w14:paraId="6C5CAE3C" w14:textId="77777777" w:rsidR="006E2881"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5.3 – O pagamento será efetuado pela Prefeitura Municipal de Santo Antônio do Grama de acordo com a efetiva execução por parte da contratada, em conferência com as suas eventuais solicitações, após o cumprimento das obrigações contábeis e financeiras de praxe, </w:t>
      </w:r>
      <w:r w:rsidR="006E2881" w:rsidRPr="009C1A2B">
        <w:rPr>
          <w:rFonts w:ascii="Arial" w:eastAsiaTheme="minorHAnsi" w:hAnsi="Arial" w:cs="Arial"/>
          <w:lang w:eastAsia="en-US"/>
        </w:rPr>
        <w:t>no prazo de 30 (trinta) dias após a emissão da Nota Fiscal.</w:t>
      </w:r>
    </w:p>
    <w:p w14:paraId="3A952A42" w14:textId="77777777" w:rsidR="00E31B43" w:rsidRPr="009C1A2B" w:rsidRDefault="006E2881"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w:t>
      </w:r>
      <w:r w:rsidR="00E31B43" w:rsidRPr="009C1A2B">
        <w:rPr>
          <w:rFonts w:ascii="Arial" w:eastAsiaTheme="minorHAnsi" w:hAnsi="Arial" w:cs="Arial"/>
          <w:lang w:eastAsia="en-US"/>
        </w:rPr>
        <w:t>5.4 - Como condição de pagamento, a CONTRATADA deverá manter-se durante a execução do contrato ou ata de registro de preços todas as condições de habilitação apresentadas no certame.</w:t>
      </w:r>
    </w:p>
    <w:p w14:paraId="07830690" w14:textId="63FB84ED"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5.5 - Os pagamentos à CONTRATADA somente serão realizados mediante a efetiva </w:t>
      </w:r>
      <w:r w:rsidR="0013384E">
        <w:rPr>
          <w:rFonts w:ascii="Arial" w:eastAsiaTheme="minorHAnsi" w:hAnsi="Arial" w:cs="Arial"/>
          <w:lang w:eastAsia="en-US"/>
        </w:rPr>
        <w:t>prestação dos serviços</w:t>
      </w:r>
      <w:r w:rsidRPr="009C1A2B">
        <w:rPr>
          <w:rFonts w:ascii="Arial" w:eastAsiaTheme="minorHAnsi" w:hAnsi="Arial" w:cs="Arial"/>
          <w:lang w:eastAsia="en-US"/>
        </w:rPr>
        <w:t xml:space="preserve"> nas condições estabelecidas, que será comprovado por meio de atestado de recebimento a ser expedido pela Secretaria Solicitante.</w:t>
      </w:r>
    </w:p>
    <w:p w14:paraId="489F7AF5"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5.6 - A nota fiscal/fatura deverá ser emitida pela CONTRATADA em inteira conformidade com as exigências legais e contratuais, especialmente as de natureza fiscal.</w:t>
      </w:r>
    </w:p>
    <w:p w14:paraId="293CEF2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5.7 - Identificando qualquer divergência na nota fiscal/fatura, deverá devolvê-la à licitante para que sejam feitas as correções necessárias, sendo que o prazo estipulado no subitem 5.3 será contado somente a partir da reapresentação do documento, desde que devidamente sanado o vício.</w:t>
      </w:r>
    </w:p>
    <w:p w14:paraId="21AEB4E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5.8 - O pagamento devido pelo CONTRATANTE será efetuado por meio de depósito em conta bancária a ser informada pela CONTRATADA ou, eventualmente, por outra forma que vier a ser convencionada entre as partes.</w:t>
      </w:r>
    </w:p>
    <w:p w14:paraId="465FF68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5.9 - Nenhum pagamento será efetuado enquanto estiver pendente de liquidação qualquer obrigação por parte da licitante sem que isso gere direito a alteração de descontos, correção monetária, compensação financeira ou paralisação da execução do objeto do contrato, ata de registro de preços ou equivalente.</w:t>
      </w:r>
    </w:p>
    <w:p w14:paraId="6A81CB12"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5.10 - Uma vez paga a importância discriminada na nota fiscal/fatura, a CONTRATADA dará ao município plena, geral e irretratável quitação dos valores nela discriminados, para nada mais vir a reclamar ou exigir a qualquer título, tempo ou forma.</w:t>
      </w:r>
    </w:p>
    <w:p w14:paraId="1058618F" w14:textId="77777777" w:rsidR="00E31B43" w:rsidRDefault="00E31B43" w:rsidP="00E31B43">
      <w:pPr>
        <w:spacing w:line="276" w:lineRule="auto"/>
        <w:jc w:val="both"/>
        <w:rPr>
          <w:rFonts w:ascii="Arial" w:eastAsiaTheme="minorHAnsi" w:hAnsi="Arial" w:cs="Arial"/>
          <w:lang w:eastAsia="en-US"/>
        </w:rPr>
      </w:pPr>
    </w:p>
    <w:p w14:paraId="20831B13" w14:textId="77777777" w:rsidR="00546A7E" w:rsidRPr="009C1A2B" w:rsidRDefault="00546A7E" w:rsidP="00E31B43">
      <w:pPr>
        <w:spacing w:line="276" w:lineRule="auto"/>
        <w:jc w:val="both"/>
        <w:rPr>
          <w:rFonts w:ascii="Arial" w:eastAsiaTheme="minorHAnsi" w:hAnsi="Arial" w:cs="Arial"/>
          <w:lang w:eastAsia="en-US"/>
        </w:rPr>
      </w:pPr>
    </w:p>
    <w:p w14:paraId="29A373A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SEXTA – DOS RECURSOS ORÇAMENTÁRIOS.</w:t>
      </w:r>
    </w:p>
    <w:p w14:paraId="7E97C8AB"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6.1 – Os recursos orçamentários para o pagamento desta despesa correrá por conta das seguintes dotações: ............................................</w:t>
      </w:r>
    </w:p>
    <w:p w14:paraId="1FFA3884" w14:textId="77777777" w:rsidR="00E31B43" w:rsidRPr="009C1A2B" w:rsidRDefault="00E31B43" w:rsidP="00E31B43">
      <w:pPr>
        <w:spacing w:line="276" w:lineRule="auto"/>
        <w:jc w:val="both"/>
        <w:rPr>
          <w:rFonts w:ascii="Arial" w:eastAsiaTheme="minorHAnsi" w:hAnsi="Arial" w:cs="Arial"/>
          <w:lang w:eastAsia="en-US"/>
        </w:rPr>
      </w:pPr>
    </w:p>
    <w:p w14:paraId="5D56E51C"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CLÁUSULA SÉTIMA – DAS ALTERAÇÕES, ACRÉSCIMOS OU SUPRESSÕES.</w:t>
      </w:r>
    </w:p>
    <w:p w14:paraId="69A0561C"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7.1 – Este contrato poderá ser alterado com as devidas justificativas unilateralmente pela administração ou por comum acordo entre as partes nas hipóteses previstas no art. </w:t>
      </w:r>
      <w:r w:rsidR="00B70C5A" w:rsidRPr="009C1A2B">
        <w:rPr>
          <w:rFonts w:ascii="Arial" w:eastAsiaTheme="minorHAnsi" w:hAnsi="Arial" w:cs="Arial"/>
          <w:lang w:eastAsia="en-US"/>
        </w:rPr>
        <w:t>124</w:t>
      </w:r>
      <w:r w:rsidRPr="009C1A2B">
        <w:rPr>
          <w:rFonts w:ascii="Arial" w:eastAsiaTheme="minorHAnsi" w:hAnsi="Arial" w:cs="Arial"/>
          <w:lang w:eastAsia="en-US"/>
        </w:rPr>
        <w:t xml:space="preserve"> da Lei Federal nº </w:t>
      </w:r>
      <w:r w:rsidR="00B70C5A" w:rsidRPr="009C1A2B">
        <w:rPr>
          <w:rFonts w:ascii="Arial" w:eastAsiaTheme="minorHAnsi" w:hAnsi="Arial" w:cs="Arial"/>
          <w:lang w:eastAsia="en-US"/>
        </w:rPr>
        <w:t>14.133/21</w:t>
      </w:r>
      <w:r w:rsidRPr="009C1A2B">
        <w:rPr>
          <w:rFonts w:ascii="Arial" w:eastAsiaTheme="minorHAnsi" w:hAnsi="Arial" w:cs="Arial"/>
          <w:lang w:eastAsia="en-US"/>
        </w:rPr>
        <w:t>;</w:t>
      </w:r>
    </w:p>
    <w:p w14:paraId="47146270"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7.2 – A CONTRATADA fica obrigada a aceitar na mesma condição deste, os acréscimos ou supressões que se fizerem necessários para o fornecimento até o limite de 25% (vinte e cinco por cento) conforme preceitua </w:t>
      </w:r>
      <w:r w:rsidR="00303C48" w:rsidRPr="009C1A2B">
        <w:rPr>
          <w:rFonts w:ascii="Arial" w:eastAsiaTheme="minorHAnsi" w:hAnsi="Arial" w:cs="Arial"/>
          <w:lang w:eastAsia="en-US"/>
        </w:rPr>
        <w:t>o artigo 125 da Lei</w:t>
      </w:r>
      <w:r w:rsidRPr="009C1A2B">
        <w:rPr>
          <w:rFonts w:ascii="Arial" w:eastAsiaTheme="minorHAnsi" w:hAnsi="Arial" w:cs="Arial"/>
          <w:lang w:eastAsia="en-US"/>
        </w:rPr>
        <w:t xml:space="preserve"> Federal nº </w:t>
      </w:r>
      <w:r w:rsidR="00303C48" w:rsidRPr="009C1A2B">
        <w:rPr>
          <w:rFonts w:ascii="Arial" w:eastAsiaTheme="minorHAnsi" w:hAnsi="Arial" w:cs="Arial"/>
          <w:lang w:eastAsia="en-US"/>
        </w:rPr>
        <w:t>14.133/21</w:t>
      </w:r>
      <w:r w:rsidRPr="009C1A2B">
        <w:rPr>
          <w:rFonts w:ascii="Arial" w:eastAsiaTheme="minorHAnsi" w:hAnsi="Arial" w:cs="Arial"/>
          <w:lang w:eastAsia="en-US"/>
        </w:rPr>
        <w:t>;</w:t>
      </w:r>
    </w:p>
    <w:p w14:paraId="74113C9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7.3 – O presente contrato poderá ser prorrogado a critério exclusivo da administração, nos termos </w:t>
      </w:r>
      <w:r w:rsidR="00AB3376" w:rsidRPr="009C1A2B">
        <w:rPr>
          <w:rFonts w:ascii="Arial" w:eastAsiaTheme="minorHAnsi" w:hAnsi="Arial" w:cs="Arial"/>
          <w:lang w:eastAsia="en-US"/>
        </w:rPr>
        <w:t xml:space="preserve">da Lei Federal nº 14.133/21, </w:t>
      </w:r>
      <w:r w:rsidRPr="009C1A2B">
        <w:rPr>
          <w:rFonts w:ascii="Arial" w:eastAsiaTheme="minorHAnsi" w:hAnsi="Arial" w:cs="Arial"/>
          <w:lang w:eastAsia="en-US"/>
        </w:rPr>
        <w:t>mediante justificativa fundamentada da autoridade competente reduzida a termo nos autos.</w:t>
      </w:r>
    </w:p>
    <w:p w14:paraId="544EB896" w14:textId="77777777" w:rsidR="00E31B43" w:rsidRPr="009C1A2B" w:rsidRDefault="00E31B43" w:rsidP="00E31B43">
      <w:pPr>
        <w:spacing w:line="276" w:lineRule="auto"/>
        <w:jc w:val="both"/>
        <w:rPr>
          <w:rFonts w:ascii="Arial" w:eastAsiaTheme="minorHAnsi" w:hAnsi="Arial" w:cs="Arial"/>
          <w:lang w:eastAsia="en-US"/>
        </w:rPr>
      </w:pPr>
    </w:p>
    <w:p w14:paraId="6B0C27D5"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OITAVA – DO REEQUILÍBRIO ECONÔMICO FINANCEIRO.</w:t>
      </w:r>
    </w:p>
    <w:p w14:paraId="4C61124F"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 Município e a CONTRATADA poderão restabelecer o equilíbrio econômico / financeiro da contratação, nos termos do artigo </w:t>
      </w:r>
      <w:r w:rsidR="00D85E77" w:rsidRPr="009C1A2B">
        <w:rPr>
          <w:rFonts w:ascii="Arial" w:eastAsiaTheme="minorHAnsi" w:hAnsi="Arial" w:cs="Arial"/>
          <w:lang w:eastAsia="en-US"/>
        </w:rPr>
        <w:t>124</w:t>
      </w:r>
      <w:r w:rsidRPr="009C1A2B">
        <w:rPr>
          <w:rFonts w:ascii="Arial" w:eastAsiaTheme="minorHAnsi" w:hAnsi="Arial" w:cs="Arial"/>
          <w:lang w:eastAsia="en-US"/>
        </w:rPr>
        <w:t>, inciso II, letra “d”, da L</w:t>
      </w:r>
      <w:r w:rsidR="00FE539F" w:rsidRPr="009C1A2B">
        <w:rPr>
          <w:rFonts w:ascii="Arial" w:eastAsiaTheme="minorHAnsi" w:hAnsi="Arial" w:cs="Arial"/>
          <w:lang w:eastAsia="en-US"/>
        </w:rPr>
        <w:t xml:space="preserve">ei nº </w:t>
      </w:r>
      <w:r w:rsidR="00D85E77" w:rsidRPr="009C1A2B">
        <w:rPr>
          <w:rFonts w:ascii="Arial" w:eastAsiaTheme="minorHAnsi" w:hAnsi="Arial" w:cs="Arial"/>
          <w:lang w:eastAsia="en-US"/>
        </w:rPr>
        <w:t>14.133/21</w:t>
      </w:r>
      <w:r w:rsidR="00FE539F" w:rsidRPr="009C1A2B">
        <w:rPr>
          <w:rFonts w:ascii="Arial" w:eastAsiaTheme="minorHAnsi" w:hAnsi="Arial" w:cs="Arial"/>
          <w:lang w:eastAsia="en-US"/>
        </w:rPr>
        <w:t>, por</w:t>
      </w:r>
      <w:r w:rsidR="00371470" w:rsidRPr="009C1A2B">
        <w:rPr>
          <w:rFonts w:ascii="Arial" w:eastAsiaTheme="minorHAnsi" w:hAnsi="Arial" w:cs="Arial"/>
          <w:lang w:eastAsia="en-US"/>
        </w:rPr>
        <w:t xml:space="preserve"> </w:t>
      </w:r>
      <w:r w:rsidR="00FE539F" w:rsidRPr="009C1A2B">
        <w:rPr>
          <w:rFonts w:ascii="Arial" w:eastAsiaTheme="minorHAnsi" w:hAnsi="Arial" w:cs="Arial"/>
          <w:lang w:eastAsia="en-US"/>
        </w:rPr>
        <w:t xml:space="preserve">repactuação </w:t>
      </w:r>
      <w:r w:rsidRPr="009C1A2B">
        <w:rPr>
          <w:rFonts w:ascii="Arial" w:eastAsiaTheme="minorHAnsi" w:hAnsi="Arial" w:cs="Arial"/>
          <w:lang w:eastAsia="en-US"/>
        </w:rPr>
        <w:t>precedida de cálculo e demonstração analítica devidamente fundamentada do aumento ou diminuição dos custos, obedecidos os critérios estabelecidos em planilha de formação dos descontos e tendo como limite a média dos descontos encontrados no mercado em geral.</w:t>
      </w:r>
    </w:p>
    <w:p w14:paraId="43084B5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8.2 – Os descontos registrados poderão ser revistos para manter o equilíbrio econômico-financeiro do compromisso com base na variação trimestral do IPC-A. Entretanto, esta variação será calculada apenas depois da assinatura desta ata.</w:t>
      </w:r>
    </w:p>
    <w:p w14:paraId="303E74D6"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8.3 – Quando não for possível o reequilíbrio do contrato através do índice descrito no item anterior, comprovação de percas será efetuada mediante apresentação de Nota Fiscal de entrada à época da licitação e Nota Fiscal à época do pedido, apurando-se o percentual variado.</w:t>
      </w:r>
    </w:p>
    <w:p w14:paraId="67150CBB" w14:textId="77777777" w:rsidR="00E31B43" w:rsidRPr="009C1A2B" w:rsidRDefault="00E31B43" w:rsidP="00E31B43">
      <w:pPr>
        <w:spacing w:line="276" w:lineRule="auto"/>
        <w:jc w:val="both"/>
        <w:rPr>
          <w:rFonts w:ascii="Arial" w:eastAsiaTheme="minorHAnsi" w:hAnsi="Arial" w:cs="Arial"/>
          <w:lang w:eastAsia="en-US"/>
        </w:rPr>
      </w:pPr>
    </w:p>
    <w:p w14:paraId="2D965DB7"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NONA – DA AGREGAÇÃO AO PROCESSO LICITATÓRIO.</w:t>
      </w:r>
    </w:p>
    <w:p w14:paraId="7C961203"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9.1 – Independente de transcrição, fica fazendo integrante deste contrato, como se nele estivesse transcrito todo o processo licitatório com a respectiva ata de registro de preços que lhe deu causa.</w:t>
      </w:r>
    </w:p>
    <w:p w14:paraId="7542F5A2" w14:textId="77777777" w:rsidR="00FF5CDC" w:rsidRDefault="00E31B43" w:rsidP="00FF5CDC">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9.2 – </w:t>
      </w:r>
      <w:r w:rsidR="00FF5CDC" w:rsidRPr="009C1A2B">
        <w:rPr>
          <w:rFonts w:ascii="Arial" w:eastAsiaTheme="minorHAnsi" w:hAnsi="Arial" w:cs="Arial"/>
          <w:lang w:eastAsia="en-US"/>
        </w:rPr>
        <w:t>A CONTRATADA se compromete a manter junto à prefeitura de Santo Antônio do Grama, todas as condições de habilitação apresentadas, na forma do Inciso XVI do art. 92 da Lei Federal nº 14.133/21;</w:t>
      </w:r>
    </w:p>
    <w:p w14:paraId="7B0B0278" w14:textId="77777777" w:rsidR="00E31B43" w:rsidRPr="009C1A2B" w:rsidRDefault="00E31B43" w:rsidP="00E31B43">
      <w:pPr>
        <w:spacing w:line="276" w:lineRule="auto"/>
        <w:jc w:val="both"/>
        <w:rPr>
          <w:rFonts w:ascii="Arial" w:eastAsiaTheme="minorHAnsi" w:hAnsi="Arial" w:cs="Arial"/>
          <w:lang w:eastAsia="en-US"/>
        </w:rPr>
      </w:pPr>
    </w:p>
    <w:p w14:paraId="706A9F3D"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B68D2">
        <w:rPr>
          <w:rFonts w:ascii="Arial" w:eastAsiaTheme="minorHAnsi" w:hAnsi="Arial" w:cs="Arial"/>
          <w:highlight w:val="red"/>
          <w:lang w:eastAsia="en-US"/>
        </w:rPr>
        <w:t>CLÁUSULA DÉCIMA</w:t>
      </w:r>
      <w:r w:rsidRPr="009C1A2B">
        <w:rPr>
          <w:rFonts w:ascii="Arial" w:eastAsiaTheme="minorHAnsi" w:hAnsi="Arial" w:cs="Arial"/>
          <w:lang w:eastAsia="en-US"/>
        </w:rPr>
        <w:t xml:space="preserve"> – DA EXECUÇÃO DO CONTRATO.</w:t>
      </w:r>
    </w:p>
    <w:p w14:paraId="0B987D2F"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6.1.</w:t>
      </w:r>
      <w:r w:rsidRPr="009B68D2">
        <w:rPr>
          <w:rFonts w:ascii="Arial" w:eastAsiaTheme="minorHAnsi" w:hAnsi="Arial" w:cs="Arial"/>
          <w:lang w:eastAsia="en-US"/>
        </w:rPr>
        <w:tab/>
        <w:t>O Contrato administrativo deverá ser executado fielmente pelas partes, de acordo com as cláusulas avençadas e as normas da Lei nº 14.133/21, e cada parte responderá pelas consequências de sua inexecução total ou parcial (art. 115 da Lei nº 14.133/2021).</w:t>
      </w:r>
    </w:p>
    <w:p w14:paraId="740723F3"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lastRenderedPageBreak/>
        <w:t>6.2.</w:t>
      </w:r>
      <w:r w:rsidRPr="009B68D2">
        <w:rPr>
          <w:rFonts w:ascii="Arial" w:eastAsiaTheme="minorHAnsi" w:hAnsi="Arial" w:cs="Arial"/>
          <w:lang w:eastAsia="en-US"/>
        </w:rPr>
        <w:tab/>
        <w:t>Em caso de impedimento, ordem de paralisação ou suspensão do contrato, o cronograma de execução será prorrogado automaticamente pelo tempo correspondente, anotadas tais circunstâncias mediante simples apostila (§5º do art. 115 da Lei nº 14.133/2021).</w:t>
      </w:r>
    </w:p>
    <w:p w14:paraId="50FB241A"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6.3.</w:t>
      </w:r>
      <w:r w:rsidRPr="009B68D2">
        <w:rPr>
          <w:rFonts w:ascii="Arial" w:eastAsiaTheme="minorHAnsi" w:hAnsi="Arial" w:cs="Arial"/>
          <w:lang w:eastAsia="en-US"/>
        </w:rPr>
        <w:tab/>
        <w:t xml:space="preserve">A execução do contrato deverá ser acompanhada e fiscalizada </w:t>
      </w:r>
      <w:proofErr w:type="gramStart"/>
      <w:r w:rsidRPr="009B68D2">
        <w:rPr>
          <w:rFonts w:ascii="Arial" w:eastAsiaTheme="minorHAnsi" w:hAnsi="Arial" w:cs="Arial"/>
          <w:lang w:eastAsia="en-US"/>
        </w:rPr>
        <w:t>por  01</w:t>
      </w:r>
      <w:proofErr w:type="gramEnd"/>
      <w:r w:rsidRPr="009B68D2">
        <w:rPr>
          <w:rFonts w:ascii="Arial" w:eastAsiaTheme="minorHAnsi" w:hAnsi="Arial" w:cs="Arial"/>
          <w:lang w:eastAsia="en-US"/>
        </w:rPr>
        <w:t xml:space="preserve"> (um) ou mais fiscais do contrato, representantes da Administração especialmente designados conforme requisitos estabelecidos no art. 7º desta Lei, ou pelos respectivos substitutos, permitida a contratação de terceiros para assisti-los e subsidiá-los com informações pertinentes a essa atribuição. (Art. 117 da Lei nº 14.133/2021)</w:t>
      </w:r>
    </w:p>
    <w:p w14:paraId="4DA4D8FA"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6.4.</w:t>
      </w:r>
      <w:r w:rsidRPr="009B68D2">
        <w:rPr>
          <w:rFonts w:ascii="Arial" w:eastAsiaTheme="minorHAnsi" w:hAnsi="Arial" w:cs="Arial"/>
          <w:lang w:eastAsia="en-US"/>
        </w:rPr>
        <w:tab/>
        <w:t>O fiscal do contrato anotará em registro próprio todas as ocorrências relacionadas à execução do contrato, determinando o que for necessário para a regularização das faltas ou dos defeitos observados. (§1º, art. 117 da Lei nº 14.133/2021)</w:t>
      </w:r>
    </w:p>
    <w:p w14:paraId="4824DF5D"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6.5.</w:t>
      </w:r>
      <w:r w:rsidRPr="009B68D2">
        <w:rPr>
          <w:rFonts w:ascii="Arial" w:eastAsiaTheme="minorHAnsi" w:hAnsi="Arial" w:cs="Arial"/>
          <w:lang w:eastAsia="en-US"/>
        </w:rPr>
        <w:tab/>
        <w:t>O fiscal do contrato informará a seus superiores, em tempo hábil para a adoção das medidas convenientes, a situação que demandar decisão ou providência que ultrapasse sua competência. (§2º, art. 117 da Lei nº 14.133/2021)</w:t>
      </w:r>
    </w:p>
    <w:p w14:paraId="4999C5E1"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6.6.</w:t>
      </w:r>
      <w:r w:rsidRPr="009B68D2">
        <w:rPr>
          <w:rFonts w:ascii="Arial" w:eastAsiaTheme="minorHAnsi" w:hAnsi="Arial" w:cs="Arial"/>
          <w:lang w:eastAsia="en-US"/>
        </w:rPr>
        <w:tab/>
        <w:t>A contratada será obrigada a reparar, corrigir, remover, reconstruir ou substituir, a suas expensas, no total ou em parte, o objeto do contrato em que se verificarem vícios, defeitos ou incorreções resultantes de sua execução ou de materiais nela empregados. (Art. 119 da Lei nº 14.133/21)</w:t>
      </w:r>
    </w:p>
    <w:p w14:paraId="2B493370"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6.7.</w:t>
      </w:r>
      <w:r w:rsidRPr="009B68D2">
        <w:rPr>
          <w:rFonts w:ascii="Arial" w:eastAsiaTheme="minorHAnsi" w:hAnsi="Arial" w:cs="Arial"/>
          <w:lang w:eastAsia="en-US"/>
        </w:rPr>
        <w:tab/>
        <w:t>A contratada será responsável pelos danos causados diretamente à Administração ou a terceiros em razão da execução do contrato, e não excluirá nem reduzirá essa responsabilidade a fiscalização ou o acompanhamento pelo contratante. (Art. 120 da Lei nº 14.133/21)</w:t>
      </w:r>
    </w:p>
    <w:p w14:paraId="32471C57"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6.8.</w:t>
      </w:r>
      <w:r w:rsidRPr="009B68D2">
        <w:rPr>
          <w:rFonts w:ascii="Arial" w:eastAsiaTheme="minorHAnsi" w:hAnsi="Arial" w:cs="Arial"/>
          <w:lang w:eastAsia="en-US"/>
        </w:rPr>
        <w:tab/>
        <w:t>Somente a contratada será responsável pelos encargos trabalhistas, previdenciários, fiscais e comerciais resultantes da execução do contrato administrativo. (§1º, art. 121 da Lei nº 14.133/21)</w:t>
      </w:r>
    </w:p>
    <w:p w14:paraId="6D170879"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6.9.</w:t>
      </w:r>
      <w:r w:rsidRPr="009B68D2">
        <w:rPr>
          <w:rFonts w:ascii="Arial" w:eastAsiaTheme="minorHAnsi" w:hAnsi="Arial" w:cs="Arial"/>
          <w:lang w:eastAsia="en-US"/>
        </w:rPr>
        <w:tab/>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 perante o registro de imóveis, ressalvada a hipótese prevista no § 2º deste artigo.</w:t>
      </w:r>
    </w:p>
    <w:p w14:paraId="27AD061D" w14:textId="77777777" w:rsidR="009B68D2" w:rsidRPr="009B68D2"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6.10.</w:t>
      </w:r>
      <w:r w:rsidRPr="009B68D2">
        <w:rPr>
          <w:rFonts w:ascii="Arial" w:eastAsiaTheme="minorHAnsi" w:hAnsi="Arial" w:cs="Arial"/>
          <w:lang w:eastAsia="en-US"/>
        </w:rPr>
        <w:tab/>
        <w:t>As comunicações entre a Administração e a contratada devem ser realizadas por escrito sempre que o ato exigir tal formalidade, admitindo-se, excepcionalmente, o uso de mensagem eletrônica para esse fim, tal como, e-mail.</w:t>
      </w:r>
    </w:p>
    <w:p w14:paraId="38B680D3" w14:textId="694D10E3" w:rsidR="00FF5CDC" w:rsidRDefault="009B68D2" w:rsidP="009B68D2">
      <w:pPr>
        <w:spacing w:line="276" w:lineRule="auto"/>
        <w:jc w:val="both"/>
        <w:rPr>
          <w:rFonts w:ascii="Arial" w:eastAsiaTheme="minorHAnsi" w:hAnsi="Arial" w:cs="Arial"/>
          <w:lang w:eastAsia="en-US"/>
        </w:rPr>
      </w:pPr>
      <w:r w:rsidRPr="009B68D2">
        <w:rPr>
          <w:rFonts w:ascii="Arial" w:eastAsiaTheme="minorHAnsi" w:hAnsi="Arial" w:cs="Arial"/>
          <w:lang w:eastAsia="en-US"/>
        </w:rPr>
        <w:t>6.11.</w:t>
      </w:r>
      <w:r w:rsidRPr="009B68D2">
        <w:rPr>
          <w:rFonts w:ascii="Arial" w:eastAsiaTheme="minorHAnsi" w:hAnsi="Arial" w:cs="Arial"/>
          <w:lang w:eastAsia="en-US"/>
        </w:rPr>
        <w:tab/>
        <w:t>A Administração poderá convocar representante da empresa para adoção de providências que devam ser cumpridas de imediato.</w:t>
      </w:r>
    </w:p>
    <w:p w14:paraId="0FEC7C81" w14:textId="77777777" w:rsidR="00E31B43" w:rsidRPr="009C1A2B" w:rsidRDefault="00E31B43" w:rsidP="00E31B43">
      <w:pPr>
        <w:spacing w:line="276" w:lineRule="auto"/>
        <w:jc w:val="both"/>
        <w:rPr>
          <w:rFonts w:ascii="Arial" w:eastAsiaTheme="minorHAnsi" w:hAnsi="Arial" w:cs="Arial"/>
          <w:lang w:eastAsia="en-US"/>
        </w:rPr>
      </w:pPr>
    </w:p>
    <w:p w14:paraId="7E712292"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B68D2">
        <w:rPr>
          <w:rFonts w:ascii="Arial" w:eastAsiaTheme="minorHAnsi" w:hAnsi="Arial" w:cs="Arial"/>
          <w:highlight w:val="red"/>
          <w:lang w:eastAsia="en-US"/>
        </w:rPr>
        <w:t>CLÁUSULA DÉCIMA PRIMEIRA – DAS SANÇÕES</w:t>
      </w:r>
      <w:r w:rsidRPr="009C1A2B">
        <w:rPr>
          <w:rFonts w:ascii="Arial" w:eastAsiaTheme="minorHAnsi" w:hAnsi="Arial" w:cs="Arial"/>
          <w:lang w:eastAsia="en-US"/>
        </w:rPr>
        <w:t xml:space="preserve"> E INEXECUÇÃO.</w:t>
      </w:r>
    </w:p>
    <w:p w14:paraId="4F7BB76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O descumprimento das obrigações assumidas caracterizará a inadimplência da CONTRATADA, sujeitando-a as penalidades de advertência, multa de até 30% (trinta) por cento do valor global deste instrumento, suspensão no direito de licitar e </w:t>
      </w:r>
      <w:r w:rsidRPr="009C1A2B">
        <w:rPr>
          <w:rFonts w:ascii="Arial" w:eastAsiaTheme="minorHAnsi" w:hAnsi="Arial" w:cs="Arial"/>
          <w:lang w:eastAsia="en-US"/>
        </w:rPr>
        <w:lastRenderedPageBreak/>
        <w:t>contratar com o município, bem como à declaração de inidoneidade, conforme previstos na Lei Federal nº 14.133/21, salvo a superveniência comprovada de motivo de força maior desde que aceito pela administração;</w:t>
      </w:r>
    </w:p>
    <w:p w14:paraId="5837C5E7"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11.2 – O atraso injustificado da CONTRATADA, para entregar os produtos ora contratados, sujeitá-la-á à multa de mora no valor de 0,3% (zero vírgula três por cento) por dia excedente, sobre o valor global do contrato;</w:t>
      </w:r>
    </w:p>
    <w:p w14:paraId="6EB026C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11.3 – Na hipótese da CONTRATADA descumprir as obrigações assumidas neste contrato, no todo ou em parte, ficará sujeita ainda, a juízo do CONTRATANTE, às sanções previstas nos art. 156 da Lei Federal nº 14.133/21;</w:t>
      </w:r>
    </w:p>
    <w:p w14:paraId="76CD7849"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11.4 – A inexecução total ou parcial de uma das cláusulas do contrato poderá ensejar sua rescisão pela administração, com as consequências previstas nos art. 137 da Lei Federal nº 14.133/21, sem prejuízo da aplicação das penalidades previstas no art. 156 da mesma lei;</w:t>
      </w:r>
    </w:p>
    <w:p w14:paraId="438C856D" w14:textId="77777777" w:rsidR="00922CD1" w:rsidRPr="009C1A2B" w:rsidRDefault="00922CD1" w:rsidP="00922CD1">
      <w:pPr>
        <w:spacing w:line="276" w:lineRule="auto"/>
        <w:jc w:val="both"/>
        <w:rPr>
          <w:rFonts w:ascii="Arial" w:eastAsiaTheme="minorHAnsi" w:hAnsi="Arial" w:cs="Arial"/>
          <w:lang w:eastAsia="en-US"/>
        </w:rPr>
      </w:pPr>
      <w:r w:rsidRPr="009C1A2B">
        <w:rPr>
          <w:rFonts w:ascii="Arial" w:eastAsiaTheme="minorHAnsi" w:hAnsi="Arial" w:cs="Arial"/>
          <w:lang w:eastAsia="en-US"/>
        </w:rPr>
        <w:t>11.5 – O atraso injustificado na execução do contrato acarretará em penalidades para a CONTRATADA, nos termos da Lei Federal nº 14.133/21.</w:t>
      </w:r>
    </w:p>
    <w:p w14:paraId="301A2D90" w14:textId="77777777" w:rsidR="00781715" w:rsidRPr="009C1A2B" w:rsidRDefault="00781715" w:rsidP="00922CD1">
      <w:pPr>
        <w:spacing w:line="276" w:lineRule="auto"/>
        <w:jc w:val="both"/>
        <w:rPr>
          <w:rFonts w:ascii="Arial" w:eastAsiaTheme="minorHAnsi" w:hAnsi="Arial" w:cs="Arial"/>
          <w:lang w:eastAsia="en-US"/>
        </w:rPr>
      </w:pPr>
    </w:p>
    <w:p w14:paraId="240131F6"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SEGUNDA – DA RESCISÃO CONTRATUAL.</w:t>
      </w:r>
    </w:p>
    <w:p w14:paraId="5BD4469F"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 – A rescisão contratual poderá ser:</w:t>
      </w:r>
    </w:p>
    <w:p w14:paraId="79A63842"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12.1.1 – Determinada por ato unilateral e devidamente fundamentado pela administração, nos casos enumerados nos incisos I a IX do art. 137 da Lei Federal nº 14.133/21;</w:t>
      </w:r>
    </w:p>
    <w:p w14:paraId="78C9331C"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12.1.2 – Amigável, por acordo entre as partes, mediante autorização escrita e fundamentada pela autoridade competente, desde que haja conveniência para administração;</w:t>
      </w:r>
    </w:p>
    <w:p w14:paraId="59BAB22E"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12.2 – A inexecução total ou parcial do contrato enseja a sua rescisão pela administração, com as consequências previstas no item 11.4 deste contrato;</w:t>
      </w:r>
    </w:p>
    <w:p w14:paraId="6A527609"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12.3 – Constituem motivos para rescisão, os previsto no art. 137 da Lei Federal nº 14.133/21;</w:t>
      </w:r>
    </w:p>
    <w:p w14:paraId="2CF0AA98" w14:textId="77777777"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TERCEIRA – DA PUBLICIDADE.</w:t>
      </w:r>
    </w:p>
    <w:p w14:paraId="27CD60A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13.1 – Extrato do presente instrumento deverá ser publicado no lugar de costume da Prefeitura Municipal de Santo Antônio do Grama, como condição indispensável para sua eficácia.</w:t>
      </w:r>
    </w:p>
    <w:p w14:paraId="0374A077" w14:textId="77777777" w:rsidR="00C33568" w:rsidRPr="009C1A2B" w:rsidRDefault="00C33568" w:rsidP="00C3356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QUARTA – DAS DISPOSIÇÕES GERAIS</w:t>
      </w:r>
    </w:p>
    <w:p w14:paraId="2C3CA3EA" w14:textId="77777777" w:rsidR="00C33568" w:rsidRPr="009C1A2B" w:rsidRDefault="00C33568" w:rsidP="00C33568">
      <w:pPr>
        <w:spacing w:line="276" w:lineRule="auto"/>
        <w:jc w:val="both"/>
        <w:rPr>
          <w:rFonts w:ascii="Arial" w:eastAsiaTheme="minorHAnsi" w:hAnsi="Arial" w:cs="Arial"/>
          <w:lang w:eastAsia="en-US"/>
        </w:rPr>
      </w:pPr>
      <w:r w:rsidRPr="009C1A2B">
        <w:rPr>
          <w:rFonts w:ascii="Arial" w:eastAsiaTheme="minorHAnsi" w:hAnsi="Arial" w:cs="Arial"/>
          <w:lang w:eastAsia="en-US"/>
        </w:rPr>
        <w:t>14.1 – Questões omissas serão resolvidas de acordo com a Lei Federal nº 14.133/21.</w:t>
      </w:r>
    </w:p>
    <w:p w14:paraId="35B73A8F" w14:textId="77777777" w:rsidR="00FD7AA1" w:rsidRPr="009C1A2B" w:rsidRDefault="00FD7AA1" w:rsidP="00C33568">
      <w:pPr>
        <w:spacing w:line="276" w:lineRule="auto"/>
        <w:jc w:val="both"/>
        <w:rPr>
          <w:rFonts w:ascii="Arial" w:eastAsiaTheme="minorHAnsi" w:hAnsi="Arial" w:cs="Arial"/>
          <w:lang w:eastAsia="en-US"/>
        </w:rPr>
      </w:pPr>
    </w:p>
    <w:p w14:paraId="0D020C43" w14:textId="30732AFC" w:rsidR="00E31B43" w:rsidRPr="009C1A2B" w:rsidRDefault="00E31B43" w:rsidP="00E31B43">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CLÁUSULA DÉCIMA </w:t>
      </w:r>
      <w:r w:rsidR="00C33568" w:rsidRPr="009C1A2B">
        <w:rPr>
          <w:rFonts w:ascii="Arial" w:eastAsiaTheme="minorHAnsi" w:hAnsi="Arial" w:cs="Arial"/>
          <w:lang w:eastAsia="en-US"/>
        </w:rPr>
        <w:t>QUINTA</w:t>
      </w:r>
      <w:r w:rsidRPr="009C1A2B">
        <w:rPr>
          <w:rFonts w:ascii="Arial" w:eastAsiaTheme="minorHAnsi" w:hAnsi="Arial" w:cs="Arial"/>
          <w:lang w:eastAsia="en-US"/>
        </w:rPr>
        <w:t>– DO FORO.</w:t>
      </w:r>
    </w:p>
    <w:p w14:paraId="229D2A27" w14:textId="66A505D9"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t>1</w:t>
      </w:r>
      <w:r w:rsidR="00C33568" w:rsidRPr="009C1A2B">
        <w:rPr>
          <w:rFonts w:ascii="Arial" w:eastAsiaTheme="minorHAnsi" w:hAnsi="Arial" w:cs="Arial"/>
          <w:lang w:eastAsia="en-US"/>
        </w:rPr>
        <w:t>5</w:t>
      </w:r>
      <w:r w:rsidRPr="009C1A2B">
        <w:rPr>
          <w:rFonts w:ascii="Arial" w:eastAsiaTheme="minorHAnsi" w:hAnsi="Arial" w:cs="Arial"/>
          <w:lang w:eastAsia="en-US"/>
        </w:rPr>
        <w:t>.1 – Fica eleito o Foro da Comarca de Rio Casca – MG, como competente para conhecer e dirimir quaisquer dúvidas ou questões resultantes deste contrato, em prejuízo a qualquer outro, por mais especial ou privilegiado que seja ou se torne.</w:t>
      </w:r>
    </w:p>
    <w:p w14:paraId="0266DC69" w14:textId="77777777" w:rsidR="00E31B43" w:rsidRPr="009C1A2B" w:rsidRDefault="00E31B43" w:rsidP="00E31B43">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ab/>
      </w:r>
      <w:r w:rsidRPr="009C1A2B">
        <w:rPr>
          <w:rFonts w:ascii="Arial" w:eastAsiaTheme="minorHAnsi" w:hAnsi="Arial" w:cs="Arial"/>
          <w:lang w:eastAsia="en-US"/>
        </w:rPr>
        <w:tab/>
        <w:t>E, por estarem justos e contratados, firmam o presente instrumento em duas vias de igual teor e forma, para que produza seus legais e jurídicos efeitos, prometendo-se por si ou seus sucessores ao fiel cumprimento do que neste instrumento está pactuado.</w:t>
      </w:r>
    </w:p>
    <w:p w14:paraId="3F224B23" w14:textId="77777777" w:rsidR="00E31B43" w:rsidRPr="009C1A2B" w:rsidRDefault="00E31B43" w:rsidP="00E31B43">
      <w:pPr>
        <w:spacing w:line="276" w:lineRule="auto"/>
        <w:jc w:val="both"/>
        <w:rPr>
          <w:rFonts w:ascii="Arial" w:eastAsiaTheme="minorHAnsi" w:hAnsi="Arial" w:cs="Arial"/>
          <w:lang w:eastAsia="en-US"/>
        </w:rPr>
      </w:pPr>
    </w:p>
    <w:p w14:paraId="21A950E4"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Santo Antônio do Grama– MG _______ de _________________ </w:t>
      </w:r>
      <w:proofErr w:type="spellStart"/>
      <w:r w:rsidRPr="009C1A2B">
        <w:rPr>
          <w:rFonts w:ascii="Arial" w:eastAsiaTheme="minorHAnsi" w:hAnsi="Arial" w:cs="Arial"/>
          <w:lang w:eastAsia="en-US"/>
        </w:rPr>
        <w:t>de</w:t>
      </w:r>
      <w:proofErr w:type="spellEnd"/>
      <w:r w:rsidRPr="009C1A2B">
        <w:rPr>
          <w:rFonts w:ascii="Arial" w:eastAsiaTheme="minorHAnsi" w:hAnsi="Arial" w:cs="Arial"/>
          <w:lang w:eastAsia="en-US"/>
        </w:rPr>
        <w:t xml:space="preserve"> 202</w:t>
      </w:r>
      <w:r w:rsidR="00B00F9A" w:rsidRPr="009C1A2B">
        <w:rPr>
          <w:rFonts w:ascii="Arial" w:eastAsiaTheme="minorHAnsi" w:hAnsi="Arial" w:cs="Arial"/>
          <w:lang w:eastAsia="en-US"/>
        </w:rPr>
        <w:t>4</w:t>
      </w:r>
      <w:r w:rsidRPr="009C1A2B">
        <w:rPr>
          <w:rFonts w:ascii="Arial" w:eastAsiaTheme="minorHAnsi" w:hAnsi="Arial" w:cs="Arial"/>
          <w:lang w:eastAsia="en-US"/>
        </w:rPr>
        <w:t>.</w:t>
      </w:r>
    </w:p>
    <w:p w14:paraId="7790F6C5" w14:textId="77777777" w:rsidR="00E31B43" w:rsidRPr="009C1A2B" w:rsidRDefault="00E31B43" w:rsidP="00E31B43">
      <w:pPr>
        <w:spacing w:line="276" w:lineRule="auto"/>
        <w:jc w:val="center"/>
        <w:rPr>
          <w:rFonts w:ascii="Arial" w:eastAsiaTheme="minorHAnsi" w:hAnsi="Arial" w:cs="Arial"/>
          <w:lang w:eastAsia="en-US"/>
        </w:rPr>
      </w:pPr>
    </w:p>
    <w:p w14:paraId="0F57C96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35D5FBD6"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MUNICÍPIO DE SANTO ANTÔNIO DO GRAMA</w:t>
      </w:r>
    </w:p>
    <w:p w14:paraId="6D2B19E8"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CONTRATANTE</w:t>
      </w:r>
    </w:p>
    <w:p w14:paraId="298DB8F7" w14:textId="77777777" w:rsidR="00B00F9A" w:rsidRPr="009C1A2B" w:rsidRDefault="00B00F9A" w:rsidP="00E31B43">
      <w:pPr>
        <w:spacing w:line="276" w:lineRule="auto"/>
        <w:jc w:val="center"/>
        <w:rPr>
          <w:rFonts w:ascii="Arial" w:eastAsiaTheme="minorHAnsi" w:hAnsi="Arial" w:cs="Arial"/>
          <w:lang w:eastAsia="en-US"/>
        </w:rPr>
      </w:pPr>
    </w:p>
    <w:p w14:paraId="3CFDB3EC" w14:textId="77777777" w:rsidR="00E31B43" w:rsidRPr="009C1A2B"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w:t>
      </w:r>
    </w:p>
    <w:p w14:paraId="6BEC368E" w14:textId="77777777" w:rsidR="00E31B43" w:rsidRDefault="00E31B43" w:rsidP="00E31B43">
      <w:pPr>
        <w:spacing w:line="276" w:lineRule="auto"/>
        <w:jc w:val="center"/>
        <w:rPr>
          <w:rFonts w:ascii="Arial" w:eastAsiaTheme="minorHAnsi" w:hAnsi="Arial" w:cs="Arial"/>
          <w:lang w:eastAsia="en-US"/>
        </w:rPr>
      </w:pPr>
      <w:r w:rsidRPr="009C1A2B">
        <w:rPr>
          <w:rFonts w:ascii="Arial" w:eastAsiaTheme="minorHAnsi" w:hAnsi="Arial" w:cs="Arial"/>
          <w:lang w:eastAsia="en-US"/>
        </w:rPr>
        <w:t>CONTRATADA</w:t>
      </w:r>
    </w:p>
    <w:p w14:paraId="5F2D52CA" w14:textId="77777777" w:rsidR="002453AC" w:rsidRDefault="002453AC" w:rsidP="00E31B43">
      <w:pPr>
        <w:spacing w:line="276" w:lineRule="auto"/>
        <w:jc w:val="center"/>
        <w:rPr>
          <w:rFonts w:ascii="Arial" w:eastAsiaTheme="minorHAnsi" w:hAnsi="Arial" w:cs="Arial"/>
          <w:lang w:eastAsia="en-US"/>
        </w:rPr>
      </w:pPr>
    </w:p>
    <w:p w14:paraId="68CDFBF4" w14:textId="77777777" w:rsidR="002453AC" w:rsidRPr="009C1A2B" w:rsidRDefault="002453AC" w:rsidP="00E31B43">
      <w:pPr>
        <w:spacing w:line="276" w:lineRule="auto"/>
        <w:jc w:val="center"/>
        <w:rPr>
          <w:rFonts w:ascii="Arial" w:eastAsiaTheme="minorHAnsi" w:hAnsi="Arial" w:cs="Arial"/>
          <w:lang w:eastAsia="en-US"/>
        </w:rPr>
      </w:pPr>
    </w:p>
    <w:p w14:paraId="18F3A6A6" w14:textId="77777777" w:rsidR="00B00F9A" w:rsidRPr="009C1A2B" w:rsidRDefault="00B00F9A" w:rsidP="00E31B43">
      <w:pPr>
        <w:spacing w:line="276" w:lineRule="auto"/>
        <w:jc w:val="center"/>
        <w:rPr>
          <w:rFonts w:ascii="Arial" w:eastAsiaTheme="minorHAnsi" w:hAnsi="Arial" w:cs="Arial"/>
          <w:lang w:eastAsia="en-US"/>
        </w:rPr>
      </w:pPr>
    </w:p>
    <w:p w14:paraId="564CEF44" w14:textId="77777777" w:rsidR="00E31B43"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 ID__________________</w:t>
      </w:r>
    </w:p>
    <w:p w14:paraId="4147A10C" w14:textId="77777777" w:rsidR="002453AC" w:rsidRDefault="002453AC" w:rsidP="00E31B43">
      <w:pPr>
        <w:spacing w:line="276" w:lineRule="auto"/>
        <w:rPr>
          <w:rFonts w:ascii="Arial" w:eastAsiaTheme="minorHAnsi" w:hAnsi="Arial" w:cs="Arial"/>
          <w:lang w:eastAsia="en-US"/>
        </w:rPr>
      </w:pPr>
    </w:p>
    <w:p w14:paraId="73FA284A" w14:textId="77777777" w:rsidR="002453AC" w:rsidRPr="009C1A2B" w:rsidRDefault="002453AC" w:rsidP="00E31B43">
      <w:pPr>
        <w:spacing w:line="276" w:lineRule="auto"/>
        <w:rPr>
          <w:rFonts w:ascii="Arial" w:eastAsiaTheme="minorHAnsi" w:hAnsi="Arial" w:cs="Arial"/>
          <w:lang w:eastAsia="en-US"/>
        </w:rPr>
      </w:pPr>
    </w:p>
    <w:p w14:paraId="6083F00C" w14:textId="77777777" w:rsidR="00E31B43" w:rsidRPr="009C1A2B" w:rsidRDefault="00E31B43" w:rsidP="00E31B43">
      <w:pPr>
        <w:spacing w:line="276" w:lineRule="auto"/>
        <w:rPr>
          <w:rFonts w:ascii="Arial" w:eastAsiaTheme="minorHAnsi" w:hAnsi="Arial" w:cs="Arial"/>
          <w:lang w:eastAsia="en-US"/>
        </w:rPr>
      </w:pPr>
      <w:r w:rsidRPr="009C1A2B">
        <w:rPr>
          <w:rFonts w:ascii="Arial" w:eastAsiaTheme="minorHAnsi" w:hAnsi="Arial" w:cs="Arial"/>
          <w:lang w:eastAsia="en-US"/>
        </w:rPr>
        <w:t>2ª Testemunha: ________________________________, ID __________________</w:t>
      </w:r>
    </w:p>
    <w:p w14:paraId="2A14198C" w14:textId="77777777" w:rsidR="003D5543" w:rsidRPr="009C1A2B" w:rsidRDefault="003D5543" w:rsidP="00B84406">
      <w:pPr>
        <w:spacing w:line="276" w:lineRule="auto"/>
        <w:ind w:firstLine="1134"/>
        <w:jc w:val="center"/>
        <w:rPr>
          <w:rFonts w:ascii="Arial" w:eastAsiaTheme="minorHAnsi" w:hAnsi="Arial" w:cs="Arial"/>
          <w:lang w:eastAsia="en-US"/>
        </w:rPr>
      </w:pPr>
    </w:p>
    <w:p w14:paraId="6024CC40" w14:textId="77777777" w:rsidR="003D5543" w:rsidRPr="009C1A2B" w:rsidRDefault="003D5543" w:rsidP="00B84406">
      <w:pPr>
        <w:spacing w:line="276" w:lineRule="auto"/>
        <w:ind w:firstLine="1134"/>
        <w:jc w:val="center"/>
        <w:rPr>
          <w:rFonts w:ascii="Arial" w:eastAsiaTheme="minorHAnsi" w:hAnsi="Arial" w:cs="Arial"/>
          <w:lang w:eastAsia="en-US"/>
        </w:rPr>
      </w:pPr>
    </w:p>
    <w:p w14:paraId="7EBC9C85" w14:textId="77777777" w:rsidR="003D5543" w:rsidRPr="009C1A2B" w:rsidRDefault="003D5543" w:rsidP="00B84406">
      <w:pPr>
        <w:spacing w:line="276" w:lineRule="auto"/>
        <w:ind w:firstLine="1134"/>
        <w:jc w:val="center"/>
        <w:rPr>
          <w:rFonts w:ascii="Arial" w:eastAsiaTheme="minorHAnsi" w:hAnsi="Arial" w:cs="Arial"/>
          <w:lang w:eastAsia="en-US"/>
        </w:rPr>
      </w:pPr>
    </w:p>
    <w:p w14:paraId="24CDA263" w14:textId="77777777" w:rsidR="003D5543" w:rsidRPr="009C1A2B" w:rsidRDefault="003D5543" w:rsidP="00B84406">
      <w:pPr>
        <w:spacing w:line="276" w:lineRule="auto"/>
        <w:ind w:firstLine="1134"/>
        <w:jc w:val="center"/>
        <w:rPr>
          <w:rFonts w:ascii="Arial" w:eastAsiaTheme="minorHAnsi" w:hAnsi="Arial" w:cs="Arial"/>
          <w:lang w:eastAsia="en-US"/>
        </w:rPr>
      </w:pPr>
    </w:p>
    <w:p w14:paraId="7FDB8468" w14:textId="77777777" w:rsidR="003D5543" w:rsidRPr="009C1A2B" w:rsidRDefault="003D5543" w:rsidP="00B84406">
      <w:pPr>
        <w:spacing w:line="276" w:lineRule="auto"/>
        <w:ind w:firstLine="1134"/>
        <w:jc w:val="center"/>
        <w:rPr>
          <w:rFonts w:ascii="Arial" w:eastAsiaTheme="minorHAnsi" w:hAnsi="Arial" w:cs="Arial"/>
          <w:lang w:eastAsia="en-US"/>
        </w:rPr>
      </w:pPr>
    </w:p>
    <w:p w14:paraId="23737ED2" w14:textId="77777777" w:rsidR="003D5543" w:rsidRPr="009C1A2B" w:rsidRDefault="003D5543" w:rsidP="00B84406">
      <w:pPr>
        <w:spacing w:line="276" w:lineRule="auto"/>
        <w:ind w:firstLine="1134"/>
        <w:jc w:val="center"/>
        <w:rPr>
          <w:rFonts w:ascii="Arial" w:eastAsiaTheme="minorHAnsi" w:hAnsi="Arial" w:cs="Arial"/>
          <w:lang w:eastAsia="en-US"/>
        </w:rPr>
      </w:pPr>
    </w:p>
    <w:p w14:paraId="20D50DA4" w14:textId="77777777" w:rsidR="003D5543" w:rsidRPr="009C1A2B" w:rsidRDefault="003D5543" w:rsidP="00B84406">
      <w:pPr>
        <w:spacing w:line="276" w:lineRule="auto"/>
        <w:ind w:firstLine="1134"/>
        <w:jc w:val="center"/>
        <w:rPr>
          <w:rFonts w:ascii="Arial" w:eastAsiaTheme="minorHAnsi" w:hAnsi="Arial" w:cs="Arial"/>
          <w:lang w:eastAsia="en-US"/>
        </w:rPr>
      </w:pPr>
    </w:p>
    <w:p w14:paraId="28790DC4" w14:textId="77777777" w:rsidR="003D5543" w:rsidRDefault="003D5543" w:rsidP="00B84406">
      <w:pPr>
        <w:spacing w:line="276" w:lineRule="auto"/>
        <w:ind w:firstLine="1134"/>
        <w:jc w:val="center"/>
        <w:rPr>
          <w:rFonts w:ascii="Arial" w:eastAsiaTheme="minorHAnsi" w:hAnsi="Arial" w:cs="Arial"/>
          <w:lang w:eastAsia="en-US"/>
        </w:rPr>
      </w:pPr>
    </w:p>
    <w:p w14:paraId="35988300" w14:textId="77777777" w:rsidR="00793411" w:rsidRDefault="00793411" w:rsidP="00B84406">
      <w:pPr>
        <w:spacing w:line="276" w:lineRule="auto"/>
        <w:ind w:firstLine="1134"/>
        <w:jc w:val="center"/>
        <w:rPr>
          <w:rFonts w:ascii="Arial" w:eastAsiaTheme="minorHAnsi" w:hAnsi="Arial" w:cs="Arial"/>
          <w:lang w:eastAsia="en-US"/>
        </w:rPr>
      </w:pPr>
    </w:p>
    <w:p w14:paraId="36E675A3" w14:textId="77777777" w:rsidR="00793411" w:rsidRDefault="00793411" w:rsidP="00B84406">
      <w:pPr>
        <w:spacing w:line="276" w:lineRule="auto"/>
        <w:ind w:firstLine="1134"/>
        <w:jc w:val="center"/>
        <w:rPr>
          <w:rFonts w:ascii="Arial" w:eastAsiaTheme="minorHAnsi" w:hAnsi="Arial" w:cs="Arial"/>
          <w:lang w:eastAsia="en-US"/>
        </w:rPr>
      </w:pPr>
    </w:p>
    <w:p w14:paraId="423BB180" w14:textId="77777777" w:rsidR="00793411" w:rsidRDefault="00793411" w:rsidP="00B84406">
      <w:pPr>
        <w:spacing w:line="276" w:lineRule="auto"/>
        <w:ind w:firstLine="1134"/>
        <w:jc w:val="center"/>
        <w:rPr>
          <w:rFonts w:ascii="Arial" w:eastAsiaTheme="minorHAnsi" w:hAnsi="Arial" w:cs="Arial"/>
          <w:lang w:eastAsia="en-US"/>
        </w:rPr>
      </w:pPr>
    </w:p>
    <w:p w14:paraId="071559B0" w14:textId="77777777" w:rsidR="00793411" w:rsidRDefault="00793411" w:rsidP="00B84406">
      <w:pPr>
        <w:spacing w:line="276" w:lineRule="auto"/>
        <w:ind w:firstLine="1134"/>
        <w:jc w:val="center"/>
        <w:rPr>
          <w:rFonts w:ascii="Arial" w:eastAsiaTheme="minorHAnsi" w:hAnsi="Arial" w:cs="Arial"/>
          <w:lang w:eastAsia="en-US"/>
        </w:rPr>
      </w:pPr>
    </w:p>
    <w:p w14:paraId="591E74C6" w14:textId="77777777" w:rsidR="00793411" w:rsidRDefault="00793411" w:rsidP="00B84406">
      <w:pPr>
        <w:spacing w:line="276" w:lineRule="auto"/>
        <w:ind w:firstLine="1134"/>
        <w:jc w:val="center"/>
        <w:rPr>
          <w:rFonts w:ascii="Arial" w:eastAsiaTheme="minorHAnsi" w:hAnsi="Arial" w:cs="Arial"/>
          <w:lang w:eastAsia="en-US"/>
        </w:rPr>
      </w:pPr>
    </w:p>
    <w:p w14:paraId="0072C6D8" w14:textId="77777777" w:rsidR="00793411" w:rsidRDefault="00793411" w:rsidP="00B84406">
      <w:pPr>
        <w:spacing w:line="276" w:lineRule="auto"/>
        <w:ind w:firstLine="1134"/>
        <w:jc w:val="center"/>
        <w:rPr>
          <w:rFonts w:ascii="Arial" w:eastAsiaTheme="minorHAnsi" w:hAnsi="Arial" w:cs="Arial"/>
          <w:lang w:eastAsia="en-US"/>
        </w:rPr>
      </w:pPr>
    </w:p>
    <w:p w14:paraId="4E430A0F" w14:textId="77777777" w:rsidR="00793411" w:rsidRDefault="00793411" w:rsidP="00B84406">
      <w:pPr>
        <w:spacing w:line="276" w:lineRule="auto"/>
        <w:ind w:firstLine="1134"/>
        <w:jc w:val="center"/>
        <w:rPr>
          <w:rFonts w:ascii="Arial" w:eastAsiaTheme="minorHAnsi" w:hAnsi="Arial" w:cs="Arial"/>
          <w:lang w:eastAsia="en-US"/>
        </w:rPr>
      </w:pPr>
    </w:p>
    <w:p w14:paraId="7CE5C720" w14:textId="77777777" w:rsidR="00793411" w:rsidRDefault="00793411" w:rsidP="00B84406">
      <w:pPr>
        <w:spacing w:line="276" w:lineRule="auto"/>
        <w:ind w:firstLine="1134"/>
        <w:jc w:val="center"/>
        <w:rPr>
          <w:rFonts w:ascii="Arial" w:eastAsiaTheme="minorHAnsi" w:hAnsi="Arial" w:cs="Arial"/>
          <w:lang w:eastAsia="en-US"/>
        </w:rPr>
      </w:pPr>
    </w:p>
    <w:p w14:paraId="16150E97" w14:textId="77777777" w:rsidR="00793411" w:rsidRDefault="00793411" w:rsidP="00B84406">
      <w:pPr>
        <w:spacing w:line="276" w:lineRule="auto"/>
        <w:ind w:firstLine="1134"/>
        <w:jc w:val="center"/>
        <w:rPr>
          <w:rFonts w:ascii="Arial" w:eastAsiaTheme="minorHAnsi" w:hAnsi="Arial" w:cs="Arial"/>
          <w:lang w:eastAsia="en-US"/>
        </w:rPr>
      </w:pPr>
    </w:p>
    <w:p w14:paraId="40DD62FD" w14:textId="77777777" w:rsidR="00793411" w:rsidRDefault="00793411" w:rsidP="00B84406">
      <w:pPr>
        <w:spacing w:line="276" w:lineRule="auto"/>
        <w:ind w:firstLine="1134"/>
        <w:jc w:val="center"/>
        <w:rPr>
          <w:rFonts w:ascii="Arial" w:eastAsiaTheme="minorHAnsi" w:hAnsi="Arial" w:cs="Arial"/>
          <w:lang w:eastAsia="en-US"/>
        </w:rPr>
      </w:pPr>
    </w:p>
    <w:p w14:paraId="082B5D3A" w14:textId="77777777" w:rsidR="00793411" w:rsidRDefault="00793411" w:rsidP="00B84406">
      <w:pPr>
        <w:spacing w:line="276" w:lineRule="auto"/>
        <w:ind w:firstLine="1134"/>
        <w:jc w:val="center"/>
        <w:rPr>
          <w:rFonts w:ascii="Arial" w:eastAsiaTheme="minorHAnsi" w:hAnsi="Arial" w:cs="Arial"/>
          <w:lang w:eastAsia="en-US"/>
        </w:rPr>
      </w:pPr>
    </w:p>
    <w:p w14:paraId="0E9A02A4" w14:textId="776F5DF0" w:rsidR="00B84406" w:rsidRPr="009C1A2B" w:rsidRDefault="00B84406" w:rsidP="00B84406">
      <w:pPr>
        <w:spacing w:line="276" w:lineRule="auto"/>
        <w:rPr>
          <w:rFonts w:ascii="Arial" w:hAnsi="Arial" w:cs="Arial"/>
        </w:rPr>
      </w:pPr>
    </w:p>
    <w:sectPr w:rsidR="00B84406" w:rsidRPr="009C1A2B" w:rsidSect="00D01DCF">
      <w:headerReference w:type="default" r:id="rId31"/>
      <w:footerReference w:type="default" r:id="rId3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09C81" w14:textId="77777777" w:rsidR="004532F5" w:rsidRDefault="004532F5" w:rsidP="002D0BCF">
      <w:r>
        <w:separator/>
      </w:r>
    </w:p>
  </w:endnote>
  <w:endnote w:type="continuationSeparator" w:id="0">
    <w:p w14:paraId="73C80ED6" w14:textId="77777777" w:rsidR="004532F5" w:rsidRDefault="004532F5"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103021"/>
      <w:docPartObj>
        <w:docPartGallery w:val="Page Numbers (Bottom of Page)"/>
        <w:docPartUnique/>
      </w:docPartObj>
    </w:sdtPr>
    <w:sdtContent>
      <w:p w14:paraId="41A38927" w14:textId="77777777" w:rsidR="00B5005D" w:rsidRDefault="00B5005D">
        <w:pPr>
          <w:pStyle w:val="Rodap"/>
          <w:jc w:val="right"/>
        </w:pPr>
        <w:r w:rsidRPr="00E83B1D">
          <w:fldChar w:fldCharType="begin"/>
        </w:r>
        <w:r w:rsidRPr="00E83B1D">
          <w:instrText>PAGE   \* MERGEFORMAT</w:instrText>
        </w:r>
        <w:r w:rsidRPr="00E83B1D">
          <w:fldChar w:fldCharType="separate"/>
        </w:r>
        <w:r w:rsidR="00AA3705">
          <w:rPr>
            <w:noProof/>
          </w:rPr>
          <w:t>22</w:t>
        </w:r>
        <w:r w:rsidRPr="00E83B1D">
          <w:fldChar w:fldCharType="end"/>
        </w:r>
      </w:p>
    </w:sdtContent>
  </w:sdt>
  <w:p w14:paraId="39D183BF" w14:textId="77777777" w:rsidR="00B5005D" w:rsidRDefault="00B5005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6170A" w14:textId="77777777" w:rsidR="004532F5" w:rsidRDefault="004532F5" w:rsidP="002D0BCF">
      <w:r>
        <w:separator/>
      </w:r>
    </w:p>
  </w:footnote>
  <w:footnote w:type="continuationSeparator" w:id="0">
    <w:p w14:paraId="1A844909" w14:textId="77777777" w:rsidR="004532F5" w:rsidRDefault="004532F5"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A5921" w14:textId="77777777" w:rsidR="00B5005D" w:rsidRPr="002D0BCF" w:rsidRDefault="00B5005D"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B5005D" w:rsidRPr="002D0BCF" w:rsidRDefault="00B5005D"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B5005D" w:rsidRPr="002D0BCF" w:rsidRDefault="00B5005D"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B5005D" w:rsidRPr="002D0BCF" w:rsidRDefault="00B5005D"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B5005D" w:rsidRDefault="00B5005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6">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4"/>
  </w:num>
  <w:num w:numId="4">
    <w:abstractNumId w:val="16"/>
  </w:num>
  <w:num w:numId="5">
    <w:abstractNumId w:val="12"/>
  </w:num>
  <w:num w:numId="6">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0"/>
  </w:num>
  <w:num w:numId="12">
    <w:abstractNumId w:val="9"/>
  </w:num>
  <w:num w:numId="13">
    <w:abstractNumId w:val="15"/>
  </w:num>
  <w:num w:numId="14">
    <w:abstractNumId w:val="3"/>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CF"/>
    <w:rsid w:val="00001964"/>
    <w:rsid w:val="00001F43"/>
    <w:rsid w:val="00002603"/>
    <w:rsid w:val="0000488E"/>
    <w:rsid w:val="00004E44"/>
    <w:rsid w:val="00006DF2"/>
    <w:rsid w:val="000076B8"/>
    <w:rsid w:val="00010DCE"/>
    <w:rsid w:val="00014D52"/>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700C0"/>
    <w:rsid w:val="00070BBB"/>
    <w:rsid w:val="00070F10"/>
    <w:rsid w:val="0007205D"/>
    <w:rsid w:val="000734D9"/>
    <w:rsid w:val="00074155"/>
    <w:rsid w:val="0008083F"/>
    <w:rsid w:val="000808BE"/>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5379"/>
    <w:rsid w:val="00125A7F"/>
    <w:rsid w:val="00131136"/>
    <w:rsid w:val="00132F6D"/>
    <w:rsid w:val="0013384E"/>
    <w:rsid w:val="00134803"/>
    <w:rsid w:val="00136017"/>
    <w:rsid w:val="0014070C"/>
    <w:rsid w:val="00140F34"/>
    <w:rsid w:val="00142733"/>
    <w:rsid w:val="00145E52"/>
    <w:rsid w:val="00146546"/>
    <w:rsid w:val="00157A59"/>
    <w:rsid w:val="001641A6"/>
    <w:rsid w:val="001644AC"/>
    <w:rsid w:val="0016634B"/>
    <w:rsid w:val="00171CF2"/>
    <w:rsid w:val="00172B08"/>
    <w:rsid w:val="001737B5"/>
    <w:rsid w:val="00173CAE"/>
    <w:rsid w:val="00177587"/>
    <w:rsid w:val="001777A9"/>
    <w:rsid w:val="00185826"/>
    <w:rsid w:val="001863D4"/>
    <w:rsid w:val="00187FAE"/>
    <w:rsid w:val="00193824"/>
    <w:rsid w:val="00194EFB"/>
    <w:rsid w:val="001971BC"/>
    <w:rsid w:val="001A4A93"/>
    <w:rsid w:val="001A4B52"/>
    <w:rsid w:val="001B0E9F"/>
    <w:rsid w:val="001B5C8B"/>
    <w:rsid w:val="001B6F3E"/>
    <w:rsid w:val="001C103C"/>
    <w:rsid w:val="001C2D9D"/>
    <w:rsid w:val="001C41DE"/>
    <w:rsid w:val="001C4BEF"/>
    <w:rsid w:val="001C79C6"/>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118B2"/>
    <w:rsid w:val="0021233E"/>
    <w:rsid w:val="00213059"/>
    <w:rsid w:val="0021535B"/>
    <w:rsid w:val="00215DD7"/>
    <w:rsid w:val="002212E8"/>
    <w:rsid w:val="0022325B"/>
    <w:rsid w:val="00237EFC"/>
    <w:rsid w:val="00241071"/>
    <w:rsid w:val="002453AC"/>
    <w:rsid w:val="002467BB"/>
    <w:rsid w:val="0025425B"/>
    <w:rsid w:val="002550AC"/>
    <w:rsid w:val="00255990"/>
    <w:rsid w:val="00255BE1"/>
    <w:rsid w:val="002572AB"/>
    <w:rsid w:val="00271CD7"/>
    <w:rsid w:val="00274342"/>
    <w:rsid w:val="00277D5C"/>
    <w:rsid w:val="00281DD5"/>
    <w:rsid w:val="002826C3"/>
    <w:rsid w:val="00282899"/>
    <w:rsid w:val="0028292F"/>
    <w:rsid w:val="002837E8"/>
    <w:rsid w:val="00285D92"/>
    <w:rsid w:val="0029025F"/>
    <w:rsid w:val="00290279"/>
    <w:rsid w:val="0029252F"/>
    <w:rsid w:val="00297C7D"/>
    <w:rsid w:val="00297D7F"/>
    <w:rsid w:val="002A327C"/>
    <w:rsid w:val="002A3652"/>
    <w:rsid w:val="002A455F"/>
    <w:rsid w:val="002A51C7"/>
    <w:rsid w:val="002A51F8"/>
    <w:rsid w:val="002A6241"/>
    <w:rsid w:val="002A64D5"/>
    <w:rsid w:val="002A752B"/>
    <w:rsid w:val="002A7817"/>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7BE0"/>
    <w:rsid w:val="00310674"/>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6D3D"/>
    <w:rsid w:val="00381B3A"/>
    <w:rsid w:val="003831C6"/>
    <w:rsid w:val="00383E6F"/>
    <w:rsid w:val="00384F45"/>
    <w:rsid w:val="0038597E"/>
    <w:rsid w:val="00386D91"/>
    <w:rsid w:val="003874D0"/>
    <w:rsid w:val="0039004A"/>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D7832"/>
    <w:rsid w:val="003E74C0"/>
    <w:rsid w:val="003E769F"/>
    <w:rsid w:val="003F14C8"/>
    <w:rsid w:val="003F1952"/>
    <w:rsid w:val="003F3554"/>
    <w:rsid w:val="003F3CB6"/>
    <w:rsid w:val="004016E5"/>
    <w:rsid w:val="00401BB9"/>
    <w:rsid w:val="004056FC"/>
    <w:rsid w:val="004116AA"/>
    <w:rsid w:val="004238AA"/>
    <w:rsid w:val="00424F96"/>
    <w:rsid w:val="004255E2"/>
    <w:rsid w:val="00425DB0"/>
    <w:rsid w:val="00427306"/>
    <w:rsid w:val="00430460"/>
    <w:rsid w:val="00431F5D"/>
    <w:rsid w:val="0043486F"/>
    <w:rsid w:val="00441149"/>
    <w:rsid w:val="00443F5B"/>
    <w:rsid w:val="00445BDD"/>
    <w:rsid w:val="00445C5D"/>
    <w:rsid w:val="00451D68"/>
    <w:rsid w:val="004532F5"/>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6E64"/>
    <w:rsid w:val="00496F12"/>
    <w:rsid w:val="004979F6"/>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5AD6"/>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62F8"/>
    <w:rsid w:val="006072DF"/>
    <w:rsid w:val="006124D0"/>
    <w:rsid w:val="00613172"/>
    <w:rsid w:val="00614954"/>
    <w:rsid w:val="00615176"/>
    <w:rsid w:val="006151BA"/>
    <w:rsid w:val="00615C05"/>
    <w:rsid w:val="00620B2A"/>
    <w:rsid w:val="00623830"/>
    <w:rsid w:val="006304A3"/>
    <w:rsid w:val="00631C34"/>
    <w:rsid w:val="006344F6"/>
    <w:rsid w:val="00634C37"/>
    <w:rsid w:val="00637CA6"/>
    <w:rsid w:val="00643BDC"/>
    <w:rsid w:val="006449E4"/>
    <w:rsid w:val="006456FE"/>
    <w:rsid w:val="00646392"/>
    <w:rsid w:val="006474D0"/>
    <w:rsid w:val="00653D70"/>
    <w:rsid w:val="0065431C"/>
    <w:rsid w:val="00657036"/>
    <w:rsid w:val="00657733"/>
    <w:rsid w:val="0066396F"/>
    <w:rsid w:val="00664F6A"/>
    <w:rsid w:val="0066755D"/>
    <w:rsid w:val="00673E4A"/>
    <w:rsid w:val="00674064"/>
    <w:rsid w:val="00674412"/>
    <w:rsid w:val="006744D0"/>
    <w:rsid w:val="0067563F"/>
    <w:rsid w:val="00675972"/>
    <w:rsid w:val="00675D61"/>
    <w:rsid w:val="0067624E"/>
    <w:rsid w:val="00683D68"/>
    <w:rsid w:val="00684DC2"/>
    <w:rsid w:val="00685EE7"/>
    <w:rsid w:val="00687847"/>
    <w:rsid w:val="00697B25"/>
    <w:rsid w:val="006A2E90"/>
    <w:rsid w:val="006A3C5B"/>
    <w:rsid w:val="006A40A8"/>
    <w:rsid w:val="006A4538"/>
    <w:rsid w:val="006A52D5"/>
    <w:rsid w:val="006A5DC6"/>
    <w:rsid w:val="006A66E3"/>
    <w:rsid w:val="006B2614"/>
    <w:rsid w:val="006B2D33"/>
    <w:rsid w:val="006C0EBC"/>
    <w:rsid w:val="006C57C3"/>
    <w:rsid w:val="006C69CE"/>
    <w:rsid w:val="006D1254"/>
    <w:rsid w:val="006D1A28"/>
    <w:rsid w:val="006D215F"/>
    <w:rsid w:val="006D2E5E"/>
    <w:rsid w:val="006D40A9"/>
    <w:rsid w:val="006D6720"/>
    <w:rsid w:val="006E2881"/>
    <w:rsid w:val="006E299B"/>
    <w:rsid w:val="006E2E65"/>
    <w:rsid w:val="006E3152"/>
    <w:rsid w:val="006E5284"/>
    <w:rsid w:val="006E78A8"/>
    <w:rsid w:val="006F0BC5"/>
    <w:rsid w:val="006F206E"/>
    <w:rsid w:val="006F2A36"/>
    <w:rsid w:val="006F45D6"/>
    <w:rsid w:val="006F54F7"/>
    <w:rsid w:val="006F615D"/>
    <w:rsid w:val="006F6AB8"/>
    <w:rsid w:val="006F78DA"/>
    <w:rsid w:val="007050C5"/>
    <w:rsid w:val="007069A2"/>
    <w:rsid w:val="0072079A"/>
    <w:rsid w:val="0072134A"/>
    <w:rsid w:val="007235F3"/>
    <w:rsid w:val="00730FA3"/>
    <w:rsid w:val="007311F5"/>
    <w:rsid w:val="0073182F"/>
    <w:rsid w:val="00732C79"/>
    <w:rsid w:val="00735DCB"/>
    <w:rsid w:val="007360FD"/>
    <w:rsid w:val="00736A91"/>
    <w:rsid w:val="007372EE"/>
    <w:rsid w:val="00745D1A"/>
    <w:rsid w:val="007464DC"/>
    <w:rsid w:val="00753726"/>
    <w:rsid w:val="00755D70"/>
    <w:rsid w:val="0075683C"/>
    <w:rsid w:val="00763FC2"/>
    <w:rsid w:val="00764ADD"/>
    <w:rsid w:val="00765653"/>
    <w:rsid w:val="00767D39"/>
    <w:rsid w:val="00773BEF"/>
    <w:rsid w:val="00774F4A"/>
    <w:rsid w:val="007806BE"/>
    <w:rsid w:val="00781715"/>
    <w:rsid w:val="0078239E"/>
    <w:rsid w:val="007831F1"/>
    <w:rsid w:val="007832C5"/>
    <w:rsid w:val="0078530B"/>
    <w:rsid w:val="00785444"/>
    <w:rsid w:val="00787DA8"/>
    <w:rsid w:val="0079150D"/>
    <w:rsid w:val="00793411"/>
    <w:rsid w:val="007977C6"/>
    <w:rsid w:val="0079782C"/>
    <w:rsid w:val="007A24C6"/>
    <w:rsid w:val="007A3D0D"/>
    <w:rsid w:val="007A71ED"/>
    <w:rsid w:val="007B0B2D"/>
    <w:rsid w:val="007B1928"/>
    <w:rsid w:val="007B23C0"/>
    <w:rsid w:val="007B6668"/>
    <w:rsid w:val="007B6B25"/>
    <w:rsid w:val="007D12D9"/>
    <w:rsid w:val="007D1A82"/>
    <w:rsid w:val="007D5A4C"/>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84118"/>
    <w:rsid w:val="00892731"/>
    <w:rsid w:val="00894173"/>
    <w:rsid w:val="0089586F"/>
    <w:rsid w:val="00895871"/>
    <w:rsid w:val="008963A3"/>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9F5"/>
    <w:rsid w:val="008E5748"/>
    <w:rsid w:val="008F002F"/>
    <w:rsid w:val="008F05C5"/>
    <w:rsid w:val="008F140D"/>
    <w:rsid w:val="008F43D5"/>
    <w:rsid w:val="008F6259"/>
    <w:rsid w:val="008F7EF4"/>
    <w:rsid w:val="00902337"/>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80945"/>
    <w:rsid w:val="00983F85"/>
    <w:rsid w:val="009843C5"/>
    <w:rsid w:val="00987A41"/>
    <w:rsid w:val="00993F26"/>
    <w:rsid w:val="00997FE9"/>
    <w:rsid w:val="009A0548"/>
    <w:rsid w:val="009A2C09"/>
    <w:rsid w:val="009A2C70"/>
    <w:rsid w:val="009A4787"/>
    <w:rsid w:val="009B220F"/>
    <w:rsid w:val="009B223C"/>
    <w:rsid w:val="009B2489"/>
    <w:rsid w:val="009B369C"/>
    <w:rsid w:val="009B66E8"/>
    <w:rsid w:val="009B68D2"/>
    <w:rsid w:val="009C1A2B"/>
    <w:rsid w:val="009C47BD"/>
    <w:rsid w:val="009C5BF5"/>
    <w:rsid w:val="009C6E13"/>
    <w:rsid w:val="009D24F9"/>
    <w:rsid w:val="009D4598"/>
    <w:rsid w:val="009D7062"/>
    <w:rsid w:val="009E0B64"/>
    <w:rsid w:val="009E2F45"/>
    <w:rsid w:val="009E5C22"/>
    <w:rsid w:val="009E6885"/>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50B1"/>
    <w:rsid w:val="00A55877"/>
    <w:rsid w:val="00A6153F"/>
    <w:rsid w:val="00A618B3"/>
    <w:rsid w:val="00A62339"/>
    <w:rsid w:val="00A625A7"/>
    <w:rsid w:val="00A66F01"/>
    <w:rsid w:val="00A675C5"/>
    <w:rsid w:val="00A716C7"/>
    <w:rsid w:val="00A725BF"/>
    <w:rsid w:val="00A7270D"/>
    <w:rsid w:val="00A72C20"/>
    <w:rsid w:val="00A7300B"/>
    <w:rsid w:val="00A77EB0"/>
    <w:rsid w:val="00A81550"/>
    <w:rsid w:val="00A8232E"/>
    <w:rsid w:val="00A836E5"/>
    <w:rsid w:val="00A84558"/>
    <w:rsid w:val="00A94169"/>
    <w:rsid w:val="00A94FF5"/>
    <w:rsid w:val="00A95DAF"/>
    <w:rsid w:val="00A97D73"/>
    <w:rsid w:val="00AA16F7"/>
    <w:rsid w:val="00AA3705"/>
    <w:rsid w:val="00AA4F24"/>
    <w:rsid w:val="00AB2C3A"/>
    <w:rsid w:val="00AB3376"/>
    <w:rsid w:val="00AC2E5B"/>
    <w:rsid w:val="00AD5EB2"/>
    <w:rsid w:val="00AE02C5"/>
    <w:rsid w:val="00AE27AB"/>
    <w:rsid w:val="00AE2C25"/>
    <w:rsid w:val="00AE50BD"/>
    <w:rsid w:val="00AE61FD"/>
    <w:rsid w:val="00AE630B"/>
    <w:rsid w:val="00AE63C6"/>
    <w:rsid w:val="00AF2F81"/>
    <w:rsid w:val="00AF672E"/>
    <w:rsid w:val="00AF7FC1"/>
    <w:rsid w:val="00B002C4"/>
    <w:rsid w:val="00B00F9A"/>
    <w:rsid w:val="00B01EBA"/>
    <w:rsid w:val="00B12AA0"/>
    <w:rsid w:val="00B130AB"/>
    <w:rsid w:val="00B1592D"/>
    <w:rsid w:val="00B167ED"/>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5005D"/>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75CD"/>
    <w:rsid w:val="00BC1CBB"/>
    <w:rsid w:val="00BC5667"/>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21956"/>
    <w:rsid w:val="00C2582D"/>
    <w:rsid w:val="00C25C60"/>
    <w:rsid w:val="00C27370"/>
    <w:rsid w:val="00C31FA8"/>
    <w:rsid w:val="00C33568"/>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216"/>
    <w:rsid w:val="00C94AF7"/>
    <w:rsid w:val="00C95481"/>
    <w:rsid w:val="00C97610"/>
    <w:rsid w:val="00C97D7E"/>
    <w:rsid w:val="00CA247A"/>
    <w:rsid w:val="00CA34E0"/>
    <w:rsid w:val="00CA453B"/>
    <w:rsid w:val="00CA5299"/>
    <w:rsid w:val="00CA707F"/>
    <w:rsid w:val="00CB10E1"/>
    <w:rsid w:val="00CB3319"/>
    <w:rsid w:val="00CB5DFC"/>
    <w:rsid w:val="00CC190A"/>
    <w:rsid w:val="00CC2781"/>
    <w:rsid w:val="00CC6D9B"/>
    <w:rsid w:val="00CD001F"/>
    <w:rsid w:val="00CD1376"/>
    <w:rsid w:val="00CD1AE4"/>
    <w:rsid w:val="00CE2C39"/>
    <w:rsid w:val="00CE2F2F"/>
    <w:rsid w:val="00CF6F83"/>
    <w:rsid w:val="00CF7261"/>
    <w:rsid w:val="00D004AB"/>
    <w:rsid w:val="00D01DCF"/>
    <w:rsid w:val="00D03387"/>
    <w:rsid w:val="00D040E7"/>
    <w:rsid w:val="00D04152"/>
    <w:rsid w:val="00D114EA"/>
    <w:rsid w:val="00D1289D"/>
    <w:rsid w:val="00D149EC"/>
    <w:rsid w:val="00D17F5B"/>
    <w:rsid w:val="00D23078"/>
    <w:rsid w:val="00D2307C"/>
    <w:rsid w:val="00D25EA3"/>
    <w:rsid w:val="00D26F65"/>
    <w:rsid w:val="00D2765C"/>
    <w:rsid w:val="00D27B3F"/>
    <w:rsid w:val="00D3496E"/>
    <w:rsid w:val="00D34BE5"/>
    <w:rsid w:val="00D358FF"/>
    <w:rsid w:val="00D35C69"/>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A012E"/>
    <w:rsid w:val="00DA2A8A"/>
    <w:rsid w:val="00DA4E90"/>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31B43"/>
    <w:rsid w:val="00E33377"/>
    <w:rsid w:val="00E354C9"/>
    <w:rsid w:val="00E35670"/>
    <w:rsid w:val="00E42D1E"/>
    <w:rsid w:val="00E45C19"/>
    <w:rsid w:val="00E4734D"/>
    <w:rsid w:val="00E50C18"/>
    <w:rsid w:val="00E513BD"/>
    <w:rsid w:val="00E5200F"/>
    <w:rsid w:val="00E53A29"/>
    <w:rsid w:val="00E5411A"/>
    <w:rsid w:val="00E546AD"/>
    <w:rsid w:val="00E56FBE"/>
    <w:rsid w:val="00E570C7"/>
    <w:rsid w:val="00E61958"/>
    <w:rsid w:val="00E6349E"/>
    <w:rsid w:val="00E64F53"/>
    <w:rsid w:val="00E653FB"/>
    <w:rsid w:val="00E72F2F"/>
    <w:rsid w:val="00E7568F"/>
    <w:rsid w:val="00E76FFC"/>
    <w:rsid w:val="00E80887"/>
    <w:rsid w:val="00E83B1D"/>
    <w:rsid w:val="00E875C5"/>
    <w:rsid w:val="00E90E78"/>
    <w:rsid w:val="00E91F53"/>
    <w:rsid w:val="00E93903"/>
    <w:rsid w:val="00E97F3F"/>
    <w:rsid w:val="00EA42AA"/>
    <w:rsid w:val="00EA77A8"/>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B10B5"/>
    <w:rsid w:val="00FB1249"/>
    <w:rsid w:val="00FB6A3F"/>
    <w:rsid w:val="00FC11DE"/>
    <w:rsid w:val="00FC334C"/>
    <w:rsid w:val="00FD7AA1"/>
    <w:rsid w:val="00FE14BE"/>
    <w:rsid w:val="00FE2A68"/>
    <w:rsid w:val="00FE539F"/>
    <w:rsid w:val="00FF08D1"/>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15:docId w15:val="{6CA3D655-46FF-47AA-B934-EAC17914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895871"/>
    <w:pPr>
      <w:spacing w:beforeLines="120" w:before="288" w:afterLines="120" w:after="288" w:line="312" w:lineRule="auto"/>
      <w:jc w:val="both"/>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895871"/>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429.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santoantoniodograma.mg.gov.br/licitacoes/editais-licitaco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planalto.gov.br/ccivil_03/_ato2007-2010/2009/lei/l12187.htm" TargetMode="External"/><Relationship Id="rId23" Type="http://schemas.openxmlformats.org/officeDocument/2006/relationships/hyperlink" Target="https://www.planalto.gov.br/ccivil_03/_ato2015-2018/2016/decreto/d8660.htm" TargetMode="External"/><Relationship Id="rId28" Type="http://schemas.openxmlformats.org/officeDocument/2006/relationships/hyperlink" Target="mailto:compraselicitacaograma@gmail.com" TargetMode="Externa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gov.br/compras/pt-br/acesso-a-informacao/legislacao/instrucoes-normativas/instrucao-normativa-no-3-de-26-de-abril-de-2018"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santoantoniodograma.mg.gov.br/licitacoes/editais-licitacoes" TargetMode="External"/><Relationship Id="rId8"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D1E1F-FD67-4B47-982A-9B544128B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10944</Words>
  <Characters>59099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6</cp:revision>
  <cp:lastPrinted>2025-02-26T12:49:00Z</cp:lastPrinted>
  <dcterms:created xsi:type="dcterms:W3CDTF">2024-12-16T18:33:00Z</dcterms:created>
  <dcterms:modified xsi:type="dcterms:W3CDTF">2025-02-26T13:04:00Z</dcterms:modified>
</cp:coreProperties>
</file>