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15694EF3"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646392">
        <w:rPr>
          <w:rFonts w:ascii="Arial" w:hAnsi="Arial" w:cs="Arial"/>
          <w:b/>
        </w:rPr>
        <w:t>120/2024</w:t>
      </w:r>
    </w:p>
    <w:p w14:paraId="07B6171E" w14:textId="5C1BF30D" w:rsidR="00157A59" w:rsidRPr="009C1A2B" w:rsidRDefault="00733912" w:rsidP="00215DD7">
      <w:pPr>
        <w:jc w:val="both"/>
        <w:rPr>
          <w:rFonts w:ascii="Arial" w:hAnsi="Arial" w:cs="Arial"/>
          <w:b/>
        </w:rPr>
      </w:pPr>
      <w:r>
        <w:rPr>
          <w:rFonts w:ascii="Arial" w:hAnsi="Arial" w:cs="Arial"/>
          <w:b/>
        </w:rPr>
        <w:t>Pregão Eletrônico</w:t>
      </w:r>
      <w:r w:rsidR="00B5087A" w:rsidRPr="009C1A2B">
        <w:rPr>
          <w:rFonts w:ascii="Arial" w:hAnsi="Arial" w:cs="Arial"/>
          <w:b/>
        </w:rPr>
        <w:t xml:space="preserve"> </w:t>
      </w:r>
      <w:r w:rsidR="00157A59" w:rsidRPr="009C1A2B">
        <w:rPr>
          <w:rFonts w:ascii="Arial" w:hAnsi="Arial" w:cs="Arial"/>
          <w:b/>
        </w:rPr>
        <w:t>nº</w:t>
      </w:r>
      <w:r w:rsidR="00B5087A" w:rsidRPr="009C1A2B">
        <w:rPr>
          <w:rFonts w:ascii="Arial" w:hAnsi="Arial" w:cs="Arial"/>
          <w:b/>
        </w:rPr>
        <w:t xml:space="preserve"> </w:t>
      </w:r>
      <w:r w:rsidR="008340E5" w:rsidRPr="009C1A2B">
        <w:rPr>
          <w:rFonts w:ascii="Arial" w:hAnsi="Arial" w:cs="Arial"/>
          <w:b/>
        </w:rPr>
        <w:t>0</w:t>
      </w:r>
      <w:r w:rsidR="00646392">
        <w:rPr>
          <w:rFonts w:ascii="Arial" w:hAnsi="Arial" w:cs="Arial"/>
          <w:b/>
        </w:rPr>
        <w:t>10/2024</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7F65DBDF" w:rsidR="00E83B1D"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torna p</w:t>
      </w:r>
      <w:r w:rsidR="00646392">
        <w:rPr>
          <w:rFonts w:ascii="Arial" w:hAnsi="Arial" w:cs="Arial"/>
        </w:rPr>
        <w:t>úblico que realizará licitação</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46392">
        <w:rPr>
          <w:rFonts w:ascii="Arial" w:hAnsi="Arial" w:cs="Arial"/>
          <w:b/>
        </w:rPr>
        <w:t>ELETRÔNICA</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0EC67E4E" w14:textId="77777777" w:rsidR="00646392" w:rsidRDefault="00646392" w:rsidP="00083DC7">
      <w:pPr>
        <w:jc w:val="both"/>
        <w:rPr>
          <w:rFonts w:ascii="Arial" w:hAnsi="Arial" w:cs="Arial"/>
        </w:rPr>
      </w:pPr>
    </w:p>
    <w:p w14:paraId="76E37100" w14:textId="77777777" w:rsidR="00646392" w:rsidRDefault="00646392" w:rsidP="00083DC7">
      <w:pPr>
        <w:jc w:val="both"/>
        <w:rPr>
          <w:rFonts w:ascii="Arial" w:hAnsi="Arial" w:cs="Arial"/>
        </w:rPr>
      </w:pPr>
    </w:p>
    <w:tbl>
      <w:tblPr>
        <w:tblStyle w:val="Tabelacomgrade"/>
        <w:tblW w:w="0" w:type="auto"/>
        <w:tblLook w:val="04A0" w:firstRow="1" w:lastRow="0" w:firstColumn="1" w:lastColumn="0" w:noHBand="0" w:noVBand="1"/>
      </w:tblPr>
      <w:tblGrid>
        <w:gridCol w:w="9061"/>
      </w:tblGrid>
      <w:tr w:rsidR="00646392" w14:paraId="09A768AD" w14:textId="77777777" w:rsidTr="00646392">
        <w:tc>
          <w:tcPr>
            <w:tcW w:w="9211" w:type="dxa"/>
          </w:tcPr>
          <w:p w14:paraId="0DBC6049" w14:textId="089FA829" w:rsidR="00646392" w:rsidRPr="00646392" w:rsidRDefault="00646392" w:rsidP="00646392">
            <w:pPr>
              <w:jc w:val="both"/>
              <w:rPr>
                <w:rFonts w:ascii="Arial" w:hAnsi="Arial" w:cs="Arial"/>
                <w:b/>
              </w:rPr>
            </w:pPr>
            <w:r w:rsidRPr="00646392">
              <w:rPr>
                <w:b/>
              </w:rPr>
              <w:t xml:space="preserve">Recebimento das Propostas: </w:t>
            </w:r>
            <w:r>
              <w:t xml:space="preserve">até as 08hs00min, do dia </w:t>
            </w:r>
            <w:r w:rsidR="001737B5">
              <w:t>28</w:t>
            </w:r>
            <w:r>
              <w:t>/0</w:t>
            </w:r>
            <w:r w:rsidR="00733912">
              <w:t>3</w:t>
            </w:r>
            <w:r>
              <w:t>/2025</w:t>
            </w:r>
            <w:r w:rsidRPr="00646392">
              <w:t>, no site da BBMNET.</w:t>
            </w:r>
            <w:r w:rsidRPr="00646392">
              <w:rPr>
                <w:b/>
              </w:rPr>
              <w:t xml:space="preserve"> Link: </w:t>
            </w:r>
            <w:r w:rsidRPr="00646392">
              <w:t>https://novobbmnet.com.br/</w:t>
            </w:r>
            <w:r w:rsidRPr="00646392">
              <w:rPr>
                <w:b/>
              </w:rPr>
              <w:t xml:space="preserve"> Início da Sessão: </w:t>
            </w:r>
            <w:r>
              <w:t xml:space="preserve">as 08hs30min do dia </w:t>
            </w:r>
            <w:r w:rsidR="00505AD6">
              <w:t>28</w:t>
            </w:r>
            <w:r>
              <w:t>/0</w:t>
            </w:r>
            <w:r w:rsidR="00505AD6">
              <w:t>3</w:t>
            </w:r>
            <w:r>
              <w:t>/2025</w:t>
            </w:r>
            <w:r w:rsidRPr="00646392">
              <w:t>.</w:t>
            </w:r>
          </w:p>
          <w:p w14:paraId="1A5D558B" w14:textId="77777777" w:rsidR="00646392" w:rsidRDefault="00646392" w:rsidP="00083DC7">
            <w:pPr>
              <w:jc w:val="both"/>
              <w:rPr>
                <w:rFonts w:ascii="Arial" w:hAnsi="Arial" w:cs="Arial"/>
              </w:rPr>
            </w:pPr>
          </w:p>
        </w:tc>
      </w:tr>
    </w:tbl>
    <w:p w14:paraId="0E730D5B" w14:textId="77777777" w:rsidR="00646392" w:rsidRDefault="00646392" w:rsidP="00083DC7">
      <w:pPr>
        <w:jc w:val="both"/>
        <w:rPr>
          <w:rFonts w:ascii="Arial" w:hAnsi="Arial" w:cs="Arial"/>
        </w:rPr>
      </w:pPr>
    </w:p>
    <w:p w14:paraId="36CE7ED4" w14:textId="77777777" w:rsidR="00C71948" w:rsidRPr="009C1A2B" w:rsidRDefault="00C71948">
      <w:pPr>
        <w:rPr>
          <w:rFonts w:ascii="Arial" w:hAnsi="Arial" w:cs="Arial"/>
        </w:rPr>
      </w:pPr>
    </w:p>
    <w:p w14:paraId="2AE449CF" w14:textId="77777777" w:rsidR="00C71948" w:rsidRPr="009C1A2B" w:rsidRDefault="00C71948" w:rsidP="00895871">
      <w:pPr>
        <w:pStyle w:val="Nivel01"/>
      </w:pPr>
      <w:bookmarkStart w:id="0" w:name="_Toc135469223"/>
      <w:r w:rsidRPr="009C1A2B">
        <w:t>DO OBJETO</w:t>
      </w:r>
      <w:bookmarkEnd w:id="0"/>
    </w:p>
    <w:p w14:paraId="63416F13" w14:textId="251C7DDA" w:rsidR="00482C4A" w:rsidRPr="00646392" w:rsidRDefault="008C7050" w:rsidP="00646392">
      <w:pPr>
        <w:pStyle w:val="Nivel2"/>
        <w:numPr>
          <w:ilvl w:val="1"/>
          <w:numId w:val="16"/>
        </w:numPr>
        <w:ind w:left="0" w:hanging="6"/>
        <w:rPr>
          <w:b/>
          <w:sz w:val="24"/>
          <w:szCs w:val="24"/>
        </w:rPr>
      </w:pPr>
      <w:r w:rsidRPr="00646392">
        <w:rPr>
          <w:b/>
          <w:sz w:val="24"/>
          <w:szCs w:val="24"/>
        </w:rPr>
        <w:t>O objeto da presente licita</w:t>
      </w:r>
      <w:r w:rsidR="00F77743" w:rsidRPr="00646392">
        <w:rPr>
          <w:b/>
          <w:sz w:val="24"/>
          <w:szCs w:val="24"/>
        </w:rPr>
        <w:t xml:space="preserve">ção é </w:t>
      </w:r>
      <w:r w:rsidR="00646392">
        <w:rPr>
          <w:b/>
          <w:sz w:val="24"/>
          <w:szCs w:val="24"/>
        </w:rPr>
        <w:t xml:space="preserve">a </w:t>
      </w:r>
      <w:r w:rsidR="00646392">
        <w:rPr>
          <w:b/>
          <w:bCs/>
          <w:sz w:val="24"/>
          <w:szCs w:val="24"/>
        </w:rPr>
        <w:t>c</w:t>
      </w:r>
      <w:r w:rsidR="00646392" w:rsidRPr="00646392">
        <w:rPr>
          <w:b/>
          <w:bCs/>
          <w:sz w:val="24"/>
          <w:szCs w:val="24"/>
        </w:rPr>
        <w:t>ontratação de empresa do ramo de tecnologia da informação para prestação de serviços de cessão de uso de software para auxílio na formação e elaboração de cestas de preços das compras públicas deste município</w:t>
      </w:r>
      <w:r w:rsidR="00646392" w:rsidRPr="00646392">
        <w:rPr>
          <w:b/>
          <w:sz w:val="24"/>
          <w:szCs w:val="24"/>
        </w:rPr>
        <w:t>, conforme quantitativos, descrições e especificações constantes do termo de referência (</w:t>
      </w:r>
      <w:proofErr w:type="spellStart"/>
      <w:r w:rsidR="00646392" w:rsidRPr="00646392">
        <w:rPr>
          <w:b/>
          <w:sz w:val="24"/>
          <w:szCs w:val="24"/>
        </w:rPr>
        <w:t>tr</w:t>
      </w:r>
      <w:proofErr w:type="spellEnd"/>
      <w:r w:rsidR="00646392" w:rsidRPr="00646392">
        <w:rPr>
          <w:b/>
          <w:sz w:val="24"/>
          <w:szCs w:val="24"/>
        </w:rPr>
        <w:t>) – anexo I.</w:t>
      </w:r>
      <w:bookmarkStart w:id="1" w:name="_Toc135469224"/>
    </w:p>
    <w:p w14:paraId="19D0851A" w14:textId="5B9C175C"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w:t>
      </w:r>
      <w:r w:rsidR="00646392">
        <w:rPr>
          <w:sz w:val="24"/>
          <w:szCs w:val="24"/>
        </w:rPr>
        <w:t>em lote</w:t>
      </w:r>
      <w:r w:rsidRPr="00482C4A">
        <w:rPr>
          <w:sz w:val="24"/>
          <w:szCs w:val="24"/>
        </w:rPr>
        <w:t xml:space="preserve">, conforme tabela constante do Termo de Referência, facultando-se ao licitante a participação </w:t>
      </w:r>
      <w:r w:rsidR="00646392">
        <w:rPr>
          <w:sz w:val="24"/>
          <w:szCs w:val="24"/>
        </w:rPr>
        <w:t>do lote de</w:t>
      </w:r>
      <w:r w:rsidRPr="00482C4A">
        <w:rPr>
          <w:sz w:val="24"/>
          <w:szCs w:val="24"/>
        </w:rPr>
        <w:t xml:space="preserve"> seu interesse.</w:t>
      </w:r>
    </w:p>
    <w:p w14:paraId="3A4FF915" w14:textId="77777777" w:rsidR="00646392" w:rsidRDefault="00646392" w:rsidP="00895871">
      <w:pPr>
        <w:pStyle w:val="Nivel01"/>
      </w:pPr>
      <w:bookmarkStart w:id="2" w:name="_Toc135469225"/>
      <w:bookmarkEnd w:id="1"/>
    </w:p>
    <w:p w14:paraId="291360B0" w14:textId="77777777" w:rsidR="00646392" w:rsidRDefault="00646392" w:rsidP="00895871">
      <w:pPr>
        <w:pStyle w:val="Nivel01"/>
      </w:pPr>
    </w:p>
    <w:p w14:paraId="67711368" w14:textId="77777777" w:rsidR="00646392" w:rsidRDefault="00646392" w:rsidP="00895871">
      <w:pPr>
        <w:pStyle w:val="Nivel01"/>
      </w:pPr>
    </w:p>
    <w:p w14:paraId="78E05C84" w14:textId="77777777" w:rsidR="006304A3" w:rsidRPr="009C1A2B" w:rsidRDefault="006304A3" w:rsidP="00895871">
      <w:pPr>
        <w:pStyle w:val="Nivel01"/>
      </w:pPr>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780263F4" w14:textId="77777777" w:rsidR="00646392" w:rsidRDefault="00646392" w:rsidP="00646392">
      <w:pPr>
        <w:pStyle w:val="Nivel2"/>
        <w:numPr>
          <w:ilvl w:val="0"/>
          <w:numId w:val="0"/>
        </w:numPr>
        <w:spacing w:line="240" w:lineRule="auto"/>
        <w:ind w:left="432" w:hanging="432"/>
        <w:rPr>
          <w:sz w:val="24"/>
          <w:szCs w:val="24"/>
        </w:rPr>
      </w:pPr>
    </w:p>
    <w:p w14:paraId="63962277" w14:textId="6B297230" w:rsidR="00646392" w:rsidRPr="00646392" w:rsidRDefault="00646392" w:rsidP="00646392">
      <w:pPr>
        <w:pStyle w:val="Nivel2"/>
        <w:numPr>
          <w:ilvl w:val="0"/>
          <w:numId w:val="0"/>
        </w:numPr>
        <w:spacing w:line="240" w:lineRule="auto"/>
        <w:ind w:left="432" w:hanging="432"/>
        <w:jc w:val="center"/>
        <w:rPr>
          <w:b/>
          <w:sz w:val="24"/>
        </w:rPr>
      </w:pPr>
      <w:r w:rsidRPr="00646392">
        <w:rPr>
          <w:b/>
          <w:sz w:val="24"/>
        </w:rPr>
        <w:t>DAS REGRAS RELATIVAS À CONVOCAÇÃO</w:t>
      </w:r>
    </w:p>
    <w:p w14:paraId="1208BAC4" w14:textId="7E700A1C" w:rsidR="00646392" w:rsidRPr="00646392" w:rsidRDefault="00646392" w:rsidP="00646392">
      <w:pPr>
        <w:pStyle w:val="Nivel2"/>
        <w:numPr>
          <w:ilvl w:val="0"/>
          <w:numId w:val="0"/>
        </w:numPr>
        <w:spacing w:line="240" w:lineRule="auto"/>
        <w:ind w:left="432" w:hanging="432"/>
        <w:rPr>
          <w:sz w:val="24"/>
        </w:rPr>
      </w:pPr>
      <w:r w:rsidRPr="00646392">
        <w:rPr>
          <w:sz w:val="24"/>
        </w:rPr>
        <w:t xml:space="preserve">2.1. A(s) licitante(s) interessada(s) em apresentar propostas deverá comparecer no sitio eletrônico https://novobbmnet.com.br/ até às 08 horas do dia </w:t>
      </w:r>
      <w:r w:rsidR="00505AD6">
        <w:rPr>
          <w:sz w:val="24"/>
        </w:rPr>
        <w:t>28</w:t>
      </w:r>
      <w:r w:rsidRPr="00646392">
        <w:rPr>
          <w:sz w:val="24"/>
        </w:rPr>
        <w:t>/0</w:t>
      </w:r>
      <w:r w:rsidR="005D77CD">
        <w:rPr>
          <w:sz w:val="24"/>
        </w:rPr>
        <w:t>3</w:t>
      </w:r>
      <w:bookmarkStart w:id="3" w:name="_GoBack"/>
      <w:bookmarkEnd w:id="3"/>
      <w:r w:rsidRPr="00646392">
        <w:rPr>
          <w:sz w:val="24"/>
        </w:rPr>
        <w:t xml:space="preserve">/2025. A sessão terá início às 08hs30min do dia </w:t>
      </w:r>
      <w:r w:rsidR="00505AD6">
        <w:rPr>
          <w:sz w:val="24"/>
        </w:rPr>
        <w:t>28/03</w:t>
      </w:r>
      <w:r w:rsidRPr="00646392">
        <w:rPr>
          <w:sz w:val="24"/>
        </w:rPr>
        <w:t>/2025.</w:t>
      </w:r>
    </w:p>
    <w:p w14:paraId="1A9D5DFC" w14:textId="77777777" w:rsidR="00646392" w:rsidRPr="00646392" w:rsidRDefault="00646392" w:rsidP="00646392">
      <w:pPr>
        <w:pStyle w:val="Nivel2"/>
        <w:numPr>
          <w:ilvl w:val="0"/>
          <w:numId w:val="0"/>
        </w:numPr>
        <w:spacing w:line="240" w:lineRule="auto"/>
        <w:ind w:left="432" w:hanging="432"/>
        <w:rPr>
          <w:sz w:val="24"/>
        </w:rPr>
      </w:pPr>
      <w:r w:rsidRPr="00646392">
        <w:rPr>
          <w:sz w:val="24"/>
        </w:rPr>
        <w:t xml:space="preserve"> 2.2. A licitante é a responsável por qualquer transação efetuada diretamente ou por seu representante no sistema, não cabendo ao provedor do sistema ou a Administração a responsabilidade por eventuais danos de uso indevido da senha, ainda que por terceiros não autorizados. </w:t>
      </w:r>
    </w:p>
    <w:p w14:paraId="2601E8CD" w14:textId="222B58E7" w:rsidR="00646392" w:rsidRPr="00646392" w:rsidRDefault="00646392" w:rsidP="00646392">
      <w:pPr>
        <w:pStyle w:val="Nivel2"/>
        <w:numPr>
          <w:ilvl w:val="0"/>
          <w:numId w:val="0"/>
        </w:numPr>
        <w:spacing w:line="240" w:lineRule="auto"/>
        <w:ind w:left="432" w:hanging="432"/>
        <w:rPr>
          <w:sz w:val="32"/>
          <w:szCs w:val="24"/>
        </w:rPr>
      </w:pPr>
      <w:r w:rsidRPr="00646392">
        <w:rPr>
          <w:sz w:val="24"/>
        </w:rPr>
        <w:t>2.4. O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895871">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4"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bookmarkEnd w:id="4"/>
    <w:p w14:paraId="475B8B15" w14:textId="4D37FE22" w:rsidR="00DF1D21" w:rsidRDefault="00895871" w:rsidP="00DF1D21">
      <w:pPr>
        <w:pStyle w:val="Nivel2"/>
        <w:numPr>
          <w:ilvl w:val="0"/>
          <w:numId w:val="0"/>
        </w:numPr>
        <w:spacing w:line="240" w:lineRule="auto"/>
        <w:rPr>
          <w:sz w:val="24"/>
          <w:szCs w:val="24"/>
        </w:rPr>
      </w:pPr>
      <w:r>
        <w:rPr>
          <w:sz w:val="24"/>
          <w:szCs w:val="24"/>
        </w:rPr>
        <w:t>4.2.</w:t>
      </w:r>
      <w:r w:rsidR="00DF1D21" w:rsidRPr="00DF1D21">
        <w:rPr>
          <w:sz w:val="24"/>
          <w:szCs w:val="24"/>
        </w:rPr>
        <w:t xml:space="preserve"> </w:t>
      </w:r>
      <w:r w:rsidR="004D5085" w:rsidRPr="00DF1D21">
        <w:rPr>
          <w:sz w:val="24"/>
          <w:szCs w:val="24"/>
        </w:rPr>
        <w:t xml:space="preserve">O licitante responsabiliza-se exclusiva e formalmente pelas transações efetuadas em seu nome, assume como firmes e verdadeiras suas propostas e seus lances, </w:t>
      </w:r>
      <w:r w:rsidR="004D5085" w:rsidRPr="00DF1D21">
        <w:rPr>
          <w:sz w:val="24"/>
          <w:szCs w:val="24"/>
        </w:rPr>
        <w:lastRenderedPageBreak/>
        <w:t>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148E5B23"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3</w:t>
      </w:r>
      <w:r>
        <w:rPr>
          <w:sz w:val="24"/>
          <w:szCs w:val="24"/>
        </w:rPr>
        <w:t xml:space="preserve">.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40A6D65D"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4</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06DA14FD" w:rsidR="00C07F7E" w:rsidRP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5</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5"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5"/>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6"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6"/>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w:t>
      </w:r>
      <w:r w:rsidRPr="009C1A2B">
        <w:rPr>
          <w:sz w:val="24"/>
          <w:szCs w:val="24"/>
        </w:rPr>
        <w:lastRenderedPageBreak/>
        <w:t>ou coligada, desde que devidamente comprovado o ilícito ou a utilização fraudulenta da personalidade jurídica do licitante.</w:t>
      </w:r>
    </w:p>
    <w:p w14:paraId="3111794C" w14:textId="17A8DB4F" w:rsidR="00E4734D" w:rsidRPr="009C1A2B" w:rsidRDefault="00E4734D" w:rsidP="00895871">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 xml:space="preserve">Nos termos dos artigos 42 e 43 da Lei Complementar nº 123, de 14/12/2006, as microempresas e empresas de pequeno porte deverão apresentar toda a documentação exigida para efeito de comprovação de regularidade fiscal, mesmo que </w:t>
      </w:r>
      <w:proofErr w:type="spellStart"/>
      <w:r w:rsidR="00455611" w:rsidRPr="00DF1D21">
        <w:rPr>
          <w:sz w:val="24"/>
          <w:szCs w:val="24"/>
        </w:rPr>
        <w:t>esta</w:t>
      </w:r>
      <w:proofErr w:type="spellEnd"/>
      <w:r w:rsidR="00455611" w:rsidRPr="00DF1D21">
        <w:rPr>
          <w:sz w:val="24"/>
          <w:szCs w:val="24"/>
        </w:rPr>
        <w:t xml:space="preserve">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9C1A2B" w:rsidRDefault="00A23153" w:rsidP="00895871">
      <w:pPr>
        <w:pStyle w:val="Nivel01"/>
      </w:pPr>
      <w:r w:rsidRPr="009C1A2B">
        <w:lastRenderedPageBreak/>
        <w:t>PARTICIPAÇÃO DE MICROEMPRESA E EMPRESA DE PEQUENO PORTE – DISPOSIÇÕES ESPECÍFICAS</w:t>
      </w:r>
    </w:p>
    <w:p w14:paraId="2313D1C9" w14:textId="0C01F4D5" w:rsidR="00E354C9" w:rsidRPr="0078530B" w:rsidRDefault="00DF1D21" w:rsidP="00934477">
      <w:pPr>
        <w:pStyle w:val="Nivel2"/>
        <w:numPr>
          <w:ilvl w:val="0"/>
          <w:numId w:val="0"/>
        </w:numPr>
        <w:spacing w:line="240" w:lineRule="auto"/>
        <w:ind w:left="432" w:hanging="432"/>
        <w:rPr>
          <w:color w:val="auto"/>
          <w:sz w:val="24"/>
          <w:szCs w:val="24"/>
        </w:rPr>
      </w:pPr>
      <w:r w:rsidRPr="0078530B">
        <w:rPr>
          <w:color w:val="auto"/>
          <w:sz w:val="24"/>
          <w:szCs w:val="24"/>
        </w:rPr>
        <w:t xml:space="preserve">5.9. </w:t>
      </w:r>
      <w:r w:rsidR="00A23153" w:rsidRPr="0078530B">
        <w:rPr>
          <w:color w:val="auto"/>
          <w:sz w:val="24"/>
          <w:szCs w:val="24"/>
        </w:rPr>
        <w:t xml:space="preserve">Para cumprimento do disposto no art. </w:t>
      </w:r>
      <w:r w:rsidR="00E97F3F" w:rsidRPr="0078530B">
        <w:rPr>
          <w:color w:val="auto"/>
          <w:sz w:val="24"/>
          <w:szCs w:val="24"/>
        </w:rPr>
        <w:t>48</w:t>
      </w:r>
      <w:r w:rsidR="007A24C6" w:rsidRPr="0078530B">
        <w:rPr>
          <w:color w:val="auto"/>
          <w:sz w:val="24"/>
          <w:szCs w:val="24"/>
        </w:rPr>
        <w:t>, inciso I, da Lei Complementar</w:t>
      </w:r>
      <w:r w:rsidR="003D1FA3" w:rsidRPr="0078530B">
        <w:rPr>
          <w:color w:val="auto"/>
          <w:sz w:val="24"/>
          <w:szCs w:val="24"/>
        </w:rPr>
        <w:t xml:space="preserve"> n. 123/2006, fica assegurada a </w:t>
      </w:r>
      <w:r w:rsidR="00D579B3">
        <w:rPr>
          <w:color w:val="auto"/>
          <w:sz w:val="24"/>
          <w:szCs w:val="24"/>
        </w:rPr>
        <w:t xml:space="preserve">participação </w:t>
      </w:r>
      <w:r w:rsidR="007A24C6" w:rsidRPr="0078530B">
        <w:rPr>
          <w:color w:val="auto"/>
          <w:sz w:val="24"/>
          <w:szCs w:val="24"/>
        </w:rPr>
        <w:t>exclusiva de M</w:t>
      </w:r>
      <w:r w:rsidR="00383E6F" w:rsidRPr="0078530B">
        <w:rPr>
          <w:color w:val="auto"/>
          <w:sz w:val="24"/>
          <w:szCs w:val="24"/>
        </w:rPr>
        <w:t>E, EPP e equiparadas em relação a</w:t>
      </w:r>
      <w:r w:rsidR="00DE3258" w:rsidRPr="0078530B">
        <w:rPr>
          <w:color w:val="auto"/>
          <w:sz w:val="24"/>
          <w:szCs w:val="24"/>
        </w:rPr>
        <w:t>os</w:t>
      </w:r>
      <w:r w:rsidR="00383E6F" w:rsidRPr="0078530B">
        <w:rPr>
          <w:color w:val="auto"/>
          <w:sz w:val="24"/>
          <w:szCs w:val="24"/>
        </w:rPr>
        <w:t xml:space="preserve"> </w:t>
      </w:r>
      <w:r w:rsidR="00360A83">
        <w:rPr>
          <w:color w:val="auto"/>
          <w:sz w:val="24"/>
          <w:szCs w:val="24"/>
        </w:rPr>
        <w:t>itens</w:t>
      </w:r>
      <w:r w:rsidR="00383E6F" w:rsidRPr="0078530B">
        <w:rPr>
          <w:color w:val="auto"/>
          <w:sz w:val="24"/>
          <w:szCs w:val="24"/>
        </w:rPr>
        <w:t xml:space="preserve"> </w:t>
      </w:r>
      <w:r w:rsidR="007A24C6" w:rsidRPr="0078530B">
        <w:rPr>
          <w:color w:val="auto"/>
          <w:sz w:val="24"/>
          <w:szCs w:val="24"/>
        </w:rPr>
        <w:t>desse certame</w:t>
      </w:r>
      <w:r w:rsidR="00DE3258" w:rsidRPr="0078530B">
        <w:rPr>
          <w:color w:val="auto"/>
          <w:sz w:val="24"/>
          <w:szCs w:val="24"/>
        </w:rPr>
        <w:t xml:space="preserve"> que </w:t>
      </w:r>
      <w:r w:rsidR="001C41DE" w:rsidRPr="0078530B">
        <w:rPr>
          <w:color w:val="auto"/>
          <w:sz w:val="24"/>
          <w:szCs w:val="24"/>
        </w:rPr>
        <w:t xml:space="preserve">não </w:t>
      </w:r>
      <w:r w:rsidR="00383E6F" w:rsidRPr="0078530B">
        <w:rPr>
          <w:color w:val="auto"/>
          <w:sz w:val="24"/>
          <w:szCs w:val="24"/>
        </w:rPr>
        <w:t>ultrapass</w:t>
      </w:r>
      <w:r w:rsidR="00DE3258" w:rsidRPr="0078530B">
        <w:rPr>
          <w:color w:val="auto"/>
          <w:sz w:val="24"/>
          <w:szCs w:val="24"/>
        </w:rPr>
        <w:t>em</w:t>
      </w:r>
      <w:r w:rsidR="001C41DE" w:rsidRPr="0078530B">
        <w:rPr>
          <w:color w:val="auto"/>
          <w:sz w:val="24"/>
          <w:szCs w:val="24"/>
        </w:rPr>
        <w:t xml:space="preserve"> </w:t>
      </w:r>
      <w:r w:rsidR="00383E6F" w:rsidRPr="0078530B">
        <w:rPr>
          <w:color w:val="auto"/>
          <w:sz w:val="24"/>
          <w:szCs w:val="24"/>
        </w:rPr>
        <w:t xml:space="preserve">o valor de </w:t>
      </w:r>
      <w:r w:rsidR="007A24C6" w:rsidRPr="0078530B">
        <w:rPr>
          <w:color w:val="auto"/>
          <w:sz w:val="24"/>
          <w:szCs w:val="24"/>
        </w:rPr>
        <w:t>R$80.000,00</w:t>
      </w:r>
      <w:r w:rsidR="002A51F8" w:rsidRPr="0078530B">
        <w:rPr>
          <w:color w:val="auto"/>
          <w:sz w:val="24"/>
          <w:szCs w:val="24"/>
        </w:rPr>
        <w:t xml:space="preserve">; </w:t>
      </w:r>
    </w:p>
    <w:p w14:paraId="4A158ACB" w14:textId="13E4959B" w:rsidR="002A51F8" w:rsidRPr="00DF1D21" w:rsidRDefault="00637CA6" w:rsidP="00637CA6">
      <w:pPr>
        <w:pStyle w:val="Nivel2"/>
        <w:numPr>
          <w:ilvl w:val="0"/>
          <w:numId w:val="0"/>
        </w:numPr>
        <w:spacing w:line="240" w:lineRule="auto"/>
        <w:rPr>
          <w:color w:val="auto"/>
          <w:sz w:val="24"/>
          <w:szCs w:val="24"/>
        </w:rPr>
      </w:pPr>
      <w:r w:rsidRPr="0078530B">
        <w:rPr>
          <w:color w:val="auto"/>
          <w:sz w:val="24"/>
          <w:szCs w:val="24"/>
        </w:rPr>
        <w:t xml:space="preserve">5.10. </w:t>
      </w:r>
      <w:r w:rsidR="002A51F8" w:rsidRPr="0078530B">
        <w:rPr>
          <w:color w:val="auto"/>
          <w:sz w:val="24"/>
          <w:szCs w:val="24"/>
        </w:rPr>
        <w:t xml:space="preserve">A participação exclusiva de que trata o item </w:t>
      </w:r>
      <w:r w:rsidR="00DE3258" w:rsidRPr="0078530B">
        <w:rPr>
          <w:color w:val="auto"/>
          <w:sz w:val="24"/>
          <w:szCs w:val="24"/>
        </w:rPr>
        <w:t xml:space="preserve">5.9 </w:t>
      </w:r>
      <w:r w:rsidR="002A51F8" w:rsidRPr="0078530B">
        <w:rPr>
          <w:color w:val="auto"/>
          <w:sz w:val="24"/>
          <w:szCs w:val="24"/>
        </w:rPr>
        <w:t xml:space="preserve">somente se aplica na hipótese de existirem no mínimo, 3 (três) </w:t>
      </w:r>
      <w:r w:rsidR="006A40A8">
        <w:rPr>
          <w:color w:val="auto"/>
          <w:sz w:val="24"/>
          <w:szCs w:val="24"/>
        </w:rPr>
        <w:t>prestadores de serviços</w:t>
      </w:r>
      <w:r w:rsidR="002A51F8" w:rsidRPr="0078530B">
        <w:rPr>
          <w:color w:val="auto"/>
          <w:sz w:val="24"/>
          <w:szCs w:val="24"/>
        </w:rPr>
        <w:t xml:space="preserve"> competitivos classificados como</w:t>
      </w:r>
      <w:r w:rsidR="002A51F8" w:rsidRPr="00DF1D21">
        <w:rPr>
          <w:color w:val="auto"/>
          <w:sz w:val="24"/>
          <w:szCs w:val="24"/>
        </w:rPr>
        <w:t xml:space="preserve"> microempresa ou empresa de pequeno porte sediada local ou regionalmente, que possam atender às exigências do ato convocatório. Não havendo satisfação dessa condição, não se aplica o disposto no item </w:t>
      </w:r>
      <w:r w:rsidR="00DE3258">
        <w:rPr>
          <w:color w:val="auto"/>
          <w:sz w:val="24"/>
          <w:szCs w:val="24"/>
        </w:rPr>
        <w:t>5.9</w:t>
      </w:r>
      <w:r w:rsidR="002A51F8" w:rsidRPr="00DF1D21">
        <w:rPr>
          <w:color w:val="auto"/>
          <w:sz w:val="24"/>
          <w:szCs w:val="24"/>
        </w:rPr>
        <w:t xml:space="preserve">.  </w:t>
      </w:r>
    </w:p>
    <w:p w14:paraId="4A63C57D" w14:textId="3B42D42F" w:rsidR="00C73B18" w:rsidRPr="009C1A2B" w:rsidRDefault="00C73B18" w:rsidP="00895871">
      <w:pPr>
        <w:pStyle w:val="Nivel01"/>
      </w:pPr>
      <w:bookmarkStart w:id="7" w:name="_Toc135469226"/>
      <w:r w:rsidRPr="009C1A2B">
        <w:t xml:space="preserve">DA APRESENTAÇÃO DA PROPOSTA </w:t>
      </w:r>
      <w:bookmarkEnd w:id="7"/>
    </w:p>
    <w:p w14:paraId="709C3276" w14:textId="5662C8AD" w:rsidR="00C97D7E" w:rsidRDefault="00132F6D" w:rsidP="00132F6D">
      <w:pPr>
        <w:pStyle w:val="Nivel2"/>
        <w:numPr>
          <w:ilvl w:val="0"/>
          <w:numId w:val="0"/>
        </w:numPr>
        <w:spacing w:line="240" w:lineRule="auto"/>
        <w:rPr>
          <w:sz w:val="24"/>
          <w:szCs w:val="24"/>
        </w:rPr>
      </w:pPr>
      <w:bookmarkStart w:id="8" w:name="_Ref113886867"/>
      <w:r>
        <w:rPr>
          <w:sz w:val="24"/>
          <w:szCs w:val="24"/>
        </w:rPr>
        <w:t xml:space="preserve">6.1. </w:t>
      </w:r>
      <w:r w:rsidR="00D23078" w:rsidRPr="00132F6D">
        <w:rPr>
          <w:sz w:val="24"/>
          <w:szCs w:val="24"/>
        </w:rPr>
        <w:t>A proposta deverá ser apresentada em envelope lacrado, contendo a seguinte descrição</w:t>
      </w:r>
      <w:bookmarkEnd w:id="8"/>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71E2D3FB" w14:textId="0B9F3B7C"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Processo Administrativo de Licitação Pública nº</w:t>
      </w:r>
      <w:r w:rsidRPr="002F390E">
        <w:rPr>
          <w:b/>
          <w:sz w:val="24"/>
          <w:szCs w:val="24"/>
        </w:rPr>
        <w:t xml:space="preserve"> </w:t>
      </w:r>
      <w:r w:rsidR="00646392">
        <w:rPr>
          <w:b/>
          <w:sz w:val="24"/>
          <w:szCs w:val="24"/>
        </w:rPr>
        <w:t>120/2024</w:t>
      </w:r>
    </w:p>
    <w:p w14:paraId="25EB4836" w14:textId="56CB3A11"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 xml:space="preserve">Pregão </w:t>
      </w:r>
      <w:r w:rsidR="002D5B89" w:rsidRPr="002F390E">
        <w:rPr>
          <w:sz w:val="24"/>
          <w:szCs w:val="24"/>
        </w:rPr>
        <w:t xml:space="preserve">Presencial </w:t>
      </w:r>
      <w:r w:rsidRPr="002F390E">
        <w:rPr>
          <w:sz w:val="24"/>
          <w:szCs w:val="24"/>
        </w:rPr>
        <w:t xml:space="preserve">nº </w:t>
      </w:r>
      <w:r w:rsidR="00646392">
        <w:rPr>
          <w:b/>
          <w:sz w:val="24"/>
          <w:szCs w:val="24"/>
        </w:rPr>
        <w:t>10/2024</w:t>
      </w:r>
    </w:p>
    <w:p w14:paraId="72B01D65" w14:textId="77777777" w:rsidR="00132F6D" w:rsidRDefault="00132F6D" w:rsidP="00132F6D">
      <w:pPr>
        <w:pStyle w:val="Nivel2"/>
        <w:numPr>
          <w:ilvl w:val="0"/>
          <w:numId w:val="0"/>
        </w:numPr>
        <w:spacing w:line="240" w:lineRule="auto"/>
        <w:rPr>
          <w:sz w:val="24"/>
          <w:szCs w:val="24"/>
        </w:rPr>
      </w:pPr>
      <w:bookmarkStart w:id="9" w:name="_Ref113968921"/>
      <w:r>
        <w:rPr>
          <w:sz w:val="24"/>
          <w:szCs w:val="24"/>
        </w:rPr>
        <w:t>6.2.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9"/>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lastRenderedPageBreak/>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10"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10"/>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895871">
      <w:pPr>
        <w:pStyle w:val="Nivel01"/>
      </w:pPr>
      <w:bookmarkStart w:id="11" w:name="_Toc135469227"/>
      <w:r w:rsidRPr="009C1A2B">
        <w:t>DO PREENCHIMENTO DA PROPOSTA</w:t>
      </w:r>
      <w:bookmarkEnd w:id="11"/>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4DC26C90"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w:t>
      </w:r>
      <w:r w:rsidR="00895871">
        <w:rPr>
          <w:sz w:val="24"/>
          <w:szCs w:val="24"/>
        </w:rPr>
        <w:t xml:space="preserve">total </w:t>
      </w:r>
      <w:r w:rsidR="00876A53" w:rsidRPr="009C1A2B">
        <w:rPr>
          <w:sz w:val="24"/>
          <w:szCs w:val="24"/>
        </w:rPr>
        <w:t xml:space="preserve">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lastRenderedPageBreak/>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895871">
      <w:pPr>
        <w:pStyle w:val="Nivel01"/>
      </w:pPr>
      <w:r w:rsidRPr="009C1A2B">
        <w:t xml:space="preserve">DA APRESENTAÇÃO </w:t>
      </w:r>
      <w:r w:rsidR="002D5B89" w:rsidRPr="009C1A2B">
        <w:t>DOS DOCUMENTOS DE HABILITAÇÃO</w:t>
      </w:r>
    </w:p>
    <w:p w14:paraId="00156D51" w14:textId="77777777" w:rsidR="00895871" w:rsidRPr="00895871" w:rsidRDefault="00895871" w:rsidP="00895871">
      <w:pPr>
        <w:pStyle w:val="Nivel01"/>
        <w:rPr>
          <w:b w:val="0"/>
        </w:rPr>
      </w:pPr>
      <w:r w:rsidRPr="00895871">
        <w:rPr>
          <w:b w:val="0"/>
        </w:rPr>
        <w:t>8.</w:t>
      </w:r>
      <w:r w:rsidRPr="00895871">
        <w:t xml:space="preserve"> </w:t>
      </w:r>
      <w:r w:rsidRPr="00895871">
        <w:rPr>
          <w:b w:val="0"/>
        </w:rPr>
        <w:t xml:space="preserve">A licitante da proposta provisoriamente vencedora deverá inserir os documentos de habilitação no sistema. </w:t>
      </w:r>
    </w:p>
    <w:p w14:paraId="71D6E20F" w14:textId="5296F563" w:rsidR="00895871" w:rsidRPr="00895871" w:rsidRDefault="00895871" w:rsidP="00895871">
      <w:pPr>
        <w:pStyle w:val="Nivel01"/>
        <w:rPr>
          <w:b w:val="0"/>
        </w:rPr>
      </w:pPr>
      <w:r w:rsidRPr="00895871">
        <w:rPr>
          <w:b w:val="0"/>
        </w:rPr>
        <w:t xml:space="preserve">8.1. No caso da licitante da proposta provisoriamente vencedora não preencher os requisitos de habilitação, deverá ser chamado os licitantes subsequentes na ordem de classificação das propostas. </w:t>
      </w:r>
    </w:p>
    <w:p w14:paraId="0635A210" w14:textId="5019844C" w:rsidR="00895871" w:rsidRPr="00895871" w:rsidRDefault="004116AA" w:rsidP="00895871">
      <w:pPr>
        <w:pStyle w:val="Nivel01"/>
      </w:pPr>
      <w:r w:rsidRPr="00522D1F">
        <w:t>DO CRITÉRIO DE JULGAMENTO, MODO DE</w:t>
      </w:r>
      <w:r w:rsidR="00DE5531">
        <w:t xml:space="preserve"> DISPUTA, MARGEM DE PREFERÊNCIA E</w:t>
      </w:r>
      <w:r w:rsidRPr="00522D1F">
        <w:t xml:space="preserve"> TRATAMENTO DIFERENCIADO </w:t>
      </w:r>
    </w:p>
    <w:p w14:paraId="30D9AA57" w14:textId="45063CF7" w:rsidR="00DE5531" w:rsidRDefault="00DE5531" w:rsidP="00DE5531">
      <w:pPr>
        <w:pStyle w:val="Nivel2"/>
        <w:numPr>
          <w:ilvl w:val="0"/>
          <w:numId w:val="0"/>
        </w:numPr>
        <w:rPr>
          <w:sz w:val="24"/>
          <w:szCs w:val="24"/>
        </w:rPr>
      </w:pPr>
      <w:bookmarkStart w:id="12" w:name="_Toc135469229"/>
      <w:r>
        <w:rPr>
          <w:sz w:val="24"/>
          <w:szCs w:val="24"/>
        </w:rPr>
        <w:t xml:space="preserve">9.1. </w:t>
      </w:r>
      <w:r w:rsidRPr="009C1A2B">
        <w:rPr>
          <w:sz w:val="24"/>
          <w:szCs w:val="24"/>
        </w:rPr>
        <w:t>O critério de julgamento será o do menor preço</w:t>
      </w:r>
      <w:r>
        <w:rPr>
          <w:sz w:val="24"/>
          <w:szCs w:val="24"/>
        </w:rPr>
        <w:t xml:space="preserve"> </w:t>
      </w:r>
      <w:r w:rsidR="00895871">
        <w:rPr>
          <w:sz w:val="24"/>
          <w:szCs w:val="24"/>
        </w:rPr>
        <w:t>global</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3FD20B04" w:rsidR="00DE5531" w:rsidRPr="009C1A2B" w:rsidRDefault="00DE5531" w:rsidP="00DE5531">
      <w:pPr>
        <w:pStyle w:val="Nivel2"/>
        <w:numPr>
          <w:ilvl w:val="0"/>
          <w:numId w:val="0"/>
        </w:numPr>
        <w:rPr>
          <w:sz w:val="24"/>
          <w:szCs w:val="24"/>
        </w:rPr>
      </w:pPr>
      <w:r>
        <w:rPr>
          <w:sz w:val="24"/>
          <w:szCs w:val="24"/>
        </w:rPr>
        <w:lastRenderedPageBreak/>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895871">
        <w:rPr>
          <w:sz w:val="24"/>
          <w:szCs w:val="24"/>
        </w:rPr>
        <w:t>10,00</w:t>
      </w:r>
      <w:r w:rsidRPr="009C1A2B">
        <w:rPr>
          <w:sz w:val="24"/>
          <w:szCs w:val="24"/>
        </w:rPr>
        <w:t xml:space="preserve"> (</w:t>
      </w:r>
      <w:r w:rsidR="00CB10E1">
        <w:rPr>
          <w:sz w:val="24"/>
          <w:szCs w:val="24"/>
        </w:rPr>
        <w:t xml:space="preserve">dez </w:t>
      </w:r>
      <w:r w:rsidR="00895871">
        <w:rPr>
          <w:sz w:val="24"/>
          <w:szCs w:val="24"/>
        </w:rPr>
        <w:t>reais</w:t>
      </w:r>
      <w:r>
        <w:rPr>
          <w:sz w:val="24"/>
          <w:szCs w:val="24"/>
        </w:rPr>
        <w:t>)</w:t>
      </w:r>
      <w:r w:rsidRPr="009C1A2B">
        <w:rPr>
          <w:sz w:val="24"/>
          <w:szCs w:val="24"/>
        </w:rPr>
        <w:t>.</w:t>
      </w:r>
      <w:r w:rsidR="0073182F">
        <w:rPr>
          <w:sz w:val="24"/>
          <w:szCs w:val="24"/>
        </w:rPr>
        <w:t xml:space="preserve">  </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3" w:name="art60§1i"/>
      <w:bookmarkEnd w:id="13"/>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4" w:name="art60§1ii"/>
      <w:bookmarkEnd w:id="14"/>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5" w:name="art60§1iii"/>
      <w:bookmarkEnd w:id="15"/>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6" w:name="art60§1iv"/>
      <w:bookmarkEnd w:id="16"/>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lastRenderedPageBreak/>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895871">
      <w:pPr>
        <w:pStyle w:val="Nivel01"/>
      </w:pPr>
      <w:r w:rsidRPr="009C1A2B">
        <w:t>DA FASE DE JULGAMENTO</w:t>
      </w:r>
      <w:bookmarkEnd w:id="12"/>
    </w:p>
    <w:p w14:paraId="55B2039B" w14:textId="050356D3" w:rsidR="00767D39" w:rsidRPr="009C1A2B" w:rsidRDefault="006A2E90" w:rsidP="006A2E90">
      <w:pPr>
        <w:pStyle w:val="Nivel2"/>
        <w:numPr>
          <w:ilvl w:val="0"/>
          <w:numId w:val="0"/>
        </w:numPr>
        <w:spacing w:line="240" w:lineRule="auto"/>
        <w:rPr>
          <w:sz w:val="24"/>
          <w:szCs w:val="24"/>
        </w:rPr>
      </w:pPr>
      <w:bookmarkStart w:id="17"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7"/>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lastRenderedPageBreak/>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lastRenderedPageBreak/>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895871">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8"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8"/>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w:t>
      </w:r>
      <w:r w:rsidR="003F14C8" w:rsidRPr="009C1A2B">
        <w:rPr>
          <w:sz w:val="24"/>
          <w:szCs w:val="24"/>
        </w:rPr>
        <w:lastRenderedPageBreak/>
        <w:t xml:space="preserve">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9"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9"/>
    </w:p>
    <w:p w14:paraId="472DA011" w14:textId="34C3F9DA" w:rsidR="00337182" w:rsidRPr="009C1A2B" w:rsidRDefault="00DD4B32" w:rsidP="00DD4B32">
      <w:pPr>
        <w:pStyle w:val="Nivel2"/>
        <w:numPr>
          <w:ilvl w:val="0"/>
          <w:numId w:val="0"/>
        </w:numPr>
        <w:spacing w:line="240" w:lineRule="auto"/>
        <w:rPr>
          <w:sz w:val="24"/>
          <w:szCs w:val="24"/>
        </w:rPr>
      </w:pPr>
      <w:bookmarkStart w:id="20"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20"/>
    </w:p>
    <w:p w14:paraId="3C627801" w14:textId="3595BDA2" w:rsidR="00337182" w:rsidRPr="009C1A2B" w:rsidRDefault="00DD4B32" w:rsidP="00DD4B32">
      <w:pPr>
        <w:pStyle w:val="Nivel2"/>
        <w:numPr>
          <w:ilvl w:val="0"/>
          <w:numId w:val="0"/>
        </w:numPr>
        <w:spacing w:line="240" w:lineRule="auto"/>
        <w:rPr>
          <w:sz w:val="24"/>
          <w:szCs w:val="24"/>
        </w:rPr>
      </w:pPr>
      <w:bookmarkStart w:id="21"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1"/>
      <w:r w:rsidR="00337182" w:rsidRPr="009C1A2B">
        <w:rPr>
          <w:sz w:val="24"/>
          <w:szCs w:val="24"/>
        </w:rPr>
        <w:t>.</w:t>
      </w:r>
    </w:p>
    <w:p w14:paraId="395A63C3" w14:textId="77777777" w:rsidR="00AA16F7" w:rsidRPr="009C1A2B" w:rsidRDefault="00AA16F7" w:rsidP="00895871">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lastRenderedPageBreak/>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23E164EE" w14:textId="455F401D" w:rsidR="00A7300B"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7EEA6D38" w14:textId="545BDAED" w:rsidR="00185826" w:rsidRPr="00A37F07" w:rsidRDefault="00DD4B32" w:rsidP="00DD4B32">
      <w:pPr>
        <w:pStyle w:val="Nivel2"/>
        <w:numPr>
          <w:ilvl w:val="0"/>
          <w:numId w:val="0"/>
        </w:numPr>
        <w:spacing w:line="240" w:lineRule="auto"/>
        <w:rPr>
          <w:sz w:val="24"/>
          <w:szCs w:val="24"/>
        </w:rPr>
      </w:pPr>
      <w:r w:rsidRPr="00A37F07">
        <w:rPr>
          <w:sz w:val="24"/>
          <w:szCs w:val="24"/>
        </w:rPr>
        <w:t xml:space="preserve">11.22. </w:t>
      </w:r>
      <w:r w:rsidR="00A1190D" w:rsidRPr="00A37F07">
        <w:rPr>
          <w:sz w:val="24"/>
          <w:szCs w:val="24"/>
        </w:rPr>
        <w:t xml:space="preserve">Alvará de localização e funcionamento </w:t>
      </w:r>
      <w:r w:rsidR="00185826" w:rsidRPr="00A37F07">
        <w:rPr>
          <w:sz w:val="24"/>
          <w:szCs w:val="24"/>
        </w:rPr>
        <w:t>da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3E5C51B"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Comprovação de aptidão para desempenho de atividade pertinente ou compatível com o objeto da licitação,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643777C1" w14:textId="77777777" w:rsidR="00502DA5" w:rsidRPr="00D2307C" w:rsidRDefault="00502DA5"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6B1D1888" w14:textId="77777777" w:rsidR="00274342" w:rsidRDefault="00274342" w:rsidP="00274342">
      <w:pPr>
        <w:pStyle w:val="Nivel2"/>
        <w:numPr>
          <w:ilvl w:val="1"/>
          <w:numId w:val="17"/>
        </w:numPr>
        <w:ind w:left="0" w:hanging="7"/>
        <w:rPr>
          <w:sz w:val="24"/>
          <w:szCs w:val="24"/>
        </w:rPr>
      </w:pPr>
      <w:r w:rsidRPr="006C0EBC">
        <w:rPr>
          <w:sz w:val="24"/>
          <w:szCs w:val="24"/>
        </w:rPr>
        <w:t>Balanço patrimonial, demonstração de resultado de exercício e demais demonstrações contábeis dos 02 (dois) últimos exercícios sociais (2022 e 2023) conforme a seguir:</w:t>
      </w:r>
    </w:p>
    <w:p w14:paraId="56430839" w14:textId="77777777" w:rsidR="00274342" w:rsidRDefault="00274342" w:rsidP="00274342">
      <w:pPr>
        <w:pStyle w:val="Nivel2"/>
        <w:numPr>
          <w:ilvl w:val="1"/>
          <w:numId w:val="17"/>
        </w:numPr>
        <w:ind w:left="0" w:hanging="7"/>
        <w:rPr>
          <w:sz w:val="24"/>
          <w:szCs w:val="24"/>
        </w:rPr>
      </w:pPr>
      <w:r w:rsidRPr="007D5A4C">
        <w:rPr>
          <w:sz w:val="24"/>
          <w:szCs w:val="24"/>
        </w:rPr>
        <w:t>O balanço patrimonial limitar-se-á ao último exercício no caso de licitante ter sido constituída há</w:t>
      </w:r>
      <w:r>
        <w:rPr>
          <w:sz w:val="24"/>
          <w:szCs w:val="24"/>
        </w:rPr>
        <w:t xml:space="preserve"> menos de 02 (dois) anos</w:t>
      </w:r>
    </w:p>
    <w:p w14:paraId="649F656C" w14:textId="77777777" w:rsidR="00274342" w:rsidRDefault="00274342" w:rsidP="00274342">
      <w:pPr>
        <w:pStyle w:val="Nivel2"/>
        <w:numPr>
          <w:ilvl w:val="1"/>
          <w:numId w:val="17"/>
        </w:numPr>
        <w:ind w:left="0" w:hanging="7"/>
        <w:rPr>
          <w:sz w:val="24"/>
          <w:szCs w:val="24"/>
        </w:rPr>
      </w:pPr>
      <w:r w:rsidRPr="007D5A4C">
        <w:rPr>
          <w:sz w:val="24"/>
          <w:szCs w:val="24"/>
        </w:rPr>
        <w:t xml:space="preserve">O balanço patrimonial da empresa licitante deve comprovar que os índices de Liquidez Geral (LG), Liquidez Corrente (LC), e Solvência Geral (SG) são </w:t>
      </w:r>
      <w:r>
        <w:rPr>
          <w:sz w:val="24"/>
          <w:szCs w:val="24"/>
        </w:rPr>
        <w:t>iguais ou superiores a 01 (um).</w:t>
      </w:r>
    </w:p>
    <w:p w14:paraId="5202BD98" w14:textId="78D3678D" w:rsidR="00274342" w:rsidRPr="00443610" w:rsidRDefault="00274342" w:rsidP="00274342">
      <w:pPr>
        <w:pStyle w:val="Nivel2"/>
        <w:numPr>
          <w:ilvl w:val="1"/>
          <w:numId w:val="17"/>
        </w:numPr>
        <w:ind w:left="0" w:hanging="11"/>
        <w:rPr>
          <w:b/>
          <w:sz w:val="24"/>
          <w:szCs w:val="24"/>
        </w:rPr>
      </w:pPr>
      <w:r w:rsidRPr="00443610">
        <w:rPr>
          <w:b/>
          <w:sz w:val="24"/>
          <w:szCs w:val="24"/>
        </w:rPr>
        <w:t>Os Microempreendedores individuais, Microempresas e Empresas de Pequeno Porte (EPP), optantes pelo Si</w:t>
      </w:r>
      <w:r>
        <w:rPr>
          <w:b/>
          <w:sz w:val="24"/>
          <w:szCs w:val="24"/>
        </w:rPr>
        <w:t>mples Nacional, estão dispensado</w:t>
      </w:r>
      <w:r w:rsidRPr="00443610">
        <w:rPr>
          <w:b/>
          <w:sz w:val="24"/>
          <w:szCs w:val="24"/>
        </w:rPr>
        <w:t xml:space="preserve">s da </w:t>
      </w:r>
      <w:r>
        <w:rPr>
          <w:b/>
          <w:sz w:val="24"/>
          <w:szCs w:val="24"/>
        </w:rPr>
        <w:t xml:space="preserve">apresentação </w:t>
      </w:r>
      <w:r w:rsidRPr="00443610">
        <w:rPr>
          <w:b/>
          <w:sz w:val="24"/>
          <w:szCs w:val="24"/>
        </w:rPr>
        <w:t>do balanço patrimonial, desde que apresentem a DEFIS (Declaração de Informações Socioeconômicas e Fiscais), conforme previsto no artigo 27 da Lei Complementar 123/2006.</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6DCCF698" w:rsidR="00800F7D" w:rsidRPr="009C1A2B" w:rsidRDefault="00800F7D" w:rsidP="000E5840">
      <w:pPr>
        <w:pStyle w:val="Nivel2"/>
        <w:numPr>
          <w:ilvl w:val="0"/>
          <w:numId w:val="0"/>
        </w:numPr>
        <w:spacing w:line="240" w:lineRule="auto"/>
        <w:rPr>
          <w:sz w:val="24"/>
          <w:szCs w:val="24"/>
        </w:rPr>
      </w:pPr>
      <w:r w:rsidRPr="009C1A2B">
        <w:rPr>
          <w:bCs/>
          <w:color w:val="auto"/>
          <w:sz w:val="24"/>
          <w:szCs w:val="24"/>
        </w:rPr>
        <w:t xml:space="preserve">. </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1F914CD5" w14:textId="428DFF8B" w:rsidR="00842316" w:rsidRPr="009C1A2B" w:rsidRDefault="00842316" w:rsidP="00895871">
      <w:pPr>
        <w:pStyle w:val="Nivel01"/>
      </w:pPr>
      <w:bookmarkStart w:id="22" w:name="_Toc135469233"/>
      <w:r w:rsidRPr="009C1A2B">
        <w:t>DOS RECURSOS</w:t>
      </w:r>
      <w:bookmarkEnd w:id="22"/>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lastRenderedPageBreak/>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895871">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3"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4" w:name="_Ref114668108"/>
      <w:bookmarkEnd w:id="23"/>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4"/>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5"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5"/>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6"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7" w:name="_Ref114668245"/>
      <w:bookmarkEnd w:id="26"/>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28" w:name="_Ref114668247"/>
      <w:bookmarkEnd w:id="27"/>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lastRenderedPageBreak/>
        <w:t>comportar</w:t>
      </w:r>
      <w:proofErr w:type="gramEnd"/>
      <w:r w:rsidRPr="009C1A2B">
        <w:rPr>
          <w:color w:val="000000"/>
          <w:sz w:val="24"/>
          <w:szCs w:val="24"/>
        </w:rPr>
        <w:t>-se de modo inidôneo ou cometer fraude de qualquer natureza, em especial quando:</w:t>
      </w:r>
      <w:bookmarkEnd w:id="28"/>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29"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30" w:name="_Ref114668252"/>
      <w:bookmarkEnd w:id="29"/>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5" w:anchor="art5" w:history="1">
        <w:r w:rsidRPr="009C1A2B">
          <w:rPr>
            <w:sz w:val="24"/>
            <w:szCs w:val="24"/>
          </w:rPr>
          <w:t>art. 5º da Lei n.º 12.846, de 2013</w:t>
        </w:r>
      </w:hyperlink>
      <w:r w:rsidRPr="009C1A2B">
        <w:rPr>
          <w:color w:val="000000"/>
          <w:sz w:val="24"/>
          <w:szCs w:val="24"/>
        </w:rPr>
        <w:t>.</w:t>
      </w:r>
      <w:bookmarkEnd w:id="30"/>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895871">
      <w:pPr>
        <w:pStyle w:val="Nivel01"/>
      </w:pPr>
      <w:bookmarkStart w:id="31" w:name="_Toc135469235"/>
      <w:r w:rsidRPr="009C1A2B">
        <w:t>DA IMPUGNAÇÃO AO EDITAL E DO PEDIDO DE ESCLARECIMENTO</w:t>
      </w:r>
      <w:bookmarkEnd w:id="31"/>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15C3F7D0"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r w:rsidR="00895871">
        <w:rPr>
          <w:i/>
          <w:iCs/>
          <w:color w:val="FF0000"/>
          <w:sz w:val="24"/>
          <w:szCs w:val="24"/>
        </w:rPr>
        <w:t xml:space="preserve"> </w:t>
      </w:r>
      <w:r w:rsidR="00895871" w:rsidRPr="00895871">
        <w:rPr>
          <w:i/>
          <w:iCs/>
          <w:color w:val="auto"/>
          <w:sz w:val="24"/>
          <w:szCs w:val="24"/>
        </w:rPr>
        <w:t>Ou no sistema da BBMNET.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895871">
      <w:pPr>
        <w:pStyle w:val="Nivel01"/>
      </w:pPr>
      <w:bookmarkStart w:id="32" w:name="_Toc135469236"/>
      <w:r w:rsidRPr="009C1A2B">
        <w:t>DAS DISPOSIÇÕES GERAIS</w:t>
      </w:r>
      <w:bookmarkEnd w:id="32"/>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lastRenderedPageBreak/>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5902A5EA"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D1289D">
        <w:rPr>
          <w:sz w:val="24"/>
          <w:szCs w:val="24"/>
        </w:rPr>
        <w:t>13</w:t>
      </w:r>
      <w:r w:rsidR="00D57F31">
        <w:rPr>
          <w:sz w:val="24"/>
          <w:szCs w:val="24"/>
        </w:rPr>
        <w:t xml:space="preserve"> de </w:t>
      </w:r>
      <w:r w:rsidR="00D1289D">
        <w:rPr>
          <w:sz w:val="24"/>
          <w:szCs w:val="24"/>
        </w:rPr>
        <w:t>fevereiro</w:t>
      </w:r>
      <w:r w:rsidR="00687847">
        <w:rPr>
          <w:sz w:val="24"/>
          <w:szCs w:val="24"/>
        </w:rPr>
        <w:t xml:space="preserve"> </w:t>
      </w:r>
      <w:r w:rsidR="00A95DAF" w:rsidRPr="00381B3A">
        <w:rPr>
          <w:sz w:val="24"/>
          <w:szCs w:val="24"/>
        </w:rPr>
        <w:t>de 202</w:t>
      </w:r>
      <w:r w:rsidR="00D1289D">
        <w:rPr>
          <w:sz w:val="24"/>
          <w:szCs w:val="24"/>
        </w:rPr>
        <w:t>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proofErr w:type="spellStart"/>
      <w:r>
        <w:rPr>
          <w:b/>
          <w:sz w:val="24"/>
          <w:szCs w:val="24"/>
        </w:rPr>
        <w:t>Daniely</w:t>
      </w:r>
      <w:proofErr w:type="spellEnd"/>
      <w:r>
        <w:rPr>
          <w:b/>
          <w:sz w:val="24"/>
          <w:szCs w:val="24"/>
        </w:rPr>
        <w:t xml:space="preserve">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40C4FE00" w14:textId="77777777" w:rsidR="00687847" w:rsidRDefault="00687847" w:rsidP="0043486F">
      <w:pPr>
        <w:pStyle w:val="Nivel2"/>
        <w:numPr>
          <w:ilvl w:val="0"/>
          <w:numId w:val="0"/>
        </w:numPr>
        <w:spacing w:line="240" w:lineRule="auto"/>
        <w:jc w:val="center"/>
        <w:rPr>
          <w:b/>
          <w:sz w:val="24"/>
          <w:szCs w:val="24"/>
        </w:rPr>
      </w:pPr>
    </w:p>
    <w:p w14:paraId="60511127" w14:textId="77777777" w:rsidR="00687847" w:rsidRDefault="00687847" w:rsidP="0043486F">
      <w:pPr>
        <w:pStyle w:val="Nivel2"/>
        <w:numPr>
          <w:ilvl w:val="0"/>
          <w:numId w:val="0"/>
        </w:numPr>
        <w:spacing w:line="240" w:lineRule="auto"/>
        <w:jc w:val="center"/>
        <w:rPr>
          <w:b/>
          <w:sz w:val="24"/>
          <w:szCs w:val="24"/>
        </w:rPr>
      </w:pPr>
    </w:p>
    <w:p w14:paraId="210BE621" w14:textId="77777777" w:rsidR="00687847" w:rsidRDefault="00687847" w:rsidP="0043486F">
      <w:pPr>
        <w:pStyle w:val="Nivel2"/>
        <w:numPr>
          <w:ilvl w:val="0"/>
          <w:numId w:val="0"/>
        </w:numPr>
        <w:spacing w:line="240" w:lineRule="auto"/>
        <w:jc w:val="center"/>
        <w:rPr>
          <w:b/>
          <w:sz w:val="24"/>
          <w:szCs w:val="24"/>
        </w:rPr>
      </w:pPr>
    </w:p>
    <w:p w14:paraId="13CF2959" w14:textId="77777777" w:rsidR="00B5005D" w:rsidRDefault="00B5005D" w:rsidP="0043486F">
      <w:pPr>
        <w:pStyle w:val="Nivel2"/>
        <w:numPr>
          <w:ilvl w:val="0"/>
          <w:numId w:val="0"/>
        </w:numPr>
        <w:spacing w:line="240" w:lineRule="auto"/>
        <w:jc w:val="center"/>
        <w:rPr>
          <w:b/>
          <w:sz w:val="24"/>
          <w:szCs w:val="24"/>
        </w:rPr>
      </w:pPr>
    </w:p>
    <w:p w14:paraId="0D71ED12" w14:textId="77777777" w:rsidR="00B5005D" w:rsidRDefault="00B5005D" w:rsidP="0043486F">
      <w:pPr>
        <w:pStyle w:val="Nivel2"/>
        <w:numPr>
          <w:ilvl w:val="0"/>
          <w:numId w:val="0"/>
        </w:numPr>
        <w:spacing w:line="240" w:lineRule="auto"/>
        <w:jc w:val="center"/>
        <w:rPr>
          <w:b/>
          <w:sz w:val="24"/>
          <w:szCs w:val="24"/>
        </w:rPr>
      </w:pPr>
    </w:p>
    <w:p w14:paraId="66A077E0" w14:textId="77777777" w:rsidR="00B5005D" w:rsidRDefault="00B5005D" w:rsidP="0043486F">
      <w:pPr>
        <w:pStyle w:val="Nivel2"/>
        <w:numPr>
          <w:ilvl w:val="0"/>
          <w:numId w:val="0"/>
        </w:numPr>
        <w:spacing w:line="240" w:lineRule="auto"/>
        <w:jc w:val="center"/>
        <w:rPr>
          <w:b/>
          <w:sz w:val="24"/>
          <w:szCs w:val="24"/>
        </w:rPr>
      </w:pPr>
    </w:p>
    <w:p w14:paraId="3523C272" w14:textId="77777777" w:rsidR="00B5005D" w:rsidRDefault="00B5005D" w:rsidP="0043486F">
      <w:pPr>
        <w:pStyle w:val="Nivel2"/>
        <w:numPr>
          <w:ilvl w:val="0"/>
          <w:numId w:val="0"/>
        </w:numPr>
        <w:spacing w:line="240" w:lineRule="auto"/>
        <w:jc w:val="center"/>
        <w:rPr>
          <w:b/>
          <w:sz w:val="24"/>
          <w:szCs w:val="24"/>
        </w:rPr>
      </w:pPr>
    </w:p>
    <w:p w14:paraId="37E754F3" w14:textId="77777777" w:rsidR="00B5005D" w:rsidRDefault="00B5005D" w:rsidP="0043486F">
      <w:pPr>
        <w:pStyle w:val="Nivel2"/>
        <w:numPr>
          <w:ilvl w:val="0"/>
          <w:numId w:val="0"/>
        </w:numPr>
        <w:spacing w:line="240" w:lineRule="auto"/>
        <w:jc w:val="center"/>
        <w:rPr>
          <w:b/>
          <w:sz w:val="24"/>
          <w:szCs w:val="24"/>
        </w:rPr>
      </w:pPr>
    </w:p>
    <w:p w14:paraId="40B2B755" w14:textId="77777777" w:rsidR="00B5005D" w:rsidRDefault="00B5005D" w:rsidP="0043486F">
      <w:pPr>
        <w:pStyle w:val="Nivel2"/>
        <w:numPr>
          <w:ilvl w:val="0"/>
          <w:numId w:val="0"/>
        </w:numPr>
        <w:spacing w:line="240" w:lineRule="auto"/>
        <w:jc w:val="center"/>
        <w:rPr>
          <w:b/>
          <w:sz w:val="24"/>
          <w:szCs w:val="24"/>
        </w:rPr>
      </w:pPr>
    </w:p>
    <w:p w14:paraId="2330158B" w14:textId="77777777" w:rsidR="00B5005D" w:rsidRDefault="00B5005D" w:rsidP="0043486F">
      <w:pPr>
        <w:pStyle w:val="Nivel2"/>
        <w:numPr>
          <w:ilvl w:val="0"/>
          <w:numId w:val="0"/>
        </w:numPr>
        <w:spacing w:line="240" w:lineRule="auto"/>
        <w:jc w:val="center"/>
        <w:rPr>
          <w:b/>
          <w:sz w:val="24"/>
          <w:szCs w:val="24"/>
        </w:rPr>
      </w:pPr>
    </w:p>
    <w:p w14:paraId="06B72AEC" w14:textId="77777777" w:rsidR="00B5005D" w:rsidRDefault="00B5005D" w:rsidP="0043486F">
      <w:pPr>
        <w:pStyle w:val="Nivel2"/>
        <w:numPr>
          <w:ilvl w:val="0"/>
          <w:numId w:val="0"/>
        </w:numPr>
        <w:spacing w:line="240" w:lineRule="auto"/>
        <w:jc w:val="center"/>
        <w:rPr>
          <w:b/>
          <w:sz w:val="24"/>
          <w:szCs w:val="24"/>
        </w:rPr>
      </w:pPr>
    </w:p>
    <w:p w14:paraId="3BF666C4" w14:textId="77777777" w:rsidR="00B5005D" w:rsidRDefault="00B5005D" w:rsidP="0043486F">
      <w:pPr>
        <w:pStyle w:val="Nivel2"/>
        <w:numPr>
          <w:ilvl w:val="0"/>
          <w:numId w:val="0"/>
        </w:numPr>
        <w:spacing w:line="240" w:lineRule="auto"/>
        <w:jc w:val="center"/>
        <w:rPr>
          <w:b/>
          <w:sz w:val="24"/>
          <w:szCs w:val="24"/>
        </w:rPr>
      </w:pPr>
    </w:p>
    <w:p w14:paraId="76D14E88" w14:textId="77777777" w:rsidR="00B5005D" w:rsidRDefault="00B5005D" w:rsidP="0043486F">
      <w:pPr>
        <w:pStyle w:val="Nivel2"/>
        <w:numPr>
          <w:ilvl w:val="0"/>
          <w:numId w:val="0"/>
        </w:numPr>
        <w:spacing w:line="240" w:lineRule="auto"/>
        <w:jc w:val="center"/>
        <w:rPr>
          <w:b/>
          <w:sz w:val="24"/>
          <w:szCs w:val="24"/>
        </w:rPr>
      </w:pPr>
    </w:p>
    <w:p w14:paraId="6088351C" w14:textId="77777777" w:rsidR="00687847" w:rsidRDefault="00687847"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646A6B0E" w14:textId="77777777" w:rsidR="00687847" w:rsidRDefault="00687847" w:rsidP="00A95DAF">
      <w:pPr>
        <w:pStyle w:val="Nivel2"/>
        <w:numPr>
          <w:ilvl w:val="0"/>
          <w:numId w:val="0"/>
        </w:numPr>
        <w:jc w:val="center"/>
        <w:rPr>
          <w:b/>
          <w:sz w:val="24"/>
          <w:szCs w:val="24"/>
        </w:rPr>
      </w:pPr>
    </w:p>
    <w:p w14:paraId="6199E9E6" w14:textId="77777777" w:rsidR="00687847" w:rsidRDefault="00687847"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678C4243"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398D2588"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3E236F06"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 xml:space="preserve">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3B886D0D"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08A27F2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4F4C2E3F"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lastRenderedPageBreak/>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 xml:space="preserve">Declaramos que esta proposta, nos termos do edital, é firme e concreta, não nos </w:t>
      </w:r>
      <w:r w:rsidRPr="009C1A2B">
        <w:rPr>
          <w:rFonts w:ascii="Arial" w:eastAsia="Calibri" w:hAnsi="Arial" w:cs="Arial"/>
          <w:lang w:eastAsia="en-US"/>
        </w:rPr>
        <w:lastRenderedPageBreak/>
        <w:t>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Pr="009C1A2B" w:rsidRDefault="00427306"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478ED973" w14:textId="77777777" w:rsidR="00427306" w:rsidRPr="009C1A2B" w:rsidRDefault="00427306" w:rsidP="00172B08">
      <w:pPr>
        <w:spacing w:line="276" w:lineRule="auto"/>
        <w:ind w:firstLine="1134"/>
        <w:rPr>
          <w:rFonts w:ascii="Arial" w:eastAsia="Calibri" w:hAnsi="Arial" w:cs="Arial"/>
          <w:b/>
          <w:lang w:eastAsia="en-US"/>
        </w:rPr>
      </w:pPr>
    </w:p>
    <w:p w14:paraId="4E38F3AF" w14:textId="77777777" w:rsidR="00427306" w:rsidRPr="009C1A2B" w:rsidRDefault="00427306" w:rsidP="00172B08">
      <w:pPr>
        <w:spacing w:line="276" w:lineRule="auto"/>
        <w:ind w:firstLine="1134"/>
        <w:rPr>
          <w:rFonts w:ascii="Arial" w:eastAsia="Calibri" w:hAnsi="Arial" w:cs="Arial"/>
          <w:b/>
          <w:lang w:eastAsia="en-US"/>
        </w:rPr>
      </w:pPr>
    </w:p>
    <w:p w14:paraId="79E9516B" w14:textId="77777777" w:rsidR="00427306" w:rsidRPr="009C1A2B" w:rsidRDefault="00427306" w:rsidP="00172B08">
      <w:pPr>
        <w:spacing w:line="276" w:lineRule="auto"/>
        <w:ind w:firstLine="1134"/>
        <w:rPr>
          <w:rFonts w:ascii="Arial" w:eastAsia="Calibri" w:hAnsi="Arial" w:cs="Arial"/>
          <w:b/>
          <w:lang w:eastAsia="en-US"/>
        </w:rPr>
      </w:pPr>
    </w:p>
    <w:p w14:paraId="06E575B4" w14:textId="77777777" w:rsidR="00427306" w:rsidRPr="009C1A2B" w:rsidRDefault="00427306" w:rsidP="00172B08">
      <w:pPr>
        <w:spacing w:line="276" w:lineRule="auto"/>
        <w:ind w:firstLine="1134"/>
        <w:rPr>
          <w:rFonts w:ascii="Arial" w:eastAsia="Calibri" w:hAnsi="Arial" w:cs="Arial"/>
          <w:b/>
          <w:lang w:eastAsia="en-US"/>
        </w:rPr>
      </w:pPr>
    </w:p>
    <w:p w14:paraId="2BE1295F" w14:textId="77777777" w:rsidR="00427306" w:rsidRPr="009C1A2B" w:rsidRDefault="00427306" w:rsidP="00172B08">
      <w:pPr>
        <w:spacing w:line="276" w:lineRule="auto"/>
        <w:ind w:firstLine="1134"/>
        <w:rPr>
          <w:rFonts w:ascii="Arial" w:eastAsia="Calibri" w:hAnsi="Arial" w:cs="Arial"/>
          <w:b/>
          <w:lang w:eastAsia="en-US"/>
        </w:rPr>
      </w:pPr>
    </w:p>
    <w:p w14:paraId="77FCF714" w14:textId="77777777" w:rsidR="00427306" w:rsidRPr="009C1A2B" w:rsidRDefault="00427306" w:rsidP="00172B08">
      <w:pPr>
        <w:spacing w:line="276" w:lineRule="auto"/>
        <w:ind w:firstLine="1134"/>
        <w:rPr>
          <w:rFonts w:ascii="Arial" w:eastAsia="Calibri" w:hAnsi="Arial" w:cs="Arial"/>
          <w:b/>
          <w:lang w:eastAsia="en-US"/>
        </w:rPr>
      </w:pPr>
    </w:p>
    <w:p w14:paraId="3E9FA4BD" w14:textId="77777777" w:rsidR="00427306" w:rsidRPr="009C1A2B" w:rsidRDefault="00427306" w:rsidP="00172B08">
      <w:pPr>
        <w:spacing w:line="276" w:lineRule="auto"/>
        <w:ind w:firstLine="1134"/>
        <w:rPr>
          <w:rFonts w:ascii="Arial" w:eastAsia="Calibri" w:hAnsi="Arial" w:cs="Arial"/>
          <w:b/>
          <w:lang w:eastAsia="en-US"/>
        </w:rPr>
      </w:pPr>
    </w:p>
    <w:p w14:paraId="0D7FC4D9" w14:textId="77777777" w:rsidR="00427306" w:rsidRPr="009C1A2B" w:rsidRDefault="00427306" w:rsidP="00172B08">
      <w:pPr>
        <w:spacing w:line="276" w:lineRule="auto"/>
        <w:ind w:firstLine="1134"/>
        <w:rPr>
          <w:rFonts w:ascii="Arial" w:eastAsia="Calibri" w:hAnsi="Arial" w:cs="Arial"/>
          <w:b/>
          <w:lang w:eastAsia="en-US"/>
        </w:rPr>
      </w:pPr>
    </w:p>
    <w:p w14:paraId="79AF78AB" w14:textId="77777777" w:rsidR="00427306" w:rsidRPr="009C1A2B" w:rsidRDefault="00427306" w:rsidP="00172B08">
      <w:pPr>
        <w:spacing w:line="276" w:lineRule="auto"/>
        <w:ind w:firstLine="1134"/>
        <w:rPr>
          <w:rFonts w:ascii="Arial" w:eastAsia="Calibri" w:hAnsi="Arial" w:cs="Arial"/>
          <w:b/>
          <w:lang w:eastAsia="en-US"/>
        </w:rPr>
      </w:pPr>
    </w:p>
    <w:p w14:paraId="5BB52F08" w14:textId="77777777" w:rsidR="00427306" w:rsidRPr="009C1A2B" w:rsidRDefault="00427306" w:rsidP="00172B08">
      <w:pPr>
        <w:spacing w:line="276" w:lineRule="auto"/>
        <w:ind w:firstLine="1134"/>
        <w:rPr>
          <w:rFonts w:ascii="Arial" w:eastAsia="Calibri" w:hAnsi="Arial" w:cs="Arial"/>
          <w:b/>
          <w:lang w:eastAsia="en-US"/>
        </w:rPr>
      </w:pPr>
    </w:p>
    <w:p w14:paraId="50DA29EF" w14:textId="77777777" w:rsidR="00427306" w:rsidRPr="009C1A2B" w:rsidRDefault="00427306" w:rsidP="00172B08">
      <w:pPr>
        <w:spacing w:line="276" w:lineRule="auto"/>
        <w:ind w:firstLine="1134"/>
        <w:rPr>
          <w:rFonts w:ascii="Arial" w:eastAsia="Calibri" w:hAnsi="Arial" w:cs="Arial"/>
          <w:b/>
          <w:lang w:eastAsia="en-US"/>
        </w:rPr>
      </w:pPr>
    </w:p>
    <w:p w14:paraId="5C87A278" w14:textId="77777777" w:rsidR="00427306" w:rsidRDefault="00427306" w:rsidP="00172B08">
      <w:pPr>
        <w:spacing w:line="276" w:lineRule="auto"/>
        <w:ind w:firstLine="1134"/>
        <w:rPr>
          <w:rFonts w:ascii="Arial" w:eastAsia="Calibri" w:hAnsi="Arial" w:cs="Arial"/>
          <w:b/>
          <w:lang w:eastAsia="en-US"/>
        </w:rPr>
      </w:pPr>
    </w:p>
    <w:p w14:paraId="0754BE86" w14:textId="77777777" w:rsidR="00D358FF" w:rsidRDefault="00D358FF" w:rsidP="00172B08">
      <w:pPr>
        <w:spacing w:line="276" w:lineRule="auto"/>
        <w:ind w:firstLine="1134"/>
        <w:rPr>
          <w:rFonts w:ascii="Arial" w:eastAsia="Calibri" w:hAnsi="Arial" w:cs="Arial"/>
          <w:b/>
          <w:lang w:eastAsia="en-US"/>
        </w:rPr>
      </w:pPr>
    </w:p>
    <w:p w14:paraId="591DDE1D" w14:textId="77777777" w:rsidR="00D358FF" w:rsidRDefault="00D358FF" w:rsidP="00172B08">
      <w:pPr>
        <w:spacing w:line="276" w:lineRule="auto"/>
        <w:ind w:firstLine="1134"/>
        <w:rPr>
          <w:rFonts w:ascii="Arial" w:eastAsia="Calibri" w:hAnsi="Arial" w:cs="Arial"/>
          <w:b/>
          <w:lang w:eastAsia="en-US"/>
        </w:rPr>
      </w:pPr>
    </w:p>
    <w:p w14:paraId="69DEEAA8" w14:textId="77777777" w:rsidR="00D358FF" w:rsidRDefault="00D358FF" w:rsidP="00172B08">
      <w:pPr>
        <w:spacing w:line="276" w:lineRule="auto"/>
        <w:ind w:firstLine="1134"/>
        <w:rPr>
          <w:rFonts w:ascii="Arial" w:eastAsia="Calibri" w:hAnsi="Arial" w:cs="Arial"/>
          <w:b/>
          <w:lang w:eastAsia="en-US"/>
        </w:rPr>
      </w:pPr>
    </w:p>
    <w:p w14:paraId="5838D2FB" w14:textId="77777777" w:rsidR="0029252F" w:rsidRDefault="0029252F"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610ACE27" w14:textId="497A0D5B"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w:t>
      </w:r>
      <w:r w:rsidR="00F97256" w:rsidRPr="009C1A2B">
        <w:rPr>
          <w:rFonts w:ascii="Arial" w:eastAsia="Calibri" w:hAnsi="Arial" w:cs="Arial"/>
          <w:b/>
          <w:lang w:eastAsia="en-US"/>
        </w:rPr>
        <w:t>NEXO X</w:t>
      </w:r>
      <w:r w:rsidR="00095F6B" w:rsidRPr="009C1A2B">
        <w:rPr>
          <w:rFonts w:ascii="Arial" w:eastAsia="Calibri" w:hAnsi="Arial" w:cs="Arial"/>
          <w:b/>
          <w:lang w:eastAsia="en-US"/>
        </w:rPr>
        <w:t>I</w:t>
      </w:r>
    </w:p>
    <w:p w14:paraId="76938B27" w14:textId="77777777"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MINUTA DE TERMO DE CONTRATO</w:t>
      </w:r>
    </w:p>
    <w:p w14:paraId="154E40F8" w14:textId="77777777"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CONTRATO DE FORNECIMENTO MATERIAL PERMANENTE Nº _____/</w:t>
      </w:r>
      <w:r w:rsidR="00030EAF" w:rsidRPr="009C1A2B">
        <w:rPr>
          <w:rFonts w:ascii="Arial" w:hAnsi="Arial" w:cs="Arial"/>
          <w:b/>
          <w:bCs/>
        </w:rPr>
        <w:t>2024</w:t>
      </w:r>
    </w:p>
    <w:p w14:paraId="761F2FD9" w14:textId="64629FA3"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UNIDADE REQU</w:t>
      </w:r>
      <w:r w:rsidR="0014070C">
        <w:rPr>
          <w:rFonts w:ascii="Arial" w:hAnsi="Arial" w:cs="Arial"/>
          <w:b/>
          <w:bCs/>
        </w:rPr>
        <w:t xml:space="preserve">ISITANTE: SECRETARIA MUNICIPAL </w:t>
      </w:r>
      <w:r w:rsidR="007806BE">
        <w:rPr>
          <w:rFonts w:ascii="Arial" w:hAnsi="Arial" w:cs="Arial"/>
          <w:b/>
          <w:bCs/>
        </w:rPr>
        <w:t xml:space="preserve">DE </w:t>
      </w:r>
      <w:r w:rsidR="00687847">
        <w:rPr>
          <w:rFonts w:ascii="Arial" w:hAnsi="Arial" w:cs="Arial"/>
          <w:b/>
          <w:bCs/>
        </w:rPr>
        <w:t>ADMINISTRAÇÃO</w:t>
      </w:r>
      <w:r w:rsidR="007806BE">
        <w:rPr>
          <w:rFonts w:ascii="Arial" w:hAnsi="Arial" w:cs="Arial"/>
          <w:b/>
          <w:bCs/>
        </w:rPr>
        <w:t xml:space="preserve"> DO MUNICÍPIO DE SANTO ANTÔNIO DO GRAMA</w:t>
      </w:r>
    </w:p>
    <w:p w14:paraId="257B9C28" w14:textId="3362A77B"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PROCESSO Nº </w:t>
      </w:r>
      <w:r w:rsidR="00646392">
        <w:rPr>
          <w:rFonts w:ascii="Arial" w:hAnsi="Arial" w:cs="Arial"/>
          <w:b/>
        </w:rPr>
        <w:t>120/2024</w:t>
      </w:r>
      <w:r w:rsidRPr="009C1A2B">
        <w:rPr>
          <w:rFonts w:ascii="Arial" w:hAnsi="Arial" w:cs="Arial"/>
          <w:b/>
        </w:rPr>
        <w:tab/>
      </w:r>
      <w:r w:rsidRPr="009C1A2B">
        <w:rPr>
          <w:rFonts w:ascii="Arial" w:hAnsi="Arial" w:cs="Arial"/>
          <w:b/>
        </w:rPr>
        <w:tab/>
        <w:t xml:space="preserve">PREGÃO </w:t>
      </w:r>
      <w:r w:rsidR="00687847">
        <w:rPr>
          <w:rFonts w:ascii="Arial" w:hAnsi="Arial" w:cs="Arial"/>
          <w:b/>
        </w:rPr>
        <w:t>ELETRÔNICO</w:t>
      </w:r>
      <w:r w:rsidRPr="009C1A2B">
        <w:rPr>
          <w:rFonts w:ascii="Arial" w:hAnsi="Arial" w:cs="Arial"/>
          <w:b/>
        </w:rPr>
        <w:t xml:space="preserve"> Nº 0</w:t>
      </w:r>
      <w:r w:rsidR="00646392">
        <w:rPr>
          <w:rFonts w:ascii="Arial" w:hAnsi="Arial" w:cs="Arial"/>
          <w:b/>
        </w:rPr>
        <w:t>10/2024</w:t>
      </w:r>
    </w:p>
    <w:p w14:paraId="4FFB10AB" w14:textId="77777777" w:rsidR="00E31B43" w:rsidRPr="009C1A2B" w:rsidRDefault="00E31B43" w:rsidP="00E31B43">
      <w:pPr>
        <w:spacing w:line="276" w:lineRule="auto"/>
        <w:jc w:val="both"/>
        <w:rPr>
          <w:rFonts w:ascii="Arial" w:hAnsi="Arial" w:cs="Arial"/>
        </w:rPr>
      </w:pPr>
    </w:p>
    <w:p w14:paraId="6DBB4AB5" w14:textId="77777777" w:rsidR="00763FC2" w:rsidRPr="009C1A2B" w:rsidRDefault="00763FC2" w:rsidP="00E31B43">
      <w:pPr>
        <w:spacing w:line="276" w:lineRule="auto"/>
        <w:ind w:left="3540"/>
        <w:jc w:val="both"/>
        <w:rPr>
          <w:rFonts w:ascii="Arial" w:hAnsi="Arial" w:cs="Arial"/>
        </w:rPr>
      </w:pPr>
    </w:p>
    <w:p w14:paraId="452DF2BF" w14:textId="77777777" w:rsidR="00E31B43" w:rsidRPr="009C1A2B" w:rsidRDefault="00E31B43" w:rsidP="00E31B43">
      <w:pPr>
        <w:spacing w:line="276" w:lineRule="auto"/>
        <w:ind w:left="3540"/>
        <w:jc w:val="both"/>
        <w:rPr>
          <w:rFonts w:ascii="Arial" w:hAnsi="Arial" w:cs="Arial"/>
        </w:rPr>
      </w:pPr>
      <w:r w:rsidRPr="009C1A2B">
        <w:rPr>
          <w:rFonts w:ascii="Arial" w:hAnsi="Arial" w:cs="Arial"/>
        </w:rPr>
        <w:t>CONTRATO QUE ENTRE SI CELEBRAM O MUNICÍPIO DE SANTO ANTONIO DO GRAMA E A EMPRESA _________________________.</w:t>
      </w:r>
    </w:p>
    <w:p w14:paraId="0EC65FEF" w14:textId="77777777" w:rsidR="00E31B43" w:rsidRPr="009C1A2B" w:rsidRDefault="00E31B43" w:rsidP="00E31B43">
      <w:pPr>
        <w:spacing w:line="276" w:lineRule="auto"/>
        <w:jc w:val="both"/>
        <w:rPr>
          <w:rFonts w:ascii="Arial" w:hAnsi="Arial" w:cs="Arial"/>
        </w:rPr>
      </w:pPr>
    </w:p>
    <w:p w14:paraId="6B5AFF6E"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PRIMEIRA – DAS PARTES.</w:t>
      </w:r>
    </w:p>
    <w:p w14:paraId="1D06143A" w14:textId="431CEB22" w:rsidR="00E31B43" w:rsidRPr="009C1A2B" w:rsidRDefault="00E31B43" w:rsidP="00E31B43">
      <w:pPr>
        <w:spacing w:line="276" w:lineRule="auto"/>
        <w:jc w:val="both"/>
        <w:rPr>
          <w:rFonts w:ascii="Arial" w:hAnsi="Arial" w:cs="Arial"/>
        </w:rPr>
      </w:pPr>
      <w:r w:rsidRPr="009C1A2B">
        <w:rPr>
          <w:rFonts w:ascii="Arial" w:hAnsi="Arial" w:cs="Arial"/>
        </w:rPr>
        <w:t>1.1 - MUNICÍPIO DE SANTO ANTÔNIO DO GRAMA, pessoa jurídica de direito interno público, devidamente inscrito no CNPJ 17.111.626/0001-78 com sede e administração à Rua Padre João Coutinho nº 121– Centro – Santo Antônio do Grama– MG – CEP 35.388-000, neste ato representado pelo senhor,</w:t>
      </w:r>
      <w:r w:rsidR="00D54A17" w:rsidRPr="009C1A2B">
        <w:rPr>
          <w:rFonts w:ascii="Arial" w:hAnsi="Arial" w:cs="Arial"/>
        </w:rPr>
        <w:t xml:space="preserve"> Marco Aurélio Raminho</w:t>
      </w:r>
      <w:r w:rsidRPr="009C1A2B">
        <w:rPr>
          <w:rFonts w:ascii="Arial" w:hAnsi="Arial" w:cs="Arial"/>
        </w:rPr>
        <w:t xml:space="preserve">, brasileiro, casado, </w:t>
      </w:r>
      <w:r w:rsidR="00D54A17" w:rsidRPr="009C1A2B">
        <w:rPr>
          <w:rFonts w:ascii="Arial" w:hAnsi="Arial" w:cs="Arial"/>
        </w:rPr>
        <w:t>Prefeito d</w:t>
      </w:r>
      <w:r w:rsidR="0008083F" w:rsidRPr="009C1A2B">
        <w:rPr>
          <w:rFonts w:ascii="Arial" w:hAnsi="Arial" w:cs="Arial"/>
        </w:rPr>
        <w:t>este</w:t>
      </w:r>
      <w:r w:rsidR="00D54A17" w:rsidRPr="009C1A2B">
        <w:rPr>
          <w:rFonts w:ascii="Arial" w:hAnsi="Arial" w:cs="Arial"/>
        </w:rPr>
        <w:t xml:space="preserve"> Município</w:t>
      </w:r>
      <w:r w:rsidRPr="009C1A2B">
        <w:rPr>
          <w:rFonts w:ascii="Arial" w:hAnsi="Arial" w:cs="Arial"/>
        </w:rPr>
        <w:t xml:space="preserve">, portador do CPF  e ID MG , residente e domiciliado à Rua ______ – Centro – Santo Antônio do Grama– MG,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013/2022, submetendo-se as partes às disposições da Lei Federal n.º </w:t>
      </w:r>
      <w:r w:rsidR="00807160" w:rsidRPr="009C1A2B">
        <w:rPr>
          <w:rFonts w:ascii="Arial" w:hAnsi="Arial" w:cs="Arial"/>
        </w:rPr>
        <w:t>14.133/21</w:t>
      </w:r>
      <w:r w:rsidRPr="009C1A2B">
        <w:rPr>
          <w:rFonts w:ascii="Arial" w:hAnsi="Arial" w:cs="Arial"/>
        </w:rPr>
        <w:t>, legislação complementar em vigor e ainda mediante cláusulas e condições abaixo estabelecidas, que mutuamente aceitam e outorgam para serem fielmente cumpridas na forma como se segue:</w:t>
      </w:r>
    </w:p>
    <w:p w14:paraId="0D42B2E4" w14:textId="77777777" w:rsidR="00E31B43" w:rsidRPr="009C1A2B" w:rsidRDefault="00E31B43" w:rsidP="00E31B43">
      <w:pPr>
        <w:spacing w:line="276" w:lineRule="auto"/>
        <w:jc w:val="both"/>
        <w:rPr>
          <w:rFonts w:ascii="Arial" w:hAnsi="Arial" w:cs="Arial"/>
          <w:b/>
        </w:rPr>
      </w:pPr>
    </w:p>
    <w:p w14:paraId="52D582AF"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SEGUNDA – DO OBJETO</w:t>
      </w:r>
    </w:p>
    <w:p w14:paraId="559AE71A" w14:textId="293D1C90" w:rsidR="000A12D1" w:rsidRDefault="00E31B43" w:rsidP="00001F43">
      <w:pPr>
        <w:pStyle w:val="Nivel2"/>
        <w:numPr>
          <w:ilvl w:val="0"/>
          <w:numId w:val="0"/>
        </w:numPr>
        <w:spacing w:line="240" w:lineRule="auto"/>
        <w:rPr>
          <w:sz w:val="24"/>
          <w:szCs w:val="24"/>
        </w:rPr>
      </w:pPr>
      <w:r w:rsidRPr="00001F43">
        <w:rPr>
          <w:color w:val="auto"/>
          <w:sz w:val="24"/>
          <w:szCs w:val="24"/>
        </w:rPr>
        <w:t>2.1 – O</w:t>
      </w:r>
      <w:r w:rsidRPr="00001F43">
        <w:rPr>
          <w:sz w:val="24"/>
          <w:szCs w:val="24"/>
        </w:rPr>
        <w:t xml:space="preserve"> presente instrumento tem por objetivo </w:t>
      </w:r>
      <w:r w:rsidR="00EC0DD3" w:rsidRPr="00001F43">
        <w:rPr>
          <w:sz w:val="24"/>
          <w:szCs w:val="24"/>
        </w:rPr>
        <w:t xml:space="preserve">a </w:t>
      </w:r>
      <w:r w:rsidR="00687847">
        <w:rPr>
          <w:bCs/>
          <w:sz w:val="24"/>
        </w:rPr>
        <w:t>co</w:t>
      </w:r>
      <w:r w:rsidR="00687847" w:rsidRPr="00687847">
        <w:rPr>
          <w:bCs/>
          <w:sz w:val="24"/>
        </w:rPr>
        <w:t>ntratação de empresa do ramo de tecnologia da informação para prestação de serviços de cessão de uso de software para auxílio na formação e elaboração de cestas de preços das compras públicas deste município</w:t>
      </w:r>
      <w:r w:rsidR="00687847">
        <w:rPr>
          <w:bCs/>
          <w:sz w:val="24"/>
        </w:rPr>
        <w:t>.</w:t>
      </w:r>
    </w:p>
    <w:p w14:paraId="32A0A56A" w14:textId="77777777" w:rsidR="000A12D1" w:rsidRPr="00001F43" w:rsidRDefault="000A12D1" w:rsidP="00001F43">
      <w:pPr>
        <w:pStyle w:val="Nivel2"/>
        <w:numPr>
          <w:ilvl w:val="0"/>
          <w:numId w:val="0"/>
        </w:numPr>
        <w:spacing w:line="240" w:lineRule="auto"/>
      </w:pPr>
    </w:p>
    <w:p w14:paraId="4FC455EA" w14:textId="77777777" w:rsidR="00E31B43" w:rsidRPr="009C1A2B" w:rsidRDefault="00E31B43" w:rsidP="00E31B43">
      <w:pPr>
        <w:autoSpaceDE w:val="0"/>
        <w:autoSpaceDN w:val="0"/>
        <w:adjustRightInd w:val="0"/>
        <w:spacing w:line="276" w:lineRule="auto"/>
        <w:jc w:val="both"/>
        <w:rPr>
          <w:rFonts w:ascii="Arial" w:hAnsi="Arial" w:cs="Arial"/>
        </w:rPr>
      </w:pPr>
      <w:r w:rsidRPr="009C1A2B">
        <w:rPr>
          <w:rFonts w:ascii="Arial" w:hAnsi="Arial" w:cs="Arial"/>
          <w:bCs/>
        </w:rPr>
        <w:t xml:space="preserve">2.2 – É </w:t>
      </w:r>
      <w:r w:rsidRPr="009C1A2B">
        <w:rPr>
          <w:rFonts w:ascii="Arial" w:hAnsi="Arial" w:cs="Arial"/>
        </w:rPr>
        <w:t>parte integrante e complementar deste contrato, independentemente de transcrição, o procedimento licitatório com toda sua documentação, bem como a Ata de Registro de Preços que lhe deu causa.</w:t>
      </w:r>
    </w:p>
    <w:p w14:paraId="3A20DFC7" w14:textId="77777777" w:rsidR="00E31B43" w:rsidRPr="009C1A2B" w:rsidRDefault="00E31B43" w:rsidP="00E31B43">
      <w:pPr>
        <w:spacing w:line="276" w:lineRule="auto"/>
        <w:jc w:val="both"/>
        <w:rPr>
          <w:rFonts w:ascii="Arial" w:hAnsi="Arial" w:cs="Arial"/>
        </w:rPr>
      </w:pPr>
    </w:p>
    <w:p w14:paraId="1A35B31B"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lastRenderedPageBreak/>
        <w:t>CLÁUSULA TERCEIRA – DA VIGÊNCIA.</w:t>
      </w:r>
    </w:p>
    <w:p w14:paraId="1924D62C" w14:textId="287D83D3" w:rsidR="00E31B43" w:rsidRPr="009C1A2B" w:rsidRDefault="00E31B43" w:rsidP="00E31B43">
      <w:pPr>
        <w:spacing w:line="276" w:lineRule="auto"/>
        <w:jc w:val="both"/>
        <w:rPr>
          <w:rFonts w:ascii="Arial" w:hAnsi="Arial" w:cs="Arial"/>
        </w:rPr>
      </w:pPr>
      <w:r w:rsidRPr="009C1A2B">
        <w:rPr>
          <w:rFonts w:ascii="Arial" w:hAnsi="Arial" w:cs="Arial"/>
        </w:rPr>
        <w:t xml:space="preserve">3.1 – O presente contrato terá sua vigência válida pelo período compreendido entre ____ de _______ </w:t>
      </w:r>
      <w:proofErr w:type="spellStart"/>
      <w:r w:rsidRPr="009C1A2B">
        <w:rPr>
          <w:rFonts w:ascii="Arial" w:hAnsi="Arial" w:cs="Arial"/>
        </w:rPr>
        <w:t>de</w:t>
      </w:r>
      <w:proofErr w:type="spellEnd"/>
      <w:r w:rsidRPr="009C1A2B">
        <w:rPr>
          <w:rFonts w:ascii="Arial" w:hAnsi="Arial" w:cs="Arial"/>
        </w:rPr>
        <w:t xml:space="preserve"> </w:t>
      </w:r>
      <w:r w:rsidR="000B50DC" w:rsidRPr="009C1A2B">
        <w:rPr>
          <w:rFonts w:ascii="Arial" w:hAnsi="Arial" w:cs="Arial"/>
        </w:rPr>
        <w:t>202</w:t>
      </w:r>
      <w:r w:rsidR="00687847">
        <w:rPr>
          <w:rFonts w:ascii="Arial" w:hAnsi="Arial" w:cs="Arial"/>
        </w:rPr>
        <w:t>5</w:t>
      </w:r>
      <w:r w:rsidRPr="009C1A2B">
        <w:rPr>
          <w:rFonts w:ascii="Arial" w:hAnsi="Arial" w:cs="Arial"/>
        </w:rPr>
        <w:t xml:space="preserve"> e </w:t>
      </w:r>
      <w:r w:rsidR="000B50DC" w:rsidRPr="009C1A2B">
        <w:rPr>
          <w:rFonts w:ascii="Arial" w:hAnsi="Arial" w:cs="Arial"/>
        </w:rPr>
        <w:t xml:space="preserve">____de _______ </w:t>
      </w:r>
      <w:proofErr w:type="spellStart"/>
      <w:r w:rsidR="000B50DC" w:rsidRPr="009C1A2B">
        <w:rPr>
          <w:rFonts w:ascii="Arial" w:hAnsi="Arial" w:cs="Arial"/>
        </w:rPr>
        <w:t>de</w:t>
      </w:r>
      <w:proofErr w:type="spellEnd"/>
      <w:r w:rsidR="000B50DC" w:rsidRPr="009C1A2B">
        <w:rPr>
          <w:rFonts w:ascii="Arial" w:hAnsi="Arial" w:cs="Arial"/>
        </w:rPr>
        <w:t xml:space="preserve"> 202</w:t>
      </w:r>
      <w:r w:rsidRPr="009C1A2B">
        <w:rPr>
          <w:rFonts w:ascii="Arial" w:hAnsi="Arial" w:cs="Arial"/>
        </w:rPr>
        <w:t>.</w:t>
      </w:r>
    </w:p>
    <w:p w14:paraId="353914C6" w14:textId="77777777" w:rsidR="00E31B43" w:rsidRPr="009C1A2B" w:rsidRDefault="00E31B43" w:rsidP="00E31B43">
      <w:pPr>
        <w:spacing w:line="276" w:lineRule="auto"/>
        <w:jc w:val="both"/>
        <w:rPr>
          <w:rFonts w:ascii="Arial" w:hAnsi="Arial" w:cs="Arial"/>
          <w:iCs/>
        </w:rPr>
      </w:pPr>
    </w:p>
    <w:p w14:paraId="69DED202" w14:textId="7A7B36EB" w:rsidR="00E31B43" w:rsidRPr="009C1A2B" w:rsidRDefault="00E31B43" w:rsidP="00E31B43">
      <w:pPr>
        <w:pBdr>
          <w:top w:val="double" w:sz="6" w:space="1" w:color="auto"/>
          <w:bottom w:val="double" w:sz="6" w:space="1" w:color="auto"/>
        </w:pBdr>
        <w:spacing w:line="276" w:lineRule="auto"/>
        <w:jc w:val="center"/>
        <w:rPr>
          <w:rFonts w:ascii="Arial" w:hAnsi="Arial" w:cs="Arial"/>
          <w:b/>
        </w:rPr>
      </w:pPr>
      <w:r w:rsidRPr="00825329">
        <w:rPr>
          <w:rFonts w:ascii="Arial" w:hAnsi="Arial" w:cs="Arial"/>
        </w:rPr>
        <w:t>CLÁUSULA QUARTA - DA EXECUÇÃO DO OBJETO</w:t>
      </w:r>
    </w:p>
    <w:p w14:paraId="713777F2"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5.1. </w:t>
      </w:r>
      <w:r w:rsidRPr="00FC6A34">
        <w:rPr>
          <w:rFonts w:ascii="Arial" w:hAnsi="Arial" w:cs="Arial"/>
        </w:rPr>
        <w:t>A futura contratada será notificada para assinatura do instrumento contratual, que deverá ser assinado em até 05 dias da convocação para o mesmo, podendo ser assinado de forma eletrônica.</w:t>
      </w:r>
    </w:p>
    <w:p w14:paraId="78015FF1" w14:textId="77777777" w:rsidR="0013384E" w:rsidRPr="00FC6A34" w:rsidRDefault="0013384E" w:rsidP="0013384E">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5.2. </w:t>
      </w:r>
      <w:r w:rsidRPr="00FC6A34">
        <w:rPr>
          <w:rFonts w:ascii="Arial" w:hAnsi="Arial" w:cs="Arial"/>
        </w:rPr>
        <w:t>Os serviços deverão estar disponíveis para amplo acesso da equipe de compras do Município no prazo de até 05 (cinco) dias após o recebimento da ordem de serviço, sendo que nesse prazo já deverá ter ocorrido o regular treinamento dos cadastrados para utilização do sistema.</w:t>
      </w:r>
    </w:p>
    <w:p w14:paraId="67CAA971"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5.3. </w:t>
      </w:r>
      <w:r w:rsidRPr="00FC6A34">
        <w:rPr>
          <w:rFonts w:ascii="Arial" w:hAnsi="Arial" w:cs="Arial"/>
        </w:rPr>
        <w:t xml:space="preserve">Durante toda a contratação a contratada deverá oferecer suporte técnico e treinamento on-line (chat, e-mail, </w:t>
      </w:r>
      <w:proofErr w:type="spellStart"/>
      <w:r w:rsidRPr="00FC6A34">
        <w:rPr>
          <w:rFonts w:ascii="Arial" w:hAnsi="Arial" w:cs="Arial"/>
        </w:rPr>
        <w:t>whatsapp</w:t>
      </w:r>
      <w:proofErr w:type="spellEnd"/>
      <w:r w:rsidRPr="00FC6A34">
        <w:rPr>
          <w:rFonts w:ascii="Arial" w:hAnsi="Arial" w:cs="Arial"/>
        </w:rPr>
        <w:t xml:space="preserve"> e telefone) ilimitados.</w:t>
      </w:r>
    </w:p>
    <w:p w14:paraId="64D34EDB" w14:textId="77777777" w:rsidR="0013384E" w:rsidRPr="00FC6A34" w:rsidRDefault="0013384E" w:rsidP="0013384E">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5.4. </w:t>
      </w:r>
      <w:r w:rsidRPr="00FC6A34">
        <w:rPr>
          <w:rFonts w:ascii="Arial" w:hAnsi="Arial" w:cs="Arial"/>
        </w:rPr>
        <w:t xml:space="preserve">A Contratada deverá disponibilizar </w:t>
      </w:r>
      <w:proofErr w:type="spellStart"/>
      <w:r w:rsidRPr="00FC6A34">
        <w:rPr>
          <w:rFonts w:ascii="Arial" w:hAnsi="Arial" w:cs="Arial"/>
        </w:rPr>
        <w:t>login</w:t>
      </w:r>
      <w:proofErr w:type="spellEnd"/>
      <w:r w:rsidRPr="00FC6A34">
        <w:rPr>
          <w:rFonts w:ascii="Arial" w:hAnsi="Arial" w:cs="Arial"/>
        </w:rPr>
        <w:t xml:space="preserve"> e senha apenas para os servidores indicados pelo Município, com o regular treinamento destes.</w:t>
      </w:r>
    </w:p>
    <w:p w14:paraId="19851C99"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5.5. </w:t>
      </w:r>
      <w:r w:rsidRPr="00FC6A34">
        <w:rPr>
          <w:rFonts w:ascii="Arial" w:hAnsi="Arial" w:cs="Arial"/>
        </w:rPr>
        <w:t>O prazo para o início da execução dos serviços é de 02 (dois) dias uteis, contados da assinatura do contrato ou da emissão da ordem de serviço.</w:t>
      </w:r>
    </w:p>
    <w:p w14:paraId="22A6E8C9" w14:textId="77777777" w:rsidR="0013384E" w:rsidRPr="00FC6A34" w:rsidRDefault="0013384E" w:rsidP="0013384E">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5.5.1. </w:t>
      </w:r>
      <w:r w:rsidRPr="00FC6A34">
        <w:rPr>
          <w:rFonts w:ascii="Arial" w:hAnsi="Arial" w:cs="Arial"/>
        </w:rPr>
        <w:t>Caso não seja possível o início dos serviços dentro do prazo estipulado, a empresa deverá comunicar as razões respectivas com pelo menos 24 (vinte e quatro) horas de antecedência para que qualquer pleito de prorrogação de prazo seja analisado, ressalvadas situações de caso fortuito e força maior.</w:t>
      </w:r>
    </w:p>
    <w:p w14:paraId="783D1A44"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5.6.</w:t>
      </w:r>
      <w:r w:rsidRPr="00FC6A34">
        <w:rPr>
          <w:rFonts w:ascii="Arial" w:hAnsi="Arial" w:cs="Arial"/>
        </w:rPr>
        <w:t xml:space="preserve"> Os pagamentos serão proporcionais à execução, mensalmente, não havendo qualquer hipótese de adiantamentos ou acúmulos. </w:t>
      </w:r>
    </w:p>
    <w:p w14:paraId="5B25AC32"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5.7. </w:t>
      </w:r>
      <w:r w:rsidRPr="00FC6A34">
        <w:rPr>
          <w:rFonts w:ascii="Arial" w:hAnsi="Arial" w:cs="Arial"/>
        </w:rPr>
        <w:t>Os serviços serão recebidos provisoriamente, de forma sumária, pelo responsável pelo acompanhamento e fiscalização do contrato, para efeito de posterior verificação de sua conformidade com as especificações constantes neste Termo de Referência e na proposta.</w:t>
      </w:r>
    </w:p>
    <w:p w14:paraId="4F4BDFFE"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5.8. </w:t>
      </w:r>
      <w:r w:rsidRPr="00FC6A34">
        <w:rPr>
          <w:rFonts w:ascii="Arial" w:hAnsi="Arial" w:cs="Arial"/>
        </w:rPr>
        <w:t>Os serviços 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w:t>
      </w:r>
    </w:p>
    <w:p w14:paraId="2CDCE758"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5.9. </w:t>
      </w:r>
      <w:r w:rsidRPr="00FC6A34">
        <w:rPr>
          <w:rFonts w:ascii="Arial" w:hAnsi="Arial" w:cs="Arial"/>
        </w:rPr>
        <w:t>Os serviços serão recebidos definitivamente no prazo de até 30 (trinta) dias corridos, contados do recebimento provisório, após a verificação da qualidade e quantidade do que foi executado.</w:t>
      </w:r>
    </w:p>
    <w:p w14:paraId="31A3ED2B"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5.9.1. </w:t>
      </w:r>
      <w:r w:rsidRPr="00FC6A34">
        <w:rPr>
          <w:rFonts w:ascii="Arial" w:hAnsi="Arial" w:cs="Arial"/>
        </w:rPr>
        <w:t>Na hipótese de a verificação a que se refere o subitem anterior não ser procedida dentro do prazo fixado, reputar-se-á como realizada, consumando-se o recebimento definitivo no dia do esgotamento do prazo.</w:t>
      </w:r>
    </w:p>
    <w:p w14:paraId="78CE480F"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lastRenderedPageBreak/>
        <w:t xml:space="preserve">5.10. </w:t>
      </w:r>
      <w:r w:rsidRPr="00FC6A34">
        <w:rPr>
          <w:rFonts w:ascii="Arial" w:hAnsi="Arial" w:cs="Arial"/>
        </w:rPr>
        <w:t>O recebimento provisório ou definitivo não excluirá a responsabilidade civil pela solidez e pela segurança do serviço nem a responsabilidade ético-profissional pela perfeita execução do contrato.</w:t>
      </w:r>
    </w:p>
    <w:p w14:paraId="38C85D7A" w14:textId="0BB7A4D5" w:rsidR="00E31B43" w:rsidRPr="00825329"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825329">
        <w:rPr>
          <w:rFonts w:ascii="Arial" w:eastAsiaTheme="minorHAnsi" w:hAnsi="Arial" w:cs="Arial"/>
          <w:lang w:eastAsia="en-US"/>
        </w:rPr>
        <w:t>CLÁUSUL</w:t>
      </w:r>
      <w:r w:rsidR="00825329">
        <w:rPr>
          <w:rFonts w:ascii="Arial" w:eastAsiaTheme="minorHAnsi" w:hAnsi="Arial" w:cs="Arial"/>
          <w:lang w:eastAsia="en-US"/>
        </w:rPr>
        <w:t>A QUINTA – DO VALOR E PAGAMENTO</w:t>
      </w:r>
    </w:p>
    <w:p w14:paraId="79B6D31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 – As faturas serão emitidas em reais.</w:t>
      </w:r>
    </w:p>
    <w:p w14:paraId="75CD9F14"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5.2 - O presente contrato terá o valor global de R$ ________________________. </w:t>
      </w:r>
    </w:p>
    <w:p w14:paraId="6C5CAE3C" w14:textId="77777777" w:rsidR="006E2881"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5.3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6E2881" w:rsidRPr="009C1A2B">
        <w:rPr>
          <w:rFonts w:ascii="Arial" w:eastAsiaTheme="minorHAnsi" w:hAnsi="Arial" w:cs="Arial"/>
          <w:lang w:eastAsia="en-US"/>
        </w:rPr>
        <w:t>no prazo de 30 (trinta) dias após a emissão da Nota Fiscal.</w:t>
      </w:r>
    </w:p>
    <w:p w14:paraId="3A952A42" w14:textId="77777777" w:rsidR="00E31B43" w:rsidRPr="009C1A2B" w:rsidRDefault="006E2881"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w:t>
      </w:r>
      <w:r w:rsidR="00E31B43" w:rsidRPr="009C1A2B">
        <w:rPr>
          <w:rFonts w:ascii="Arial" w:eastAsiaTheme="minorHAnsi" w:hAnsi="Arial" w:cs="Arial"/>
          <w:lang w:eastAsia="en-US"/>
        </w:rPr>
        <w:t>5.4 - Como condição de pagamento, a CONTRATADA deverá manter-se durante a execução do contrato ou ata de registro de preços todas as condições de habilitação apresentadas no certame.</w:t>
      </w:r>
    </w:p>
    <w:p w14:paraId="07830690" w14:textId="63FB84ED"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5.5 - Os pagamentos à CONTRATADA somente serão realizados mediante a efetiva </w:t>
      </w:r>
      <w:r w:rsidR="0013384E">
        <w:rPr>
          <w:rFonts w:ascii="Arial" w:eastAsiaTheme="minorHAnsi" w:hAnsi="Arial" w:cs="Arial"/>
          <w:lang w:eastAsia="en-US"/>
        </w:rPr>
        <w:t>prestação dos serviços</w:t>
      </w:r>
      <w:r w:rsidRPr="009C1A2B">
        <w:rPr>
          <w:rFonts w:ascii="Arial" w:eastAsiaTheme="minorHAnsi" w:hAnsi="Arial" w:cs="Arial"/>
          <w:lang w:eastAsia="en-US"/>
        </w:rPr>
        <w:t xml:space="preserve"> nas condições estabelecidas, que será comprovado por meio de atestado de recebimento a ser expedido pela Secretaria Solicitante.</w:t>
      </w:r>
    </w:p>
    <w:p w14:paraId="489F7AF5"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5.6 - A nota fiscal/fatura deverá ser emitida pela CONTRATADA em inteira conformidade com as exigências legais e contratuais, especialmente as de natureza fiscal.</w:t>
      </w:r>
    </w:p>
    <w:p w14:paraId="293CEF2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1AEB4E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5.8 - O pagamento devido pelo CONTRATANTE será efetuado por meio de depósito em conta bancária a ser informada pela CONTRATADA ou, eventualmente, por outra forma que vier a ser convencionada entre as partes.</w:t>
      </w:r>
    </w:p>
    <w:p w14:paraId="465FF68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5.9 - Nenhum pagamento será efetuado enquanto estiver pendente de liquidação qualquer obrigação por parte da licitante sem que isso gere direito a alteração de descontos, correção monetária, compensação financeira ou paralisação da execução do objeto do contrato, ata de registro de preços ou equivalente.</w:t>
      </w:r>
    </w:p>
    <w:p w14:paraId="6A81CB1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5.10 - Uma vez paga a importância discriminada na nota fiscal/fatura, a CONTRATADA dará ao município plena, geral e irretratável quitação dos valores nela discriminados, para nada mais vir a reclamar ou exigir a qualquer título, tempo ou forma.</w:t>
      </w:r>
    </w:p>
    <w:p w14:paraId="1058618F" w14:textId="77777777" w:rsidR="00E31B43" w:rsidRDefault="00E31B43" w:rsidP="00E31B43">
      <w:pPr>
        <w:spacing w:line="276" w:lineRule="auto"/>
        <w:jc w:val="both"/>
        <w:rPr>
          <w:rFonts w:ascii="Arial" w:eastAsiaTheme="minorHAnsi" w:hAnsi="Arial" w:cs="Arial"/>
          <w:lang w:eastAsia="en-US"/>
        </w:rPr>
      </w:pPr>
    </w:p>
    <w:p w14:paraId="20831B13" w14:textId="77777777" w:rsidR="00546A7E" w:rsidRPr="009C1A2B" w:rsidRDefault="00546A7E" w:rsidP="00E31B43">
      <w:pPr>
        <w:spacing w:line="276" w:lineRule="auto"/>
        <w:jc w:val="both"/>
        <w:rPr>
          <w:rFonts w:ascii="Arial" w:eastAsiaTheme="minorHAnsi" w:hAnsi="Arial" w:cs="Arial"/>
          <w:lang w:eastAsia="en-US"/>
        </w:rPr>
      </w:pPr>
    </w:p>
    <w:p w14:paraId="29A373A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SEXTA – DOS RECURSOS ORÇAMENTÁRIOS.</w:t>
      </w:r>
    </w:p>
    <w:p w14:paraId="7E97C8A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6.1 – Os recursos orçamentários para o pagamento desta despesa correrá por conta das seguintes dotações: ............................................</w:t>
      </w:r>
    </w:p>
    <w:p w14:paraId="1FFA3884" w14:textId="77777777" w:rsidR="00E31B43" w:rsidRPr="009C1A2B" w:rsidRDefault="00E31B43" w:rsidP="00E31B43">
      <w:pPr>
        <w:spacing w:line="276" w:lineRule="auto"/>
        <w:jc w:val="both"/>
        <w:rPr>
          <w:rFonts w:ascii="Arial" w:eastAsiaTheme="minorHAnsi" w:hAnsi="Arial" w:cs="Arial"/>
          <w:lang w:eastAsia="en-US"/>
        </w:rPr>
      </w:pPr>
    </w:p>
    <w:p w14:paraId="5D56E51C"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CLÁUSULA SÉTIMA – DAS ALTERAÇÕES, ACRÉSCIMOS OU SUPRESSÕES.</w:t>
      </w:r>
    </w:p>
    <w:p w14:paraId="69A0561C"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7.1 – Este contrato poderá ser alterado com as devidas justificativas unilateralmente pela administração ou por comum acordo entre as partes nas hipóteses previstas no art. </w:t>
      </w:r>
      <w:r w:rsidR="00B70C5A" w:rsidRPr="009C1A2B">
        <w:rPr>
          <w:rFonts w:ascii="Arial" w:eastAsiaTheme="minorHAnsi" w:hAnsi="Arial" w:cs="Arial"/>
          <w:lang w:eastAsia="en-US"/>
        </w:rPr>
        <w:t>124</w:t>
      </w:r>
      <w:r w:rsidRPr="009C1A2B">
        <w:rPr>
          <w:rFonts w:ascii="Arial" w:eastAsiaTheme="minorHAnsi" w:hAnsi="Arial" w:cs="Arial"/>
          <w:lang w:eastAsia="en-US"/>
        </w:rPr>
        <w:t xml:space="preserve"> da Lei Federal nº </w:t>
      </w:r>
      <w:r w:rsidR="00B70C5A" w:rsidRPr="009C1A2B">
        <w:rPr>
          <w:rFonts w:ascii="Arial" w:eastAsiaTheme="minorHAnsi" w:hAnsi="Arial" w:cs="Arial"/>
          <w:lang w:eastAsia="en-US"/>
        </w:rPr>
        <w:t>14.133/21</w:t>
      </w:r>
      <w:r w:rsidRPr="009C1A2B">
        <w:rPr>
          <w:rFonts w:ascii="Arial" w:eastAsiaTheme="minorHAnsi" w:hAnsi="Arial" w:cs="Arial"/>
          <w:lang w:eastAsia="en-US"/>
        </w:rPr>
        <w:t>;</w:t>
      </w:r>
    </w:p>
    <w:p w14:paraId="4714627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A CONTRATADA fica obrigada a aceitar na mesma condição deste, os acréscimos ou supressões que se fizerem necessários para o fornecimento até o limite de 25% (vinte e cinco por cento) conforme preceitua </w:t>
      </w:r>
      <w:r w:rsidR="00303C48" w:rsidRPr="009C1A2B">
        <w:rPr>
          <w:rFonts w:ascii="Arial" w:eastAsiaTheme="minorHAnsi" w:hAnsi="Arial" w:cs="Arial"/>
          <w:lang w:eastAsia="en-US"/>
        </w:rPr>
        <w:t>o artigo 125 da Lei</w:t>
      </w:r>
      <w:r w:rsidRPr="009C1A2B">
        <w:rPr>
          <w:rFonts w:ascii="Arial" w:eastAsiaTheme="minorHAnsi" w:hAnsi="Arial" w:cs="Arial"/>
          <w:lang w:eastAsia="en-US"/>
        </w:rPr>
        <w:t xml:space="preserve"> Federal nº </w:t>
      </w:r>
      <w:r w:rsidR="00303C48" w:rsidRPr="009C1A2B">
        <w:rPr>
          <w:rFonts w:ascii="Arial" w:eastAsiaTheme="minorHAnsi" w:hAnsi="Arial" w:cs="Arial"/>
          <w:lang w:eastAsia="en-US"/>
        </w:rPr>
        <w:t>14.133/21</w:t>
      </w:r>
      <w:r w:rsidRPr="009C1A2B">
        <w:rPr>
          <w:rFonts w:ascii="Arial" w:eastAsiaTheme="minorHAnsi" w:hAnsi="Arial" w:cs="Arial"/>
          <w:lang w:eastAsia="en-US"/>
        </w:rPr>
        <w:t>;</w:t>
      </w:r>
    </w:p>
    <w:p w14:paraId="74113C9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7.3 – O presente contrato poderá ser prorrogado a critério exclusivo da administração, nos termos </w:t>
      </w:r>
      <w:r w:rsidR="00AB3376" w:rsidRPr="009C1A2B">
        <w:rPr>
          <w:rFonts w:ascii="Arial" w:eastAsiaTheme="minorHAnsi" w:hAnsi="Arial" w:cs="Arial"/>
          <w:lang w:eastAsia="en-US"/>
        </w:rPr>
        <w:t xml:space="preserve">da Lei Federal nº 14.133/21, </w:t>
      </w:r>
      <w:r w:rsidRPr="009C1A2B">
        <w:rPr>
          <w:rFonts w:ascii="Arial" w:eastAsiaTheme="minorHAnsi" w:hAnsi="Arial" w:cs="Arial"/>
          <w:lang w:eastAsia="en-US"/>
        </w:rPr>
        <w:t>mediante justificativa fundamentada da autoridade competente reduzida a termo nos autos.</w:t>
      </w:r>
    </w:p>
    <w:p w14:paraId="544EB896" w14:textId="77777777" w:rsidR="00E31B43" w:rsidRPr="009C1A2B" w:rsidRDefault="00E31B43" w:rsidP="00E31B43">
      <w:pPr>
        <w:spacing w:line="276" w:lineRule="auto"/>
        <w:jc w:val="both"/>
        <w:rPr>
          <w:rFonts w:ascii="Arial" w:eastAsiaTheme="minorHAnsi" w:hAnsi="Arial" w:cs="Arial"/>
          <w:lang w:eastAsia="en-US"/>
        </w:rPr>
      </w:pPr>
    </w:p>
    <w:p w14:paraId="6B0C27D5"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OITAVA – DO REEQUILÍBRIO ECONÔMICO FINANCEIRO.</w:t>
      </w:r>
    </w:p>
    <w:p w14:paraId="4C61124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 Município e a CONTRATADA poderão restabelecer o equilíbrio econômico / financeiro da contratação, nos termos do artigo </w:t>
      </w:r>
      <w:r w:rsidR="00D85E77" w:rsidRPr="009C1A2B">
        <w:rPr>
          <w:rFonts w:ascii="Arial" w:eastAsiaTheme="minorHAnsi" w:hAnsi="Arial" w:cs="Arial"/>
          <w:lang w:eastAsia="en-US"/>
        </w:rPr>
        <w:t>124</w:t>
      </w:r>
      <w:r w:rsidRPr="009C1A2B">
        <w:rPr>
          <w:rFonts w:ascii="Arial" w:eastAsiaTheme="minorHAnsi" w:hAnsi="Arial" w:cs="Arial"/>
          <w:lang w:eastAsia="en-US"/>
        </w:rPr>
        <w:t>, inciso II, letra “d”, da L</w:t>
      </w:r>
      <w:r w:rsidR="00FE539F" w:rsidRPr="009C1A2B">
        <w:rPr>
          <w:rFonts w:ascii="Arial" w:eastAsiaTheme="minorHAnsi" w:hAnsi="Arial" w:cs="Arial"/>
          <w:lang w:eastAsia="en-US"/>
        </w:rPr>
        <w:t xml:space="preserve">ei nº </w:t>
      </w:r>
      <w:r w:rsidR="00D85E77" w:rsidRPr="009C1A2B">
        <w:rPr>
          <w:rFonts w:ascii="Arial" w:eastAsiaTheme="minorHAnsi" w:hAnsi="Arial" w:cs="Arial"/>
          <w:lang w:eastAsia="en-US"/>
        </w:rPr>
        <w:t>14.133/21</w:t>
      </w:r>
      <w:r w:rsidR="00FE539F" w:rsidRPr="009C1A2B">
        <w:rPr>
          <w:rFonts w:ascii="Arial" w:eastAsiaTheme="minorHAnsi" w:hAnsi="Arial" w:cs="Arial"/>
          <w:lang w:eastAsia="en-US"/>
        </w:rPr>
        <w:t>, por</w:t>
      </w:r>
      <w:r w:rsidR="00371470" w:rsidRPr="009C1A2B">
        <w:rPr>
          <w:rFonts w:ascii="Arial" w:eastAsiaTheme="minorHAnsi" w:hAnsi="Arial" w:cs="Arial"/>
          <w:lang w:eastAsia="en-US"/>
        </w:rPr>
        <w:t xml:space="preserve"> </w:t>
      </w:r>
      <w:r w:rsidR="00FE539F" w:rsidRPr="009C1A2B">
        <w:rPr>
          <w:rFonts w:ascii="Arial" w:eastAsiaTheme="minorHAnsi" w:hAnsi="Arial" w:cs="Arial"/>
          <w:lang w:eastAsia="en-US"/>
        </w:rPr>
        <w:t xml:space="preserve">repactuação </w:t>
      </w:r>
      <w:r w:rsidRPr="009C1A2B">
        <w:rPr>
          <w:rFonts w:ascii="Arial" w:eastAsiaTheme="minorHAnsi" w:hAnsi="Arial" w:cs="Arial"/>
          <w:lang w:eastAsia="en-US"/>
        </w:rPr>
        <w:t>precedida de cálculo e demonstração analítica devidamente fundamentada do aumento ou diminuição dos custos, obedecidos os critérios estabelecidos em planilha de formação dos descontos e tendo como limite a média dos descontos encontrados no mercado em geral.</w:t>
      </w:r>
    </w:p>
    <w:p w14:paraId="43084B5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8.2 – Os descontos registrados poderão ser revistos para manter o equilíbrio econômico-financeiro do compromisso com base na variação trimestral do IPC-A. Entretanto, esta variação será calculada apenas depois da assinatura desta ata.</w:t>
      </w:r>
    </w:p>
    <w:p w14:paraId="303E74D6"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67150CBB" w14:textId="77777777" w:rsidR="00E31B43" w:rsidRPr="009C1A2B" w:rsidRDefault="00E31B43" w:rsidP="00E31B43">
      <w:pPr>
        <w:spacing w:line="276" w:lineRule="auto"/>
        <w:jc w:val="both"/>
        <w:rPr>
          <w:rFonts w:ascii="Arial" w:eastAsiaTheme="minorHAnsi" w:hAnsi="Arial" w:cs="Arial"/>
          <w:lang w:eastAsia="en-US"/>
        </w:rPr>
      </w:pPr>
    </w:p>
    <w:p w14:paraId="2D965DB7"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NONA – DA AGREGAÇÃO AO PROCESSO LICITATÓRIO.</w:t>
      </w:r>
    </w:p>
    <w:p w14:paraId="7C96120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9.1 – Independente de transcrição, fica fazendo integrante deste contrato, como se nele estivesse transcrito todo o processo licitatório com a respectiva ata de registro de preços que lhe deu causa.</w:t>
      </w:r>
    </w:p>
    <w:p w14:paraId="7542F5A2" w14:textId="77777777" w:rsidR="00FF5CDC" w:rsidRDefault="00E31B43"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9.2 – </w:t>
      </w:r>
      <w:r w:rsidR="00FF5CDC" w:rsidRPr="009C1A2B">
        <w:rPr>
          <w:rFonts w:ascii="Arial" w:eastAsiaTheme="minorHAnsi" w:hAnsi="Arial" w:cs="Arial"/>
          <w:lang w:eastAsia="en-US"/>
        </w:rPr>
        <w:t>A CONTRATADA se compromete a manter junto à prefeitura de Santo Antônio do Grama, todas as condições de habilitação apresentadas, na forma do Inciso XVI do art. 92 da Lei Federal nº 14.133/21;</w:t>
      </w:r>
    </w:p>
    <w:p w14:paraId="7B0B0278" w14:textId="77777777" w:rsidR="00E31B43" w:rsidRPr="009C1A2B" w:rsidRDefault="00E31B43" w:rsidP="00E31B43">
      <w:pPr>
        <w:spacing w:line="276" w:lineRule="auto"/>
        <w:jc w:val="both"/>
        <w:rPr>
          <w:rFonts w:ascii="Arial" w:eastAsiaTheme="minorHAnsi" w:hAnsi="Arial" w:cs="Arial"/>
          <w:lang w:eastAsia="en-US"/>
        </w:rPr>
      </w:pPr>
    </w:p>
    <w:p w14:paraId="706A9F3D"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B68D2">
        <w:rPr>
          <w:rFonts w:ascii="Arial" w:eastAsiaTheme="minorHAnsi" w:hAnsi="Arial" w:cs="Arial"/>
          <w:highlight w:val="red"/>
          <w:lang w:eastAsia="en-US"/>
        </w:rPr>
        <w:t>CLÁUSULA DÉCIMA</w:t>
      </w:r>
      <w:r w:rsidRPr="009C1A2B">
        <w:rPr>
          <w:rFonts w:ascii="Arial" w:eastAsiaTheme="minorHAnsi" w:hAnsi="Arial" w:cs="Arial"/>
          <w:lang w:eastAsia="en-US"/>
        </w:rPr>
        <w:t xml:space="preserve"> – DA EXECUÇÃO DO CONTRATO.</w:t>
      </w:r>
    </w:p>
    <w:p w14:paraId="0B987D2F"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6.1.</w:t>
      </w:r>
      <w:r w:rsidRPr="009B68D2">
        <w:rPr>
          <w:rFonts w:ascii="Arial" w:eastAsiaTheme="minorHAnsi" w:hAnsi="Arial" w:cs="Arial"/>
          <w:lang w:eastAsia="en-US"/>
        </w:rPr>
        <w:tab/>
        <w:t>O Contrato administrativo deverá ser executado fielmente pelas partes, de acordo com as cláusulas avençadas e as normas da Lei nº 14.133/21, e cada parte responderá pelas consequências de sua inexecução total ou parcial (art. 115 da Lei nº 14.133/2021).</w:t>
      </w:r>
    </w:p>
    <w:p w14:paraId="740723F3"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lastRenderedPageBreak/>
        <w:t>6.2.</w:t>
      </w:r>
      <w:r w:rsidRPr="009B68D2">
        <w:rPr>
          <w:rFonts w:ascii="Arial" w:eastAsiaTheme="minorHAnsi" w:hAnsi="Arial" w:cs="Arial"/>
          <w:lang w:eastAsia="en-US"/>
        </w:rPr>
        <w:tab/>
        <w:t>Em caso de impedimento, ordem de paralisação ou suspensão do contrato, o cronograma de execução será prorrogado automaticamente pelo tempo correspondente, anotadas tais circunstâncias mediante simples apostila (§5º do art. 115 da Lei nº 14.133/2021).</w:t>
      </w:r>
    </w:p>
    <w:p w14:paraId="50FB241A"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6.3.</w:t>
      </w:r>
      <w:r w:rsidRPr="009B68D2">
        <w:rPr>
          <w:rFonts w:ascii="Arial" w:eastAsiaTheme="minorHAnsi" w:hAnsi="Arial" w:cs="Arial"/>
          <w:lang w:eastAsia="en-US"/>
        </w:rPr>
        <w:tab/>
        <w:t xml:space="preserve">A execução do contrato deverá ser acompanhada e fiscalizada </w:t>
      </w:r>
      <w:proofErr w:type="gramStart"/>
      <w:r w:rsidRPr="009B68D2">
        <w:rPr>
          <w:rFonts w:ascii="Arial" w:eastAsiaTheme="minorHAnsi" w:hAnsi="Arial" w:cs="Arial"/>
          <w:lang w:eastAsia="en-US"/>
        </w:rPr>
        <w:t>por  01</w:t>
      </w:r>
      <w:proofErr w:type="gramEnd"/>
      <w:r w:rsidRPr="009B68D2">
        <w:rPr>
          <w:rFonts w:ascii="Arial" w:eastAsiaTheme="minorHAnsi" w:hAnsi="Arial" w:cs="Arial"/>
          <w:lang w:eastAsia="en-US"/>
        </w:rPr>
        <w:t xml:space="preserve"> (um) ou mais fiscais do contrato, representantes da Administração especialmente designados conforme requisitos estabelecidos no art. 7º desta Lei, ou pelos respectivos substitutos, permitida a contratação de terceiros para assisti-los e subsidiá-los com informações pertinentes a essa atribuição. (Art. 117 da Lei nº 14.133/2021)</w:t>
      </w:r>
    </w:p>
    <w:p w14:paraId="4DA4D8FA"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6.4.</w:t>
      </w:r>
      <w:r w:rsidRPr="009B68D2">
        <w:rPr>
          <w:rFonts w:ascii="Arial" w:eastAsiaTheme="minorHAnsi" w:hAnsi="Arial" w:cs="Arial"/>
          <w:lang w:eastAsia="en-US"/>
        </w:rPr>
        <w:tab/>
        <w:t>O fiscal do contrato anotará em registro próprio todas as ocorrências relacionadas à execução do contrato, determinando o que for necessário para a regularização das faltas ou dos defeitos observados. (§1º, art. 117 da Lei nº 14.133/2021)</w:t>
      </w:r>
    </w:p>
    <w:p w14:paraId="4824DF5D"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6.5.</w:t>
      </w:r>
      <w:r w:rsidRPr="009B68D2">
        <w:rPr>
          <w:rFonts w:ascii="Arial" w:eastAsiaTheme="minorHAnsi" w:hAnsi="Arial" w:cs="Arial"/>
          <w:lang w:eastAsia="en-US"/>
        </w:rPr>
        <w:tab/>
        <w:t>O fiscal do contrato informará a seus superiores, em tempo hábil para a adoção das medidas convenientes, a situação que demandar decisão ou providência que ultrapasse sua competência. (§2º, art. 117 da Lei nº 14.133/2021)</w:t>
      </w:r>
    </w:p>
    <w:p w14:paraId="4999C5E1"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6.6.</w:t>
      </w:r>
      <w:r w:rsidRPr="009B68D2">
        <w:rPr>
          <w:rFonts w:ascii="Arial" w:eastAsiaTheme="minorHAnsi" w:hAnsi="Arial" w:cs="Arial"/>
          <w:lang w:eastAsia="en-US"/>
        </w:rPr>
        <w:tab/>
        <w:t>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14.133/21)</w:t>
      </w:r>
    </w:p>
    <w:p w14:paraId="2B493370"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6.7.</w:t>
      </w:r>
      <w:r w:rsidRPr="009B68D2">
        <w:rPr>
          <w:rFonts w:ascii="Arial" w:eastAsiaTheme="minorHAnsi" w:hAnsi="Arial" w:cs="Arial"/>
          <w:lang w:eastAsia="en-US"/>
        </w:rPr>
        <w:tab/>
        <w:t>A contratada será responsável pelos danos causados diretamente à Administração ou a terceiros em razão da execução do contrato, e não excluirá nem reduzirá essa responsabilidade a fiscalização ou o acompanhamento pelo contratante. (Art. 120 da Lei nº 14.133/21)</w:t>
      </w:r>
    </w:p>
    <w:p w14:paraId="32471C57"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6.8.</w:t>
      </w:r>
      <w:r w:rsidRPr="009B68D2">
        <w:rPr>
          <w:rFonts w:ascii="Arial" w:eastAsiaTheme="minorHAnsi" w:hAnsi="Arial" w:cs="Arial"/>
          <w:lang w:eastAsia="en-US"/>
        </w:rPr>
        <w:tab/>
        <w:t>Somente a contratada será responsável pelos encargos trabalhistas, previdenciários, fiscais e comerciais resultantes da execução do contrato administrativo. (§1º, art. 121 da Lei nº 14.133/21)</w:t>
      </w:r>
    </w:p>
    <w:p w14:paraId="6D170879"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6.9.</w:t>
      </w:r>
      <w:r w:rsidRPr="009B68D2">
        <w:rPr>
          <w:rFonts w:ascii="Arial" w:eastAsiaTheme="minorHAnsi" w:hAnsi="Arial" w:cs="Arial"/>
          <w:lang w:eastAsia="en-US"/>
        </w:rPr>
        <w:tab/>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deste artigo.</w:t>
      </w:r>
    </w:p>
    <w:p w14:paraId="27AD061D"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6.10.</w:t>
      </w:r>
      <w:r w:rsidRPr="009B68D2">
        <w:rPr>
          <w:rFonts w:ascii="Arial" w:eastAsiaTheme="minorHAnsi" w:hAnsi="Arial" w:cs="Arial"/>
          <w:lang w:eastAsia="en-US"/>
        </w:rPr>
        <w:tab/>
        <w:t>As comunicações entre a Administração e a contratada devem ser realizadas por escrito sempre que o ato exigir tal formalidade, admitindo-se, excepcionalmente, o uso de mensagem eletrônica para esse fim, tal como, e-mail.</w:t>
      </w:r>
    </w:p>
    <w:p w14:paraId="38B680D3" w14:textId="694D10E3" w:rsidR="00FF5CDC"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6.11.</w:t>
      </w:r>
      <w:r w:rsidRPr="009B68D2">
        <w:rPr>
          <w:rFonts w:ascii="Arial" w:eastAsiaTheme="minorHAnsi" w:hAnsi="Arial" w:cs="Arial"/>
          <w:lang w:eastAsia="en-US"/>
        </w:rPr>
        <w:tab/>
        <w:t>A Administração poderá convocar representante da empresa para adoção de providências que devam ser cumpridas de imediato.</w:t>
      </w:r>
    </w:p>
    <w:p w14:paraId="0FEC7C81" w14:textId="77777777" w:rsidR="00E31B43" w:rsidRPr="009C1A2B" w:rsidRDefault="00E31B43" w:rsidP="00E31B43">
      <w:pPr>
        <w:spacing w:line="276" w:lineRule="auto"/>
        <w:jc w:val="both"/>
        <w:rPr>
          <w:rFonts w:ascii="Arial" w:eastAsiaTheme="minorHAnsi" w:hAnsi="Arial" w:cs="Arial"/>
          <w:lang w:eastAsia="en-US"/>
        </w:rPr>
      </w:pPr>
    </w:p>
    <w:p w14:paraId="7E71229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B68D2">
        <w:rPr>
          <w:rFonts w:ascii="Arial" w:eastAsiaTheme="minorHAnsi" w:hAnsi="Arial" w:cs="Arial"/>
          <w:highlight w:val="red"/>
          <w:lang w:eastAsia="en-US"/>
        </w:rPr>
        <w:t>CLÁUSULA DÉCIMA PRIMEIRA – DAS SANÇÕES</w:t>
      </w:r>
      <w:r w:rsidRPr="009C1A2B">
        <w:rPr>
          <w:rFonts w:ascii="Arial" w:eastAsiaTheme="minorHAnsi" w:hAnsi="Arial" w:cs="Arial"/>
          <w:lang w:eastAsia="en-US"/>
        </w:rPr>
        <w:t xml:space="preserve"> E INEXECUÇÃO.</w:t>
      </w:r>
    </w:p>
    <w:p w14:paraId="4F7BB76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O descumprimento das obrigações assumidas caracterizará a inadimplência da CONTRATADA, sujeitando-a as penalidades de advertência, multa de até 30% (trinta) por cento do valor global deste instrumento, suspensão no direito de licitar e </w:t>
      </w:r>
      <w:r w:rsidRPr="009C1A2B">
        <w:rPr>
          <w:rFonts w:ascii="Arial" w:eastAsiaTheme="minorHAnsi" w:hAnsi="Arial" w:cs="Arial"/>
          <w:lang w:eastAsia="en-US"/>
        </w:rPr>
        <w:lastRenderedPageBreak/>
        <w:t>contratar com o município, bem como à declaração de inidoneidade, conforme previstos na Lei Federal nº 14.133/21, salvo a superveniência comprovada de motivo de força maior desde que aceito pela administração;</w:t>
      </w:r>
    </w:p>
    <w:p w14:paraId="5837C5E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11.2 – O atraso injustificado da CONTRATADA, para entregar os produtos ora contratados, sujeitá-la-á à multa de mora no valor de 0,3% (zero vírgula três por cento) por dia excedente, sobre o valor global do contrato;</w:t>
      </w:r>
    </w:p>
    <w:p w14:paraId="6EB026C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11.3 – Na hipótese da CONTRATADA descumprir as obrigações assumidas neste contrato, no todo ou em parte, ficará sujeita ainda, a juízo do CONTRATANTE, às sanções previstas nos art. 156 da Lei Federal nº 14.133/21;</w:t>
      </w:r>
    </w:p>
    <w:p w14:paraId="76CD7849"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11.4 – A inexecução total ou parcial de uma das cláusulas do contrato poderá ensejar sua rescisão pela administração, com as consequências previstas nos art. 137 da Lei Federal nº 14.133/21, sem prejuízo da aplicação das penalidades previstas no art. 156 da mesma lei;</w:t>
      </w:r>
    </w:p>
    <w:p w14:paraId="438C856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11.5 – O atraso injustificado na execução do contrato acarretará em penalidades para a CONTRATADA, nos termos da Lei Federal nº 14.133/21.</w:t>
      </w:r>
    </w:p>
    <w:p w14:paraId="301A2D90" w14:textId="77777777" w:rsidR="00781715" w:rsidRPr="009C1A2B" w:rsidRDefault="00781715" w:rsidP="00922CD1">
      <w:pPr>
        <w:spacing w:line="276" w:lineRule="auto"/>
        <w:jc w:val="both"/>
        <w:rPr>
          <w:rFonts w:ascii="Arial" w:eastAsiaTheme="minorHAnsi" w:hAnsi="Arial" w:cs="Arial"/>
          <w:lang w:eastAsia="en-US"/>
        </w:rPr>
      </w:pPr>
    </w:p>
    <w:p w14:paraId="240131F6"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SEGUNDA – DA RESCISÃO CONTRATUAL.</w:t>
      </w:r>
    </w:p>
    <w:p w14:paraId="5BD4469F"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 – A rescisão contratual poderá ser:</w:t>
      </w:r>
    </w:p>
    <w:p w14:paraId="79A63842"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12.1.1 – Determinada por ato unilateral e devidamente fundamentado pela administração, nos casos enumerados nos incisos I a IX do art. 137 da Lei Federal nº 14.133/21;</w:t>
      </w:r>
    </w:p>
    <w:p w14:paraId="78C9331C"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12.1.2 – Amigável, por acordo entre as partes, mediante autorização escrita e fundamentada pela autoridade competente, desde que haja conveniência para administração;</w:t>
      </w:r>
    </w:p>
    <w:p w14:paraId="59BAB22E"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12.2 – A inexecução total ou parcial do contrato enseja a sua rescisão pela administração, com as consequências previstas no item 11.4 deste contrato;</w:t>
      </w:r>
    </w:p>
    <w:p w14:paraId="6A527609"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12.3 – Constituem motivos para rescisão, os previsto no art. 137 da Lei Federal nº 14.133/21;</w:t>
      </w:r>
    </w:p>
    <w:p w14:paraId="2CF0AA98"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TERCEIRA – DA PUBLICIDADE.</w:t>
      </w:r>
    </w:p>
    <w:p w14:paraId="27CD60A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13.1 – Extrato do presente instrumento deverá ser publicado no lugar de costume da Prefeitura Municipal de Santo Antônio do Grama, como condição indispensável para sua eficácia.</w:t>
      </w:r>
    </w:p>
    <w:p w14:paraId="0374A077" w14:textId="77777777" w:rsidR="00C33568" w:rsidRPr="009C1A2B" w:rsidRDefault="00C33568" w:rsidP="00C3356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QUARTA – DAS DISPOSIÇÕES GERAIS</w:t>
      </w:r>
    </w:p>
    <w:p w14:paraId="2C3CA3EA"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14.1 – Questões omissas serão resolvidas de acordo com a Lei Federal nº 14.133/21.</w:t>
      </w:r>
    </w:p>
    <w:p w14:paraId="35B73A8F" w14:textId="77777777" w:rsidR="00FD7AA1" w:rsidRPr="009C1A2B" w:rsidRDefault="00FD7AA1" w:rsidP="00C33568">
      <w:pPr>
        <w:spacing w:line="276" w:lineRule="auto"/>
        <w:jc w:val="both"/>
        <w:rPr>
          <w:rFonts w:ascii="Arial" w:eastAsiaTheme="minorHAnsi" w:hAnsi="Arial" w:cs="Arial"/>
          <w:lang w:eastAsia="en-US"/>
        </w:rPr>
      </w:pPr>
    </w:p>
    <w:p w14:paraId="0D020C43" w14:textId="30732AFC"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CLÁUSULA DÉCIMA </w:t>
      </w:r>
      <w:r w:rsidR="00C33568" w:rsidRPr="009C1A2B">
        <w:rPr>
          <w:rFonts w:ascii="Arial" w:eastAsiaTheme="minorHAnsi" w:hAnsi="Arial" w:cs="Arial"/>
          <w:lang w:eastAsia="en-US"/>
        </w:rPr>
        <w:t>QUINTA</w:t>
      </w:r>
      <w:r w:rsidRPr="009C1A2B">
        <w:rPr>
          <w:rFonts w:ascii="Arial" w:eastAsiaTheme="minorHAnsi" w:hAnsi="Arial" w:cs="Arial"/>
          <w:lang w:eastAsia="en-US"/>
        </w:rPr>
        <w:t>– DO FORO.</w:t>
      </w:r>
    </w:p>
    <w:p w14:paraId="229D2A27" w14:textId="66A505D9"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w:t>
      </w:r>
      <w:r w:rsidR="00C33568" w:rsidRPr="009C1A2B">
        <w:rPr>
          <w:rFonts w:ascii="Arial" w:eastAsiaTheme="minorHAnsi" w:hAnsi="Arial" w:cs="Arial"/>
          <w:lang w:eastAsia="en-US"/>
        </w:rPr>
        <w:t>5</w:t>
      </w:r>
      <w:r w:rsidRPr="009C1A2B">
        <w:rPr>
          <w:rFonts w:ascii="Arial" w:eastAsiaTheme="minorHAnsi" w:hAnsi="Arial" w:cs="Arial"/>
          <w:lang w:eastAsia="en-US"/>
        </w:rPr>
        <w:t>.1 – Fica eleito o Foro da Comarca de Rio Casca – MG, como competente para conhecer e dirimir quaisquer dúvidas ou questões resultantes deste contrato, em prejuízo a qualquer outro, por mais especial ou privilegiado que seja ou se torne.</w:t>
      </w:r>
    </w:p>
    <w:p w14:paraId="0266DC6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ab/>
      </w:r>
      <w:r w:rsidRPr="009C1A2B">
        <w:rPr>
          <w:rFonts w:ascii="Arial" w:eastAsiaTheme="minorHAnsi" w:hAnsi="Arial" w:cs="Arial"/>
          <w:lang w:eastAsia="en-US"/>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F224B23" w14:textId="77777777" w:rsidR="00E31B43" w:rsidRPr="009C1A2B" w:rsidRDefault="00E31B43" w:rsidP="00E31B43">
      <w:pPr>
        <w:spacing w:line="276" w:lineRule="auto"/>
        <w:jc w:val="both"/>
        <w:rPr>
          <w:rFonts w:ascii="Arial" w:eastAsiaTheme="minorHAnsi" w:hAnsi="Arial" w:cs="Arial"/>
          <w:lang w:eastAsia="en-US"/>
        </w:rPr>
      </w:pPr>
    </w:p>
    <w:p w14:paraId="21A950E4"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Santo Antônio do Grama– MG _______ de _________________ </w:t>
      </w:r>
      <w:proofErr w:type="spellStart"/>
      <w:r w:rsidRPr="009C1A2B">
        <w:rPr>
          <w:rFonts w:ascii="Arial" w:eastAsiaTheme="minorHAnsi" w:hAnsi="Arial" w:cs="Arial"/>
          <w:lang w:eastAsia="en-US"/>
        </w:rPr>
        <w:t>de</w:t>
      </w:r>
      <w:proofErr w:type="spellEnd"/>
      <w:r w:rsidRPr="009C1A2B">
        <w:rPr>
          <w:rFonts w:ascii="Arial" w:eastAsiaTheme="minorHAnsi" w:hAnsi="Arial" w:cs="Arial"/>
          <w:lang w:eastAsia="en-US"/>
        </w:rPr>
        <w:t xml:space="preserve"> 202</w:t>
      </w:r>
      <w:r w:rsidR="00B00F9A" w:rsidRPr="009C1A2B">
        <w:rPr>
          <w:rFonts w:ascii="Arial" w:eastAsiaTheme="minorHAnsi" w:hAnsi="Arial" w:cs="Arial"/>
          <w:lang w:eastAsia="en-US"/>
        </w:rPr>
        <w:t>4</w:t>
      </w:r>
      <w:r w:rsidRPr="009C1A2B">
        <w:rPr>
          <w:rFonts w:ascii="Arial" w:eastAsiaTheme="minorHAnsi" w:hAnsi="Arial" w:cs="Arial"/>
          <w:lang w:eastAsia="en-US"/>
        </w:rPr>
        <w:t>.</w:t>
      </w:r>
    </w:p>
    <w:p w14:paraId="7790F6C5" w14:textId="77777777" w:rsidR="00E31B43" w:rsidRPr="009C1A2B" w:rsidRDefault="00E31B43" w:rsidP="00E31B43">
      <w:pPr>
        <w:spacing w:line="276" w:lineRule="auto"/>
        <w:jc w:val="center"/>
        <w:rPr>
          <w:rFonts w:ascii="Arial" w:eastAsiaTheme="minorHAnsi" w:hAnsi="Arial" w:cs="Arial"/>
          <w:lang w:eastAsia="en-US"/>
        </w:rPr>
      </w:pPr>
    </w:p>
    <w:p w14:paraId="0F57C96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5D5FBD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MUNICÍPIO DE SANTO ANTÔNIO DO GRAMA</w:t>
      </w:r>
    </w:p>
    <w:p w14:paraId="6D2B19E8"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CONTRATANTE</w:t>
      </w:r>
    </w:p>
    <w:p w14:paraId="298DB8F7" w14:textId="77777777" w:rsidR="00B00F9A" w:rsidRPr="009C1A2B" w:rsidRDefault="00B00F9A" w:rsidP="00E31B43">
      <w:pPr>
        <w:spacing w:line="276" w:lineRule="auto"/>
        <w:jc w:val="center"/>
        <w:rPr>
          <w:rFonts w:ascii="Arial" w:eastAsiaTheme="minorHAnsi" w:hAnsi="Arial" w:cs="Arial"/>
          <w:lang w:eastAsia="en-US"/>
        </w:rPr>
      </w:pPr>
    </w:p>
    <w:p w14:paraId="3CFDB3EC"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w:t>
      </w:r>
    </w:p>
    <w:p w14:paraId="6BEC368E" w14:textId="77777777" w:rsidR="00E31B43"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CONTRATADA</w:t>
      </w:r>
    </w:p>
    <w:p w14:paraId="5F2D52CA" w14:textId="77777777" w:rsidR="002453AC" w:rsidRDefault="002453AC" w:rsidP="00E31B43">
      <w:pPr>
        <w:spacing w:line="276" w:lineRule="auto"/>
        <w:jc w:val="center"/>
        <w:rPr>
          <w:rFonts w:ascii="Arial" w:eastAsiaTheme="minorHAnsi" w:hAnsi="Arial" w:cs="Arial"/>
          <w:lang w:eastAsia="en-US"/>
        </w:rPr>
      </w:pPr>
    </w:p>
    <w:p w14:paraId="68CDFBF4" w14:textId="77777777" w:rsidR="002453AC" w:rsidRPr="009C1A2B" w:rsidRDefault="002453AC" w:rsidP="00E31B43">
      <w:pPr>
        <w:spacing w:line="276" w:lineRule="auto"/>
        <w:jc w:val="center"/>
        <w:rPr>
          <w:rFonts w:ascii="Arial" w:eastAsiaTheme="minorHAnsi" w:hAnsi="Arial" w:cs="Arial"/>
          <w:lang w:eastAsia="en-US"/>
        </w:rPr>
      </w:pPr>
    </w:p>
    <w:p w14:paraId="18F3A6A6" w14:textId="77777777" w:rsidR="00B00F9A" w:rsidRPr="009C1A2B" w:rsidRDefault="00B00F9A" w:rsidP="00E31B43">
      <w:pPr>
        <w:spacing w:line="276" w:lineRule="auto"/>
        <w:jc w:val="center"/>
        <w:rPr>
          <w:rFonts w:ascii="Arial" w:eastAsiaTheme="minorHAnsi" w:hAnsi="Arial" w:cs="Arial"/>
          <w:lang w:eastAsia="en-US"/>
        </w:rPr>
      </w:pPr>
    </w:p>
    <w:p w14:paraId="564CEF44" w14:textId="77777777" w:rsidR="00E31B43"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 ID__________________</w:t>
      </w:r>
    </w:p>
    <w:p w14:paraId="4147A10C" w14:textId="77777777" w:rsidR="002453AC" w:rsidRDefault="002453AC" w:rsidP="00E31B43">
      <w:pPr>
        <w:spacing w:line="276" w:lineRule="auto"/>
        <w:rPr>
          <w:rFonts w:ascii="Arial" w:eastAsiaTheme="minorHAnsi" w:hAnsi="Arial" w:cs="Arial"/>
          <w:lang w:eastAsia="en-US"/>
        </w:rPr>
      </w:pPr>
    </w:p>
    <w:p w14:paraId="73FA284A" w14:textId="77777777" w:rsidR="002453AC" w:rsidRPr="009C1A2B" w:rsidRDefault="002453AC" w:rsidP="00E31B43">
      <w:pPr>
        <w:spacing w:line="276" w:lineRule="auto"/>
        <w:rPr>
          <w:rFonts w:ascii="Arial" w:eastAsiaTheme="minorHAnsi" w:hAnsi="Arial" w:cs="Arial"/>
          <w:lang w:eastAsia="en-US"/>
        </w:rPr>
      </w:pPr>
    </w:p>
    <w:p w14:paraId="6083F00C" w14:textId="77777777" w:rsidR="00E31B43" w:rsidRPr="009C1A2B"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2ª Testemunha: ________________________________, ID __________________</w:t>
      </w:r>
    </w:p>
    <w:p w14:paraId="2A14198C" w14:textId="77777777" w:rsidR="003D5543" w:rsidRPr="009C1A2B" w:rsidRDefault="003D5543" w:rsidP="00B84406">
      <w:pPr>
        <w:spacing w:line="276" w:lineRule="auto"/>
        <w:ind w:firstLine="1134"/>
        <w:jc w:val="center"/>
        <w:rPr>
          <w:rFonts w:ascii="Arial" w:eastAsiaTheme="minorHAnsi" w:hAnsi="Arial" w:cs="Arial"/>
          <w:lang w:eastAsia="en-US"/>
        </w:rPr>
      </w:pPr>
    </w:p>
    <w:p w14:paraId="6024CC40" w14:textId="77777777" w:rsidR="003D5543" w:rsidRPr="009C1A2B" w:rsidRDefault="003D5543" w:rsidP="00B84406">
      <w:pPr>
        <w:spacing w:line="276" w:lineRule="auto"/>
        <w:ind w:firstLine="1134"/>
        <w:jc w:val="center"/>
        <w:rPr>
          <w:rFonts w:ascii="Arial" w:eastAsiaTheme="minorHAnsi" w:hAnsi="Arial" w:cs="Arial"/>
          <w:lang w:eastAsia="en-US"/>
        </w:rPr>
      </w:pPr>
    </w:p>
    <w:p w14:paraId="7EBC9C85" w14:textId="77777777" w:rsidR="003D5543" w:rsidRPr="009C1A2B" w:rsidRDefault="003D5543" w:rsidP="00B84406">
      <w:pPr>
        <w:spacing w:line="276" w:lineRule="auto"/>
        <w:ind w:firstLine="1134"/>
        <w:jc w:val="center"/>
        <w:rPr>
          <w:rFonts w:ascii="Arial" w:eastAsiaTheme="minorHAnsi" w:hAnsi="Arial" w:cs="Arial"/>
          <w:lang w:eastAsia="en-US"/>
        </w:rPr>
      </w:pPr>
    </w:p>
    <w:p w14:paraId="24CDA263" w14:textId="77777777" w:rsidR="003D5543" w:rsidRPr="009C1A2B" w:rsidRDefault="003D5543" w:rsidP="00B84406">
      <w:pPr>
        <w:spacing w:line="276" w:lineRule="auto"/>
        <w:ind w:firstLine="1134"/>
        <w:jc w:val="center"/>
        <w:rPr>
          <w:rFonts w:ascii="Arial" w:eastAsiaTheme="minorHAnsi" w:hAnsi="Arial" w:cs="Arial"/>
          <w:lang w:eastAsia="en-US"/>
        </w:rPr>
      </w:pPr>
    </w:p>
    <w:p w14:paraId="7FDB8468" w14:textId="77777777" w:rsidR="003D5543" w:rsidRPr="009C1A2B" w:rsidRDefault="003D5543" w:rsidP="00B84406">
      <w:pPr>
        <w:spacing w:line="276" w:lineRule="auto"/>
        <w:ind w:firstLine="1134"/>
        <w:jc w:val="center"/>
        <w:rPr>
          <w:rFonts w:ascii="Arial" w:eastAsiaTheme="minorHAnsi" w:hAnsi="Arial" w:cs="Arial"/>
          <w:lang w:eastAsia="en-US"/>
        </w:rPr>
      </w:pPr>
    </w:p>
    <w:p w14:paraId="23737ED2" w14:textId="77777777" w:rsidR="003D5543" w:rsidRPr="009C1A2B" w:rsidRDefault="003D5543" w:rsidP="00B84406">
      <w:pPr>
        <w:spacing w:line="276" w:lineRule="auto"/>
        <w:ind w:firstLine="1134"/>
        <w:jc w:val="center"/>
        <w:rPr>
          <w:rFonts w:ascii="Arial" w:eastAsiaTheme="minorHAnsi" w:hAnsi="Arial" w:cs="Arial"/>
          <w:lang w:eastAsia="en-US"/>
        </w:rPr>
      </w:pPr>
    </w:p>
    <w:p w14:paraId="20D50DA4" w14:textId="77777777" w:rsidR="003D5543" w:rsidRPr="009C1A2B" w:rsidRDefault="003D5543" w:rsidP="00B84406">
      <w:pPr>
        <w:spacing w:line="276" w:lineRule="auto"/>
        <w:ind w:firstLine="1134"/>
        <w:jc w:val="center"/>
        <w:rPr>
          <w:rFonts w:ascii="Arial" w:eastAsiaTheme="minorHAnsi" w:hAnsi="Arial" w:cs="Arial"/>
          <w:lang w:eastAsia="en-US"/>
        </w:rPr>
      </w:pPr>
    </w:p>
    <w:p w14:paraId="28790DC4" w14:textId="77777777" w:rsidR="003D5543" w:rsidRDefault="003D5543" w:rsidP="00B84406">
      <w:pPr>
        <w:spacing w:line="276" w:lineRule="auto"/>
        <w:ind w:firstLine="1134"/>
        <w:jc w:val="center"/>
        <w:rPr>
          <w:rFonts w:ascii="Arial" w:eastAsiaTheme="minorHAnsi" w:hAnsi="Arial" w:cs="Arial"/>
          <w:lang w:eastAsia="en-US"/>
        </w:rPr>
      </w:pPr>
    </w:p>
    <w:p w14:paraId="35988300" w14:textId="77777777" w:rsidR="00793411" w:rsidRDefault="00793411" w:rsidP="00B84406">
      <w:pPr>
        <w:spacing w:line="276" w:lineRule="auto"/>
        <w:ind w:firstLine="1134"/>
        <w:jc w:val="center"/>
        <w:rPr>
          <w:rFonts w:ascii="Arial" w:eastAsiaTheme="minorHAnsi" w:hAnsi="Arial" w:cs="Arial"/>
          <w:lang w:eastAsia="en-US"/>
        </w:rPr>
      </w:pPr>
    </w:p>
    <w:p w14:paraId="36E675A3" w14:textId="77777777" w:rsidR="00793411" w:rsidRDefault="00793411" w:rsidP="00B84406">
      <w:pPr>
        <w:spacing w:line="276" w:lineRule="auto"/>
        <w:ind w:firstLine="1134"/>
        <w:jc w:val="center"/>
        <w:rPr>
          <w:rFonts w:ascii="Arial" w:eastAsiaTheme="minorHAnsi" w:hAnsi="Arial" w:cs="Arial"/>
          <w:lang w:eastAsia="en-US"/>
        </w:rPr>
      </w:pPr>
    </w:p>
    <w:p w14:paraId="423BB180" w14:textId="77777777" w:rsidR="00793411" w:rsidRDefault="00793411" w:rsidP="00B84406">
      <w:pPr>
        <w:spacing w:line="276" w:lineRule="auto"/>
        <w:ind w:firstLine="1134"/>
        <w:jc w:val="center"/>
        <w:rPr>
          <w:rFonts w:ascii="Arial" w:eastAsiaTheme="minorHAnsi" w:hAnsi="Arial" w:cs="Arial"/>
          <w:lang w:eastAsia="en-US"/>
        </w:rPr>
      </w:pPr>
    </w:p>
    <w:p w14:paraId="071559B0" w14:textId="77777777" w:rsidR="00793411" w:rsidRDefault="00793411" w:rsidP="00B84406">
      <w:pPr>
        <w:spacing w:line="276" w:lineRule="auto"/>
        <w:ind w:firstLine="1134"/>
        <w:jc w:val="center"/>
        <w:rPr>
          <w:rFonts w:ascii="Arial" w:eastAsiaTheme="minorHAnsi" w:hAnsi="Arial" w:cs="Arial"/>
          <w:lang w:eastAsia="en-US"/>
        </w:rPr>
      </w:pPr>
    </w:p>
    <w:p w14:paraId="591E74C6" w14:textId="77777777" w:rsidR="00793411" w:rsidRDefault="00793411" w:rsidP="00B84406">
      <w:pPr>
        <w:spacing w:line="276" w:lineRule="auto"/>
        <w:ind w:firstLine="1134"/>
        <w:jc w:val="center"/>
        <w:rPr>
          <w:rFonts w:ascii="Arial" w:eastAsiaTheme="minorHAnsi" w:hAnsi="Arial" w:cs="Arial"/>
          <w:lang w:eastAsia="en-US"/>
        </w:rPr>
      </w:pPr>
    </w:p>
    <w:p w14:paraId="0072C6D8" w14:textId="77777777" w:rsidR="00793411" w:rsidRDefault="00793411" w:rsidP="00B84406">
      <w:pPr>
        <w:spacing w:line="276" w:lineRule="auto"/>
        <w:ind w:firstLine="1134"/>
        <w:jc w:val="center"/>
        <w:rPr>
          <w:rFonts w:ascii="Arial" w:eastAsiaTheme="minorHAnsi" w:hAnsi="Arial" w:cs="Arial"/>
          <w:lang w:eastAsia="en-US"/>
        </w:rPr>
      </w:pPr>
    </w:p>
    <w:p w14:paraId="4E430A0F" w14:textId="77777777" w:rsidR="00793411" w:rsidRDefault="00793411" w:rsidP="00B84406">
      <w:pPr>
        <w:spacing w:line="276" w:lineRule="auto"/>
        <w:ind w:firstLine="1134"/>
        <w:jc w:val="center"/>
        <w:rPr>
          <w:rFonts w:ascii="Arial" w:eastAsiaTheme="minorHAnsi" w:hAnsi="Arial" w:cs="Arial"/>
          <w:lang w:eastAsia="en-US"/>
        </w:rPr>
      </w:pPr>
    </w:p>
    <w:p w14:paraId="7CE5C720" w14:textId="77777777" w:rsidR="00793411" w:rsidRDefault="00793411" w:rsidP="00B84406">
      <w:pPr>
        <w:spacing w:line="276" w:lineRule="auto"/>
        <w:ind w:firstLine="1134"/>
        <w:jc w:val="center"/>
        <w:rPr>
          <w:rFonts w:ascii="Arial" w:eastAsiaTheme="minorHAnsi" w:hAnsi="Arial" w:cs="Arial"/>
          <w:lang w:eastAsia="en-US"/>
        </w:rPr>
      </w:pPr>
    </w:p>
    <w:p w14:paraId="16150E97" w14:textId="77777777" w:rsidR="00793411" w:rsidRDefault="00793411" w:rsidP="00B84406">
      <w:pPr>
        <w:spacing w:line="276" w:lineRule="auto"/>
        <w:ind w:firstLine="1134"/>
        <w:jc w:val="center"/>
        <w:rPr>
          <w:rFonts w:ascii="Arial" w:eastAsiaTheme="minorHAnsi" w:hAnsi="Arial" w:cs="Arial"/>
          <w:lang w:eastAsia="en-US"/>
        </w:rPr>
      </w:pPr>
    </w:p>
    <w:p w14:paraId="40DD62FD" w14:textId="77777777" w:rsidR="00793411" w:rsidRDefault="00793411" w:rsidP="00B84406">
      <w:pPr>
        <w:spacing w:line="276" w:lineRule="auto"/>
        <w:ind w:firstLine="1134"/>
        <w:jc w:val="center"/>
        <w:rPr>
          <w:rFonts w:ascii="Arial" w:eastAsiaTheme="minorHAnsi" w:hAnsi="Arial" w:cs="Arial"/>
          <w:lang w:eastAsia="en-US"/>
        </w:rPr>
      </w:pPr>
    </w:p>
    <w:p w14:paraId="082B5D3A" w14:textId="77777777" w:rsidR="00793411" w:rsidRDefault="00793411" w:rsidP="00B84406">
      <w:pPr>
        <w:spacing w:line="276" w:lineRule="auto"/>
        <w:ind w:firstLine="1134"/>
        <w:jc w:val="center"/>
        <w:rPr>
          <w:rFonts w:ascii="Arial" w:eastAsiaTheme="minorHAnsi" w:hAnsi="Arial" w:cs="Arial"/>
          <w:lang w:eastAsia="en-US"/>
        </w:rPr>
      </w:pPr>
    </w:p>
    <w:p w14:paraId="0E9A02A4" w14:textId="776F5DF0" w:rsidR="00B84406" w:rsidRPr="009C1A2B" w:rsidRDefault="00B84406" w:rsidP="00B84406">
      <w:pPr>
        <w:spacing w:line="276" w:lineRule="auto"/>
        <w:rPr>
          <w:rFonts w:ascii="Arial" w:hAnsi="Arial" w:cs="Arial"/>
        </w:rPr>
      </w:pP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04F8A6" w14:textId="77777777" w:rsidR="00304631" w:rsidRDefault="00304631" w:rsidP="002D0BCF">
      <w:r>
        <w:separator/>
      </w:r>
    </w:p>
  </w:endnote>
  <w:endnote w:type="continuationSeparator" w:id="0">
    <w:p w14:paraId="1C060246" w14:textId="77777777" w:rsidR="00304631" w:rsidRDefault="00304631"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77777777" w:rsidR="005D77CD" w:rsidRDefault="005D77CD">
        <w:pPr>
          <w:pStyle w:val="Rodap"/>
          <w:jc w:val="right"/>
        </w:pPr>
        <w:r w:rsidRPr="00E83B1D">
          <w:fldChar w:fldCharType="begin"/>
        </w:r>
        <w:r w:rsidRPr="00E83B1D">
          <w:instrText>PAGE   \* MERGEFORMAT</w:instrText>
        </w:r>
        <w:r w:rsidRPr="00E83B1D">
          <w:fldChar w:fldCharType="separate"/>
        </w:r>
        <w:r w:rsidR="004072F3">
          <w:rPr>
            <w:noProof/>
          </w:rPr>
          <w:t>37</w:t>
        </w:r>
        <w:r w:rsidRPr="00E83B1D">
          <w:fldChar w:fldCharType="end"/>
        </w:r>
      </w:p>
    </w:sdtContent>
  </w:sdt>
  <w:p w14:paraId="39D183BF" w14:textId="77777777" w:rsidR="005D77CD" w:rsidRDefault="005D77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B51B7" w14:textId="77777777" w:rsidR="00304631" w:rsidRDefault="00304631" w:rsidP="002D0BCF">
      <w:r>
        <w:separator/>
      </w:r>
    </w:p>
  </w:footnote>
  <w:footnote w:type="continuationSeparator" w:id="0">
    <w:p w14:paraId="28F6142F" w14:textId="77777777" w:rsidR="00304631" w:rsidRDefault="00304631"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5D77CD" w:rsidRPr="002D0BCF" w:rsidRDefault="005D77CD"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5D77CD" w:rsidRPr="002D0BCF" w:rsidRDefault="005D77C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5D77CD" w:rsidRPr="002D0BCF" w:rsidRDefault="005D77C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5D77CD" w:rsidRPr="002D0BCF" w:rsidRDefault="005D77C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5D77CD" w:rsidRDefault="005D77C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4"/>
  </w:num>
  <w:num w:numId="4">
    <w:abstractNumId w:val="16"/>
  </w:num>
  <w:num w:numId="5">
    <w:abstractNumId w:val="12"/>
  </w:num>
  <w:num w:numId="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9"/>
  </w:num>
  <w:num w:numId="13">
    <w:abstractNumId w:val="15"/>
  </w:num>
  <w:num w:numId="14">
    <w:abstractNumId w:val="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5379"/>
    <w:rsid w:val="00125A7F"/>
    <w:rsid w:val="00131136"/>
    <w:rsid w:val="00132F6D"/>
    <w:rsid w:val="0013384E"/>
    <w:rsid w:val="00134803"/>
    <w:rsid w:val="00136017"/>
    <w:rsid w:val="0014070C"/>
    <w:rsid w:val="00140F34"/>
    <w:rsid w:val="00142733"/>
    <w:rsid w:val="00145E52"/>
    <w:rsid w:val="00146546"/>
    <w:rsid w:val="00157A59"/>
    <w:rsid w:val="001641A6"/>
    <w:rsid w:val="001644AC"/>
    <w:rsid w:val="0016634B"/>
    <w:rsid w:val="00171CF2"/>
    <w:rsid w:val="00172B08"/>
    <w:rsid w:val="001737B5"/>
    <w:rsid w:val="00173CAE"/>
    <w:rsid w:val="00177587"/>
    <w:rsid w:val="001777A9"/>
    <w:rsid w:val="00185826"/>
    <w:rsid w:val="001863D4"/>
    <w:rsid w:val="00187FAE"/>
    <w:rsid w:val="00193824"/>
    <w:rsid w:val="00194EFB"/>
    <w:rsid w:val="001971BC"/>
    <w:rsid w:val="001A4A93"/>
    <w:rsid w:val="001A4B52"/>
    <w:rsid w:val="001B0E9F"/>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118B2"/>
    <w:rsid w:val="0021233E"/>
    <w:rsid w:val="00213059"/>
    <w:rsid w:val="0021535B"/>
    <w:rsid w:val="00215DD7"/>
    <w:rsid w:val="002212E8"/>
    <w:rsid w:val="0022325B"/>
    <w:rsid w:val="00237EFC"/>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4631"/>
    <w:rsid w:val="0030584F"/>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D7832"/>
    <w:rsid w:val="003E74C0"/>
    <w:rsid w:val="003E769F"/>
    <w:rsid w:val="003F14C8"/>
    <w:rsid w:val="003F1952"/>
    <w:rsid w:val="003F3554"/>
    <w:rsid w:val="003F3CB6"/>
    <w:rsid w:val="004016E5"/>
    <w:rsid w:val="00401BB9"/>
    <w:rsid w:val="004056FC"/>
    <w:rsid w:val="004072F3"/>
    <w:rsid w:val="004116AA"/>
    <w:rsid w:val="004238AA"/>
    <w:rsid w:val="00424F96"/>
    <w:rsid w:val="004255E2"/>
    <w:rsid w:val="00425DB0"/>
    <w:rsid w:val="00427306"/>
    <w:rsid w:val="00430460"/>
    <w:rsid w:val="00431F5D"/>
    <w:rsid w:val="0043486F"/>
    <w:rsid w:val="00441149"/>
    <w:rsid w:val="00443F5B"/>
    <w:rsid w:val="00445BDD"/>
    <w:rsid w:val="00445C5D"/>
    <w:rsid w:val="00451D68"/>
    <w:rsid w:val="004532F5"/>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6E64"/>
    <w:rsid w:val="00496F12"/>
    <w:rsid w:val="004979F6"/>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5AD6"/>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D77CD"/>
    <w:rsid w:val="005E1531"/>
    <w:rsid w:val="005E3977"/>
    <w:rsid w:val="005F2C09"/>
    <w:rsid w:val="00600A18"/>
    <w:rsid w:val="006062F8"/>
    <w:rsid w:val="006072DF"/>
    <w:rsid w:val="006124D0"/>
    <w:rsid w:val="00613172"/>
    <w:rsid w:val="00614954"/>
    <w:rsid w:val="00615176"/>
    <w:rsid w:val="006151BA"/>
    <w:rsid w:val="00615C05"/>
    <w:rsid w:val="00620B2A"/>
    <w:rsid w:val="00623830"/>
    <w:rsid w:val="006304A3"/>
    <w:rsid w:val="00631C34"/>
    <w:rsid w:val="006344F6"/>
    <w:rsid w:val="00634C37"/>
    <w:rsid w:val="00637CA6"/>
    <w:rsid w:val="00643BDC"/>
    <w:rsid w:val="006449E4"/>
    <w:rsid w:val="006456FE"/>
    <w:rsid w:val="00646392"/>
    <w:rsid w:val="006474D0"/>
    <w:rsid w:val="00653D70"/>
    <w:rsid w:val="0065431C"/>
    <w:rsid w:val="00657036"/>
    <w:rsid w:val="00657733"/>
    <w:rsid w:val="0066396F"/>
    <w:rsid w:val="00664F6A"/>
    <w:rsid w:val="0066755D"/>
    <w:rsid w:val="00673E4A"/>
    <w:rsid w:val="00674064"/>
    <w:rsid w:val="00674412"/>
    <w:rsid w:val="006744D0"/>
    <w:rsid w:val="0067563F"/>
    <w:rsid w:val="00675972"/>
    <w:rsid w:val="00675D61"/>
    <w:rsid w:val="0067624E"/>
    <w:rsid w:val="00683D68"/>
    <w:rsid w:val="00684DC2"/>
    <w:rsid w:val="00685EE7"/>
    <w:rsid w:val="0068784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78A8"/>
    <w:rsid w:val="006F0BC5"/>
    <w:rsid w:val="006F206E"/>
    <w:rsid w:val="006F2A36"/>
    <w:rsid w:val="006F45D6"/>
    <w:rsid w:val="006F54F7"/>
    <w:rsid w:val="006F615D"/>
    <w:rsid w:val="006F6AB8"/>
    <w:rsid w:val="006F78DA"/>
    <w:rsid w:val="007050C5"/>
    <w:rsid w:val="007069A2"/>
    <w:rsid w:val="0072079A"/>
    <w:rsid w:val="0072134A"/>
    <w:rsid w:val="007235F3"/>
    <w:rsid w:val="00730FA3"/>
    <w:rsid w:val="007311F5"/>
    <w:rsid w:val="0073182F"/>
    <w:rsid w:val="00732C79"/>
    <w:rsid w:val="00733912"/>
    <w:rsid w:val="00735DCB"/>
    <w:rsid w:val="007360FD"/>
    <w:rsid w:val="00736A91"/>
    <w:rsid w:val="007372EE"/>
    <w:rsid w:val="00745D1A"/>
    <w:rsid w:val="007464DC"/>
    <w:rsid w:val="00753726"/>
    <w:rsid w:val="00755D70"/>
    <w:rsid w:val="0075683C"/>
    <w:rsid w:val="00763FC2"/>
    <w:rsid w:val="00764ADD"/>
    <w:rsid w:val="00765653"/>
    <w:rsid w:val="00767D39"/>
    <w:rsid w:val="00773BEF"/>
    <w:rsid w:val="00774F4A"/>
    <w:rsid w:val="007806BE"/>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6488"/>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92731"/>
    <w:rsid w:val="00894173"/>
    <w:rsid w:val="0089586F"/>
    <w:rsid w:val="00895871"/>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80945"/>
    <w:rsid w:val="00983F85"/>
    <w:rsid w:val="009843C5"/>
    <w:rsid w:val="00987A41"/>
    <w:rsid w:val="00993F26"/>
    <w:rsid w:val="00997FE9"/>
    <w:rsid w:val="009A0548"/>
    <w:rsid w:val="009A2C09"/>
    <w:rsid w:val="009A2C70"/>
    <w:rsid w:val="009A4787"/>
    <w:rsid w:val="009B220F"/>
    <w:rsid w:val="009B223C"/>
    <w:rsid w:val="009B2489"/>
    <w:rsid w:val="009B369C"/>
    <w:rsid w:val="009B66E8"/>
    <w:rsid w:val="009B68D2"/>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3705"/>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5005D"/>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75CD"/>
    <w:rsid w:val="00BC1CBB"/>
    <w:rsid w:val="00BC5667"/>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3319"/>
    <w:rsid w:val="00CB5DFC"/>
    <w:rsid w:val="00CC190A"/>
    <w:rsid w:val="00CC2781"/>
    <w:rsid w:val="00CC6D9B"/>
    <w:rsid w:val="00CD001F"/>
    <w:rsid w:val="00CD1376"/>
    <w:rsid w:val="00CD1AE4"/>
    <w:rsid w:val="00CE2C39"/>
    <w:rsid w:val="00CE2F2F"/>
    <w:rsid w:val="00CF6F83"/>
    <w:rsid w:val="00CF7261"/>
    <w:rsid w:val="00D004AB"/>
    <w:rsid w:val="00D01DCF"/>
    <w:rsid w:val="00D03387"/>
    <w:rsid w:val="00D040E7"/>
    <w:rsid w:val="00D04152"/>
    <w:rsid w:val="00D114EA"/>
    <w:rsid w:val="00D1289D"/>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31B43"/>
    <w:rsid w:val="00E33377"/>
    <w:rsid w:val="00E354C9"/>
    <w:rsid w:val="00E35670"/>
    <w:rsid w:val="00E42D1E"/>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3B1D"/>
    <w:rsid w:val="00E875C5"/>
    <w:rsid w:val="00E90E78"/>
    <w:rsid w:val="00E91F53"/>
    <w:rsid w:val="00E93903"/>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B10B5"/>
    <w:rsid w:val="00FB1249"/>
    <w:rsid w:val="00FB6A3F"/>
    <w:rsid w:val="00FC11DE"/>
    <w:rsid w:val="00FC334C"/>
    <w:rsid w:val="00FD7AA1"/>
    <w:rsid w:val="00FE14BE"/>
    <w:rsid w:val="00FE2A68"/>
    <w:rsid w:val="00FE539F"/>
    <w:rsid w:val="00FF08D1"/>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6CA3D655-46FF-47AA-B934-EAC1791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895871"/>
    <w:pPr>
      <w:spacing w:beforeLines="120" w:before="288" w:afterLines="120" w:after="288" w:line="312" w:lineRule="auto"/>
      <w:jc w:val="both"/>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895871"/>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045F-5389-4607-B14C-3DC30FB0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10944</Words>
  <Characters>59099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4</cp:revision>
  <cp:lastPrinted>2025-02-26T12:49:00Z</cp:lastPrinted>
  <dcterms:created xsi:type="dcterms:W3CDTF">2025-03-25T12:29:00Z</dcterms:created>
  <dcterms:modified xsi:type="dcterms:W3CDTF">2025-03-25T12:37:00Z</dcterms:modified>
</cp:coreProperties>
</file>