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CA51BE" w:rsidRDefault="00755DD8" w:rsidP="0041534D">
      <w:pPr>
        <w:pStyle w:val="PargrafodaLista"/>
        <w:jc w:val="center"/>
        <w:rPr>
          <w:rFonts w:ascii="Arial" w:hAnsi="Arial" w:cs="Arial"/>
          <w:b/>
        </w:rPr>
      </w:pPr>
      <w:r w:rsidRPr="00CA51BE">
        <w:rPr>
          <w:rFonts w:ascii="Arial" w:hAnsi="Arial" w:cs="Arial"/>
          <w:b/>
        </w:rPr>
        <w:t>ANEXO I</w:t>
      </w:r>
    </w:p>
    <w:p w:rsidR="0041534D" w:rsidRPr="00CA51BE" w:rsidRDefault="00755DD8" w:rsidP="0041534D">
      <w:pPr>
        <w:pStyle w:val="PargrafodaLista"/>
        <w:jc w:val="center"/>
        <w:rPr>
          <w:rFonts w:ascii="Arial" w:hAnsi="Arial" w:cs="Arial"/>
          <w:b/>
        </w:rPr>
      </w:pPr>
      <w:r w:rsidRPr="00CA51BE">
        <w:rPr>
          <w:rFonts w:ascii="Arial" w:hAnsi="Arial" w:cs="Arial"/>
          <w:b/>
        </w:rPr>
        <w:t>TERMO DE REFERÊNCIA - TR</w:t>
      </w:r>
    </w:p>
    <w:p w:rsidR="0041534D" w:rsidRPr="00CA51BE" w:rsidRDefault="0041534D" w:rsidP="0041534D">
      <w:pPr>
        <w:pStyle w:val="PargrafodaLista"/>
        <w:jc w:val="both"/>
        <w:rPr>
          <w:rFonts w:ascii="Arial" w:hAnsi="Arial" w:cs="Arial"/>
        </w:rPr>
      </w:pPr>
    </w:p>
    <w:p w:rsidR="00735A3D" w:rsidRPr="00CA51BE" w:rsidRDefault="00735A3D" w:rsidP="00BC508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CA51BE">
        <w:rPr>
          <w:rFonts w:ascii="Arial" w:hAnsi="Arial" w:cs="Arial"/>
          <w:b/>
        </w:rPr>
        <w:t>DA DEFINIÇÃO DO OBJETO</w:t>
      </w:r>
    </w:p>
    <w:p w:rsidR="002A6D73" w:rsidRPr="00CA51BE" w:rsidRDefault="002A6D73" w:rsidP="002A6D73">
      <w:pPr>
        <w:pStyle w:val="PargrafodaLista"/>
        <w:ind w:left="360"/>
        <w:jc w:val="both"/>
        <w:rPr>
          <w:rFonts w:ascii="Arial" w:hAnsi="Arial" w:cs="Arial"/>
          <w:sz w:val="24"/>
          <w:szCs w:val="24"/>
        </w:rPr>
      </w:pPr>
    </w:p>
    <w:p w:rsidR="00CD1163" w:rsidRPr="00CD1163" w:rsidRDefault="00CD1163" w:rsidP="00CD1163">
      <w:pPr>
        <w:jc w:val="both"/>
        <w:rPr>
          <w:rFonts w:ascii="Arial" w:hAnsi="Arial" w:cs="Arial"/>
          <w:sz w:val="24"/>
          <w:szCs w:val="24"/>
        </w:rPr>
      </w:pPr>
      <w:r w:rsidRPr="00CD1163">
        <w:rPr>
          <w:rFonts w:ascii="Arial" w:hAnsi="Arial" w:cs="Arial"/>
          <w:sz w:val="24"/>
          <w:szCs w:val="24"/>
        </w:rPr>
        <w:t>A presente contratação tem por objeto a aquisição de madeira serrada e beneficiada, do tipo eucalipto tratado, compreendendo vigas, pranchões, réguas e peças diversas, conforme especificações técnicas que serão oportunamente detalhadas no Termo de Referência.</w:t>
      </w:r>
    </w:p>
    <w:p w:rsidR="00F1411D" w:rsidRPr="00CA51BE" w:rsidRDefault="00F1411D" w:rsidP="00F1411D">
      <w:pPr>
        <w:pStyle w:val="PargrafodaLista"/>
        <w:ind w:left="360"/>
        <w:jc w:val="both"/>
        <w:rPr>
          <w:rFonts w:ascii="Arial" w:hAnsi="Arial" w:cs="Arial"/>
          <w:sz w:val="24"/>
          <w:szCs w:val="24"/>
        </w:rPr>
      </w:pPr>
    </w:p>
    <w:p w:rsidR="002C136D" w:rsidRPr="00CA51BE" w:rsidRDefault="002C136D" w:rsidP="00B736B2">
      <w:pPr>
        <w:pStyle w:val="PargrafodaLista"/>
        <w:numPr>
          <w:ilvl w:val="1"/>
          <w:numId w:val="2"/>
        </w:numPr>
        <w:jc w:val="both"/>
        <w:rPr>
          <w:rFonts w:ascii="Arial" w:hAnsi="Arial" w:cs="Arial"/>
          <w:b/>
        </w:rPr>
      </w:pPr>
      <w:r w:rsidRPr="00CA51BE">
        <w:rPr>
          <w:rFonts w:ascii="Arial" w:hAnsi="Arial" w:cs="Arial"/>
          <w:b/>
        </w:rPr>
        <w:t>ESTIMATIVA DAS QUANTIDADES</w:t>
      </w:r>
    </w:p>
    <w:tbl>
      <w:tblPr>
        <w:tblStyle w:val="Tabelacomgrade"/>
        <w:tblW w:w="9067" w:type="dxa"/>
        <w:tblLook w:val="04A0" w:firstRow="1" w:lastRow="0" w:firstColumn="1" w:lastColumn="0" w:noHBand="0" w:noVBand="1"/>
      </w:tblPr>
      <w:tblGrid>
        <w:gridCol w:w="953"/>
        <w:gridCol w:w="1345"/>
        <w:gridCol w:w="1297"/>
        <w:gridCol w:w="5472"/>
      </w:tblGrid>
      <w:tr w:rsidR="00CD1163" w:rsidRPr="004B5116" w:rsidTr="006E1FC7">
        <w:tc>
          <w:tcPr>
            <w:tcW w:w="742" w:type="dxa"/>
          </w:tcPr>
          <w:p w:rsidR="00CD1163" w:rsidRPr="00CD1163" w:rsidRDefault="00CD1163" w:rsidP="00CD1163">
            <w:pPr>
              <w:pStyle w:val="Nivel01"/>
            </w:pPr>
            <w:r w:rsidRPr="00CD1163">
              <w:t>ITEM</w:t>
            </w:r>
          </w:p>
        </w:tc>
        <w:tc>
          <w:tcPr>
            <w:tcW w:w="1048" w:type="dxa"/>
          </w:tcPr>
          <w:p w:rsidR="00CD1163" w:rsidRPr="004B5116" w:rsidRDefault="00CD1163" w:rsidP="006E1FC7">
            <w:pPr>
              <w:jc w:val="center"/>
            </w:pPr>
            <w:r w:rsidRPr="004B5116">
              <w:t>QUANT.</w:t>
            </w:r>
          </w:p>
        </w:tc>
        <w:tc>
          <w:tcPr>
            <w:tcW w:w="1011" w:type="dxa"/>
          </w:tcPr>
          <w:p w:rsidR="00CD1163" w:rsidRPr="004B5116" w:rsidRDefault="00CD1163" w:rsidP="006E1FC7">
            <w:pPr>
              <w:jc w:val="center"/>
            </w:pPr>
            <w:r w:rsidRPr="004B5116">
              <w:t>UNID.</w:t>
            </w:r>
          </w:p>
        </w:tc>
        <w:tc>
          <w:tcPr>
            <w:tcW w:w="4264" w:type="dxa"/>
          </w:tcPr>
          <w:p w:rsidR="00CD1163" w:rsidRPr="004B5116" w:rsidRDefault="00CD1163" w:rsidP="006E1FC7">
            <w:pPr>
              <w:jc w:val="center"/>
            </w:pPr>
            <w:r w:rsidRPr="004B5116">
              <w:t>DESCRIÇÃO DO OBJETO</w:t>
            </w:r>
          </w:p>
        </w:tc>
      </w:tr>
      <w:tr w:rsidR="00CD1163" w:rsidRPr="004B5116" w:rsidTr="006E1FC7">
        <w:tc>
          <w:tcPr>
            <w:tcW w:w="742" w:type="dxa"/>
          </w:tcPr>
          <w:p w:rsidR="00CD1163" w:rsidRPr="004B5116" w:rsidRDefault="00CD1163" w:rsidP="006E1FC7">
            <w:pPr>
              <w:jc w:val="center"/>
            </w:pPr>
            <w:r>
              <w:t>01</w:t>
            </w:r>
          </w:p>
        </w:tc>
        <w:tc>
          <w:tcPr>
            <w:tcW w:w="1048" w:type="dxa"/>
          </w:tcPr>
          <w:p w:rsidR="00CD1163" w:rsidRPr="004B5116" w:rsidRDefault="00CD1163" w:rsidP="006E1FC7">
            <w:pPr>
              <w:jc w:val="center"/>
            </w:pPr>
            <w:r>
              <w:t>25</w:t>
            </w:r>
          </w:p>
        </w:tc>
        <w:tc>
          <w:tcPr>
            <w:tcW w:w="1011" w:type="dxa"/>
          </w:tcPr>
          <w:p w:rsidR="00CD1163" w:rsidRPr="004B5116" w:rsidRDefault="00CD1163" w:rsidP="006E1FC7">
            <w:pPr>
              <w:jc w:val="center"/>
            </w:pPr>
            <w:r>
              <w:t>UN</w:t>
            </w:r>
          </w:p>
        </w:tc>
        <w:tc>
          <w:tcPr>
            <w:tcW w:w="4264" w:type="dxa"/>
          </w:tcPr>
          <w:p w:rsidR="00CD1163" w:rsidRDefault="00CD1163" w:rsidP="006E1FC7">
            <w:pPr>
              <w:jc w:val="center"/>
            </w:pPr>
            <w:r w:rsidRPr="004B5116">
              <w:t xml:space="preserve">VIGA 25 CM COM 5 METROS </w:t>
            </w:r>
          </w:p>
          <w:p w:rsidR="00CD1163" w:rsidRPr="004B5116" w:rsidRDefault="00CD1163" w:rsidP="006E1FC7">
            <w:pPr>
              <w:jc w:val="center"/>
            </w:pPr>
            <w:r>
              <w:t>(</w:t>
            </w:r>
            <w:r w:rsidRPr="004B5116">
              <w:t>EUCALIPITO)</w:t>
            </w:r>
          </w:p>
        </w:tc>
      </w:tr>
      <w:tr w:rsidR="00CD1163" w:rsidRPr="004B5116" w:rsidTr="006E1FC7">
        <w:tc>
          <w:tcPr>
            <w:tcW w:w="742" w:type="dxa"/>
          </w:tcPr>
          <w:p w:rsidR="00CD1163" w:rsidRPr="004B5116" w:rsidRDefault="00CD1163" w:rsidP="006E1FC7">
            <w:pPr>
              <w:jc w:val="center"/>
            </w:pPr>
            <w:r>
              <w:t>02</w:t>
            </w:r>
          </w:p>
        </w:tc>
        <w:tc>
          <w:tcPr>
            <w:tcW w:w="1048" w:type="dxa"/>
          </w:tcPr>
          <w:p w:rsidR="00CD1163" w:rsidRPr="004B5116" w:rsidRDefault="00CD1163" w:rsidP="006E1FC7">
            <w:pPr>
              <w:jc w:val="center"/>
            </w:pPr>
            <w:r>
              <w:t>10</w:t>
            </w:r>
          </w:p>
        </w:tc>
        <w:tc>
          <w:tcPr>
            <w:tcW w:w="1011" w:type="dxa"/>
          </w:tcPr>
          <w:p w:rsidR="00CD1163" w:rsidRPr="004B5116" w:rsidRDefault="00CD1163" w:rsidP="006E1FC7">
            <w:pPr>
              <w:jc w:val="center"/>
            </w:pPr>
            <w:r>
              <w:t>UN</w:t>
            </w:r>
          </w:p>
        </w:tc>
        <w:tc>
          <w:tcPr>
            <w:tcW w:w="4264" w:type="dxa"/>
          </w:tcPr>
          <w:p w:rsidR="00CD1163" w:rsidRPr="004B5116" w:rsidRDefault="00CD1163" w:rsidP="006E1FC7">
            <w:pPr>
              <w:jc w:val="center"/>
            </w:pPr>
            <w:r w:rsidRPr="004B5116">
              <w:t xml:space="preserve">VIGA 25 CM COM 7 METROS (EUCALIPITO) </w:t>
            </w:r>
          </w:p>
        </w:tc>
      </w:tr>
      <w:tr w:rsidR="00CD1163" w:rsidRPr="004B5116" w:rsidTr="006E1FC7">
        <w:tc>
          <w:tcPr>
            <w:tcW w:w="742" w:type="dxa"/>
          </w:tcPr>
          <w:p w:rsidR="00CD1163" w:rsidRPr="004B5116" w:rsidRDefault="00CD1163" w:rsidP="006E1FC7">
            <w:pPr>
              <w:jc w:val="center"/>
            </w:pPr>
            <w:r>
              <w:t>03</w:t>
            </w:r>
          </w:p>
        </w:tc>
        <w:tc>
          <w:tcPr>
            <w:tcW w:w="1048" w:type="dxa"/>
          </w:tcPr>
          <w:p w:rsidR="00CD1163" w:rsidRPr="004B5116" w:rsidRDefault="00CD1163" w:rsidP="006E1FC7">
            <w:pPr>
              <w:jc w:val="center"/>
            </w:pPr>
            <w:r>
              <w:t>10</w:t>
            </w:r>
          </w:p>
        </w:tc>
        <w:tc>
          <w:tcPr>
            <w:tcW w:w="1011" w:type="dxa"/>
          </w:tcPr>
          <w:p w:rsidR="00CD1163" w:rsidRPr="004B5116" w:rsidRDefault="00CD1163" w:rsidP="006E1FC7">
            <w:pPr>
              <w:jc w:val="center"/>
            </w:pPr>
            <w:r w:rsidRPr="004B5116">
              <w:t>M³</w:t>
            </w:r>
          </w:p>
        </w:tc>
        <w:tc>
          <w:tcPr>
            <w:tcW w:w="4264" w:type="dxa"/>
          </w:tcPr>
          <w:p w:rsidR="00CD1163" w:rsidRPr="004B5116" w:rsidRDefault="00CD1163" w:rsidP="006E1FC7">
            <w:pPr>
              <w:jc w:val="center"/>
            </w:pPr>
            <w:r w:rsidRPr="004B5116">
              <w:t>PRANCHÃO DE EUCALIPITO</w:t>
            </w:r>
          </w:p>
        </w:tc>
      </w:tr>
      <w:tr w:rsidR="00CD1163" w:rsidRPr="004B5116" w:rsidTr="006E1FC7">
        <w:tc>
          <w:tcPr>
            <w:tcW w:w="742" w:type="dxa"/>
          </w:tcPr>
          <w:p w:rsidR="00CD1163" w:rsidRPr="004B5116" w:rsidRDefault="00CD1163" w:rsidP="006E1FC7">
            <w:pPr>
              <w:jc w:val="center"/>
            </w:pPr>
            <w:r>
              <w:t>04</w:t>
            </w:r>
          </w:p>
          <w:p w:rsidR="00CD1163" w:rsidRPr="004B5116" w:rsidRDefault="00CD1163" w:rsidP="006E1FC7"/>
        </w:tc>
        <w:tc>
          <w:tcPr>
            <w:tcW w:w="1048" w:type="dxa"/>
          </w:tcPr>
          <w:p w:rsidR="00CD1163" w:rsidRPr="004B5116" w:rsidRDefault="00CD1163" w:rsidP="006E1FC7">
            <w:pPr>
              <w:jc w:val="center"/>
            </w:pPr>
            <w:r>
              <w:t>100</w:t>
            </w:r>
          </w:p>
        </w:tc>
        <w:tc>
          <w:tcPr>
            <w:tcW w:w="1011" w:type="dxa"/>
          </w:tcPr>
          <w:p w:rsidR="00CD1163" w:rsidRPr="004B5116" w:rsidRDefault="00CD1163" w:rsidP="006E1FC7">
            <w:pPr>
              <w:jc w:val="center"/>
            </w:pPr>
            <w:r w:rsidRPr="004B5116">
              <w:t>METRO</w:t>
            </w:r>
          </w:p>
        </w:tc>
        <w:tc>
          <w:tcPr>
            <w:tcW w:w="4264" w:type="dxa"/>
          </w:tcPr>
          <w:p w:rsidR="00CD1163" w:rsidRPr="004B5116" w:rsidRDefault="00CD1163" w:rsidP="006E1FC7">
            <w:pPr>
              <w:jc w:val="center"/>
            </w:pPr>
            <w:r w:rsidRPr="004B5116">
              <w:t>RÉGUA DE EUCALIPITO 14 DE LARGURA POR 4 DE ESPESSURA</w:t>
            </w:r>
          </w:p>
        </w:tc>
      </w:tr>
      <w:tr w:rsidR="00CD1163" w:rsidRPr="004B5116" w:rsidTr="006E1FC7">
        <w:tc>
          <w:tcPr>
            <w:tcW w:w="742" w:type="dxa"/>
          </w:tcPr>
          <w:p w:rsidR="00CD1163" w:rsidRPr="004B5116" w:rsidRDefault="00CD1163" w:rsidP="006E1FC7">
            <w:pPr>
              <w:jc w:val="center"/>
            </w:pPr>
            <w:r>
              <w:t>05</w:t>
            </w:r>
          </w:p>
        </w:tc>
        <w:tc>
          <w:tcPr>
            <w:tcW w:w="1048" w:type="dxa"/>
          </w:tcPr>
          <w:p w:rsidR="00CD1163" w:rsidRPr="004B5116" w:rsidRDefault="00CD1163" w:rsidP="006E1FC7">
            <w:pPr>
              <w:jc w:val="center"/>
            </w:pPr>
            <w:r>
              <w:t>300</w:t>
            </w:r>
          </w:p>
        </w:tc>
        <w:tc>
          <w:tcPr>
            <w:tcW w:w="1011" w:type="dxa"/>
          </w:tcPr>
          <w:p w:rsidR="00CD1163" w:rsidRPr="004B5116" w:rsidRDefault="00CD1163" w:rsidP="006E1FC7">
            <w:r w:rsidRPr="004B5116">
              <w:t>METRO</w:t>
            </w:r>
          </w:p>
        </w:tc>
        <w:tc>
          <w:tcPr>
            <w:tcW w:w="4264" w:type="dxa"/>
          </w:tcPr>
          <w:p w:rsidR="00CD1163" w:rsidRPr="004B5116" w:rsidRDefault="00CD1163" w:rsidP="006E1FC7">
            <w:pPr>
              <w:jc w:val="center"/>
            </w:pPr>
            <w:r w:rsidRPr="004B5116">
              <w:t>PEÇA DE 12X8 DE EUCALIPITO</w:t>
            </w:r>
          </w:p>
        </w:tc>
      </w:tr>
      <w:tr w:rsidR="00CD1163" w:rsidRPr="004B5116" w:rsidTr="006E1FC7">
        <w:trPr>
          <w:trHeight w:val="310"/>
        </w:trPr>
        <w:tc>
          <w:tcPr>
            <w:tcW w:w="742" w:type="dxa"/>
          </w:tcPr>
          <w:p w:rsidR="00CD1163" w:rsidRPr="004B5116" w:rsidRDefault="00CD1163" w:rsidP="006E1FC7">
            <w:pPr>
              <w:jc w:val="center"/>
            </w:pPr>
            <w:r>
              <w:t>06</w:t>
            </w:r>
          </w:p>
        </w:tc>
        <w:tc>
          <w:tcPr>
            <w:tcW w:w="1048" w:type="dxa"/>
          </w:tcPr>
          <w:p w:rsidR="00CD1163" w:rsidRPr="004B5116" w:rsidRDefault="00CD1163" w:rsidP="006E1FC7">
            <w:pPr>
              <w:jc w:val="center"/>
            </w:pPr>
            <w:r>
              <w:t>16</w:t>
            </w:r>
          </w:p>
        </w:tc>
        <w:tc>
          <w:tcPr>
            <w:tcW w:w="1011" w:type="dxa"/>
          </w:tcPr>
          <w:p w:rsidR="00CD1163" w:rsidRPr="004B5116" w:rsidRDefault="00CD1163" w:rsidP="006E1FC7">
            <w:pPr>
              <w:jc w:val="center"/>
            </w:pPr>
            <w:r>
              <w:t>UNI</w:t>
            </w:r>
          </w:p>
        </w:tc>
        <w:tc>
          <w:tcPr>
            <w:tcW w:w="4264" w:type="dxa"/>
          </w:tcPr>
          <w:p w:rsidR="00CD1163" w:rsidRPr="004B5116" w:rsidRDefault="00CD1163" w:rsidP="006E1FC7">
            <w:pPr>
              <w:jc w:val="center"/>
            </w:pPr>
            <w:r>
              <w:t>VIGA 40 CM COM 5 METROS (EUCALIPTO)</w:t>
            </w:r>
          </w:p>
        </w:tc>
      </w:tr>
      <w:tr w:rsidR="00CD1163" w:rsidRPr="004B5116" w:rsidTr="006E1FC7">
        <w:trPr>
          <w:trHeight w:val="310"/>
        </w:trPr>
        <w:tc>
          <w:tcPr>
            <w:tcW w:w="742" w:type="dxa"/>
          </w:tcPr>
          <w:p w:rsidR="00CD1163" w:rsidRPr="004B5116" w:rsidRDefault="00CD1163" w:rsidP="006E1FC7">
            <w:pPr>
              <w:jc w:val="center"/>
            </w:pPr>
            <w:r>
              <w:t>07</w:t>
            </w:r>
          </w:p>
        </w:tc>
        <w:tc>
          <w:tcPr>
            <w:tcW w:w="1048" w:type="dxa"/>
          </w:tcPr>
          <w:p w:rsidR="00CD1163" w:rsidRPr="004B5116" w:rsidRDefault="00CD1163" w:rsidP="006E1FC7">
            <w:pPr>
              <w:jc w:val="center"/>
            </w:pPr>
            <w:r>
              <w:t>10</w:t>
            </w:r>
          </w:p>
        </w:tc>
        <w:tc>
          <w:tcPr>
            <w:tcW w:w="1011" w:type="dxa"/>
          </w:tcPr>
          <w:p w:rsidR="00CD1163" w:rsidRPr="004B5116" w:rsidRDefault="00CD1163" w:rsidP="006E1FC7">
            <w:pPr>
              <w:jc w:val="center"/>
            </w:pPr>
            <w:r>
              <w:t>UNI</w:t>
            </w:r>
          </w:p>
        </w:tc>
        <w:tc>
          <w:tcPr>
            <w:tcW w:w="4264" w:type="dxa"/>
          </w:tcPr>
          <w:p w:rsidR="00CD1163" w:rsidRPr="004B5116" w:rsidRDefault="00CD1163" w:rsidP="006E1FC7">
            <w:pPr>
              <w:jc w:val="center"/>
            </w:pPr>
            <w:r>
              <w:t>VIGA 50 CM COM 10 METROS (EUCALIPTO)</w:t>
            </w:r>
          </w:p>
        </w:tc>
      </w:tr>
    </w:tbl>
    <w:p w:rsidR="004859E2" w:rsidRPr="00CA51BE" w:rsidRDefault="004859E2" w:rsidP="00976B6E">
      <w:pPr>
        <w:pStyle w:val="PargrafodaLista"/>
        <w:jc w:val="both"/>
        <w:rPr>
          <w:rFonts w:ascii="Arial" w:hAnsi="Arial" w:cs="Arial"/>
          <w:b/>
        </w:rPr>
      </w:pPr>
    </w:p>
    <w:p w:rsidR="002C136D" w:rsidRPr="00CA51BE" w:rsidRDefault="002C136D" w:rsidP="00F34BC3">
      <w:pPr>
        <w:pStyle w:val="PargrafodaLista"/>
        <w:numPr>
          <w:ilvl w:val="1"/>
          <w:numId w:val="2"/>
        </w:numPr>
        <w:jc w:val="both"/>
        <w:rPr>
          <w:rFonts w:ascii="Arial" w:hAnsi="Arial" w:cs="Arial"/>
          <w:b/>
        </w:rPr>
      </w:pPr>
      <w:r w:rsidRPr="00CA51BE">
        <w:rPr>
          <w:rFonts w:ascii="Arial" w:hAnsi="Arial" w:cs="Arial"/>
          <w:b/>
        </w:rPr>
        <w:t>DO PRAZO</w:t>
      </w:r>
    </w:p>
    <w:p w:rsidR="00986A69" w:rsidRPr="00CA51BE" w:rsidRDefault="00986A69" w:rsidP="00F34BC3">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 xml:space="preserve">O prazo de vigência da ata de registro de preços será de </w:t>
      </w:r>
      <w:r w:rsidR="006C60C6" w:rsidRPr="00CA51BE">
        <w:rPr>
          <w:rFonts w:ascii="Arial" w:eastAsiaTheme="minorHAnsi" w:hAnsi="Arial" w:cs="Arial"/>
          <w:lang w:eastAsia="en-US"/>
        </w:rPr>
        <w:t>0</w:t>
      </w:r>
      <w:r w:rsidRPr="00CA51BE">
        <w:rPr>
          <w:rFonts w:ascii="Arial" w:eastAsiaTheme="minorHAnsi" w:hAnsi="Arial" w:cs="Arial"/>
          <w:lang w:eastAsia="en-US"/>
        </w:rPr>
        <w:t>1 (um) ano e poderá ser prorrogado, por igual período, desde que comprovado o preço vantajoso.</w:t>
      </w:r>
    </w:p>
    <w:p w:rsidR="00BF77AF" w:rsidRPr="00717BF0" w:rsidRDefault="00986A69" w:rsidP="003D0AD8">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sidRPr="00CA51BE">
        <w:rPr>
          <w:rFonts w:ascii="Arial" w:eastAsiaTheme="minorHAnsi" w:hAnsi="Arial" w:cs="Arial"/>
          <w:lang w:eastAsia="en-US"/>
        </w:rPr>
        <w:t>O contrato decorrente da ata de registro de preços terá sua vigência estabelecida em conformidade com as disposições nela contidas.</w:t>
      </w:r>
    </w:p>
    <w:p w:rsidR="0041534D" w:rsidRPr="00CA51BE" w:rsidRDefault="00296F9C" w:rsidP="004E1621">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CA51BE">
        <w:rPr>
          <w:rFonts w:ascii="Arial" w:hAnsi="Arial" w:cs="Arial"/>
          <w:b/>
        </w:rPr>
        <w:t>DA JUSTIFICATIVA</w:t>
      </w:r>
      <w:r w:rsidR="003D0AD8" w:rsidRPr="00CA51BE">
        <w:rPr>
          <w:rFonts w:ascii="Arial" w:hAnsi="Arial" w:cs="Arial"/>
          <w:b/>
        </w:rPr>
        <w:t>/FUNDAMENTAÇÃO DA CONTRATAÇÃO</w:t>
      </w:r>
    </w:p>
    <w:p w:rsidR="00CD1163" w:rsidRDefault="00152947" w:rsidP="00CD1163">
      <w:pPr>
        <w:pStyle w:val="PargrafodaLista"/>
        <w:ind w:left="284"/>
        <w:jc w:val="both"/>
        <w:rPr>
          <w:rFonts w:ascii="Arial" w:hAnsi="Arial" w:cs="Arial"/>
          <w:sz w:val="24"/>
          <w:szCs w:val="24"/>
        </w:rPr>
      </w:pPr>
      <w:r>
        <w:rPr>
          <w:rFonts w:ascii="Arial" w:hAnsi="Arial" w:cs="Arial"/>
          <w:sz w:val="24"/>
          <w:szCs w:val="24"/>
        </w:rPr>
        <w:t>3</w:t>
      </w:r>
      <w:r w:rsidRPr="00152947">
        <w:rPr>
          <w:rFonts w:ascii="Arial" w:hAnsi="Arial" w:cs="Arial"/>
          <w:sz w:val="24"/>
          <w:szCs w:val="24"/>
        </w:rPr>
        <w:t>.1</w:t>
      </w:r>
      <w:r>
        <w:rPr>
          <w:rFonts w:ascii="Arial" w:hAnsi="Arial" w:cs="Arial"/>
          <w:sz w:val="24"/>
          <w:szCs w:val="24"/>
        </w:rPr>
        <w:t xml:space="preserve">. </w:t>
      </w:r>
      <w:r w:rsidR="00CD1163" w:rsidRPr="00CD1163">
        <w:rPr>
          <w:rFonts w:ascii="Arial" w:hAnsi="Arial" w:cs="Arial"/>
          <w:sz w:val="24"/>
          <w:szCs w:val="24"/>
        </w:rPr>
        <w:t xml:space="preserve">A contratação ora proposta tem por finalidade a aquisição de madeira serrada e beneficiada, do tipo eucalipto tratado, em conformações diversas (vigas, pranchões, réguas e peças), para suprir as necessidades operacionais das secretarias e setores vinculados à Administração Pública Municipal de Santo Antônio do Grama/MG, no tocante à execução de obras, reformas, </w:t>
      </w:r>
      <w:proofErr w:type="spellStart"/>
      <w:r w:rsidR="00CD1163" w:rsidRPr="00CD1163">
        <w:rPr>
          <w:rFonts w:ascii="Arial" w:hAnsi="Arial" w:cs="Arial"/>
          <w:sz w:val="24"/>
          <w:szCs w:val="24"/>
        </w:rPr>
        <w:t>cercamentos</w:t>
      </w:r>
      <w:proofErr w:type="spellEnd"/>
      <w:r w:rsidR="00CD1163" w:rsidRPr="00CD1163">
        <w:rPr>
          <w:rFonts w:ascii="Arial" w:hAnsi="Arial" w:cs="Arial"/>
          <w:sz w:val="24"/>
          <w:szCs w:val="24"/>
        </w:rPr>
        <w:t>, construções de passagens e demais intervenções que envolvam o uso de estruturas de madeira.</w:t>
      </w:r>
    </w:p>
    <w:p w:rsidR="00CD1163" w:rsidRDefault="00CD1163" w:rsidP="00CD1163">
      <w:pPr>
        <w:pStyle w:val="PargrafodaLista"/>
        <w:ind w:left="284"/>
        <w:jc w:val="both"/>
        <w:rPr>
          <w:rFonts w:ascii="Arial" w:hAnsi="Arial" w:cs="Arial"/>
          <w:sz w:val="24"/>
          <w:szCs w:val="24"/>
        </w:rPr>
      </w:pPr>
      <w:r>
        <w:rPr>
          <w:rFonts w:ascii="Arial" w:hAnsi="Arial" w:cs="Arial"/>
          <w:sz w:val="24"/>
          <w:szCs w:val="24"/>
        </w:rPr>
        <w:lastRenderedPageBreak/>
        <w:t xml:space="preserve">3.2. </w:t>
      </w:r>
      <w:r w:rsidRPr="00CD1163">
        <w:rPr>
          <w:rFonts w:ascii="Arial" w:hAnsi="Arial" w:cs="Arial"/>
          <w:sz w:val="24"/>
          <w:szCs w:val="24"/>
        </w:rPr>
        <w:t>A justificativa da presente contratação encontra respaldo na necessidade contínua de manutenção da infraestrutura pública municipal, notadamente em áreas rurais e urbanas, onde a utilização de madeira tratada é técnica e economicamente adequada, tanto para a segurança estrutural quanto para a resistência às intempéries e pragas biológicas. A padronização do tipo de material (eucalipto tratado) atende aos critérios de durabilidade, disponibilidade no mercado regional e custo-benefício.</w:t>
      </w:r>
    </w:p>
    <w:p w:rsidR="00A52189" w:rsidRPr="00A52189" w:rsidRDefault="00CD1163" w:rsidP="00A52189">
      <w:pPr>
        <w:pStyle w:val="PargrafodaLista"/>
        <w:ind w:left="284"/>
        <w:jc w:val="both"/>
        <w:rPr>
          <w:rFonts w:ascii="Arial" w:hAnsi="Arial" w:cs="Arial"/>
          <w:sz w:val="24"/>
          <w:szCs w:val="24"/>
        </w:rPr>
      </w:pPr>
      <w:r>
        <w:rPr>
          <w:rFonts w:ascii="Arial" w:hAnsi="Arial" w:cs="Arial"/>
          <w:sz w:val="24"/>
          <w:szCs w:val="24"/>
        </w:rPr>
        <w:t xml:space="preserve">3.3. </w:t>
      </w:r>
      <w:r w:rsidRPr="00CD1163">
        <w:rPr>
          <w:rFonts w:ascii="Arial" w:hAnsi="Arial" w:cs="Arial"/>
          <w:sz w:val="24"/>
          <w:szCs w:val="24"/>
        </w:rPr>
        <w:t>Ademais, a contratação se ampara nos princípios da eficiência, planejamento e economicidade, garantindo a aquisição de insumos essenciais de forma programada e racional, evitando contratações fragmentadas e reduzindo o risco de descontinuidade de serviços públicos. A medida está alinhada aos objetivos da Administração de assegurar a continuidade e qualidade da prestação dos serviços públicos municipais.</w:t>
      </w:r>
    </w:p>
    <w:p w:rsidR="00A52189" w:rsidRPr="0092798C" w:rsidRDefault="00A52189" w:rsidP="00A52189">
      <w:pPr>
        <w:pStyle w:val="PargrafodaLista"/>
        <w:numPr>
          <w:ilvl w:val="0"/>
          <w:numId w:val="2"/>
        </w:numPr>
        <w:pBdr>
          <w:top w:val="single" w:sz="4" w:space="1" w:color="auto"/>
          <w:left w:val="single" w:sz="4" w:space="31" w:color="auto"/>
          <w:bottom w:val="single" w:sz="4" w:space="1" w:color="auto"/>
          <w:right w:val="single" w:sz="4" w:space="4" w:color="auto"/>
        </w:pBdr>
        <w:ind w:left="720"/>
        <w:jc w:val="both"/>
        <w:rPr>
          <w:rFonts w:ascii="Arial" w:hAnsi="Arial" w:cs="Arial"/>
          <w:b/>
        </w:rPr>
      </w:pPr>
      <w:r w:rsidRPr="0092798C">
        <w:rPr>
          <w:rFonts w:ascii="Arial" w:hAnsi="Arial" w:cs="Arial"/>
          <w:b/>
        </w:rPr>
        <w:t>DESCRIÇÃO DA SOLUÇÃO COMO UM TODO</w:t>
      </w:r>
    </w:p>
    <w:p w:rsidR="00A52189" w:rsidRDefault="00A52189" w:rsidP="00A52189">
      <w:pPr>
        <w:pStyle w:val="PargrafodaLista"/>
        <w:numPr>
          <w:ilvl w:val="1"/>
          <w:numId w:val="2"/>
        </w:numPr>
        <w:jc w:val="both"/>
        <w:rPr>
          <w:rFonts w:ascii="Arial" w:hAnsi="Arial" w:cs="Arial"/>
        </w:rPr>
      </w:pPr>
      <w:r w:rsidRPr="000D5F1B">
        <w:rPr>
          <w:rFonts w:ascii="Arial" w:hAnsi="Arial" w:cs="Arial"/>
        </w:rPr>
        <w:t>A descrição da solução como um todo está no ETP (inciso VII do § 1º do art. 18 da Lei nº. 14.133/2021).</w:t>
      </w:r>
    </w:p>
    <w:p w:rsidR="00A52189" w:rsidRPr="0092798C" w:rsidRDefault="00A52189" w:rsidP="00A52189">
      <w:pPr>
        <w:pStyle w:val="PargrafodaLista"/>
        <w:ind w:left="360"/>
        <w:jc w:val="both"/>
        <w:rPr>
          <w:rFonts w:ascii="Arial" w:hAnsi="Arial" w:cs="Arial"/>
        </w:rPr>
      </w:pPr>
    </w:p>
    <w:p w:rsidR="00A52189" w:rsidRPr="000867FD" w:rsidRDefault="00A52189" w:rsidP="00A52189">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0867FD">
        <w:rPr>
          <w:rFonts w:ascii="Arial" w:hAnsi="Arial" w:cs="Arial"/>
          <w:b/>
          <w:sz w:val="24"/>
          <w:szCs w:val="24"/>
        </w:rPr>
        <w:t xml:space="preserve">REQUISITOS DA CONTRATAÇÃO </w:t>
      </w:r>
    </w:p>
    <w:p w:rsidR="00A52189" w:rsidRDefault="00A52189" w:rsidP="00A52189">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5</w:t>
      </w:r>
      <w:r w:rsidRPr="000D5F1B">
        <w:rPr>
          <w:rFonts w:ascii="Arial" w:eastAsiaTheme="minorEastAsia" w:hAnsi="Arial" w:cs="Arial"/>
          <w:color w:val="000000"/>
          <w:sz w:val="24"/>
          <w:szCs w:val="24"/>
          <w:lang w:eastAsia="pt-BR"/>
        </w:rPr>
        <w:t>.1. Os requisitos da contratação administrativa estão no ETP (inciso III do § 1º do art. 18 da Lei nº. 14.133/2021).</w:t>
      </w:r>
    </w:p>
    <w:p w:rsidR="00972536" w:rsidRPr="00CA51BE" w:rsidRDefault="00972536" w:rsidP="00972536">
      <w:pPr>
        <w:pStyle w:val="PargrafodaLista"/>
        <w:ind w:left="0"/>
        <w:jc w:val="both"/>
        <w:rPr>
          <w:rFonts w:ascii="Arial" w:eastAsiaTheme="minorEastAsia" w:hAnsi="Arial" w:cs="Arial"/>
          <w:b/>
          <w:color w:val="000000"/>
          <w:sz w:val="24"/>
          <w:szCs w:val="24"/>
          <w:lang w:eastAsia="pt-BR"/>
        </w:rPr>
      </w:pPr>
    </w:p>
    <w:p w:rsidR="00D701F4" w:rsidRPr="00CA51BE"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CA51BE">
        <w:rPr>
          <w:rFonts w:ascii="Arial" w:hAnsi="Arial" w:cs="Arial"/>
          <w:b/>
          <w:sz w:val="24"/>
          <w:szCs w:val="24"/>
        </w:rPr>
        <w:t xml:space="preserve"> </w:t>
      </w:r>
      <w:r w:rsidR="00D701F4" w:rsidRPr="00CA51BE">
        <w:rPr>
          <w:rFonts w:ascii="Arial" w:hAnsi="Arial" w:cs="Arial"/>
          <w:b/>
          <w:sz w:val="24"/>
          <w:szCs w:val="24"/>
        </w:rPr>
        <w:t>MODELO DE EXECUÇÃO DO OBJETO</w:t>
      </w:r>
    </w:p>
    <w:p w:rsidR="00D353D1" w:rsidRPr="00CA51BE" w:rsidRDefault="00D701F4" w:rsidP="00D353D1">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sz w:val="24"/>
          <w:szCs w:val="24"/>
        </w:rPr>
        <w:t xml:space="preserve"> </w:t>
      </w:r>
      <w:r w:rsidRPr="00CA51BE">
        <w:rPr>
          <w:rFonts w:ascii="Arial" w:eastAsiaTheme="minorEastAsia" w:hAnsi="Arial" w:cs="Arial"/>
          <w:color w:val="000000"/>
          <w:sz w:val="24"/>
          <w:szCs w:val="24"/>
          <w:lang w:eastAsia="pt-BR"/>
        </w:rPr>
        <w:t>A execução do objeto seguirá a seguinte dinâmica:</w:t>
      </w:r>
    </w:p>
    <w:p w:rsidR="008831E3" w:rsidRPr="00CA51BE" w:rsidRDefault="00D701F4" w:rsidP="008831E3">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Início da execução do objeto: </w:t>
      </w:r>
      <w:r w:rsidR="00D353D1" w:rsidRPr="00CA51BE">
        <w:rPr>
          <w:rFonts w:ascii="Arial" w:eastAsiaTheme="minorEastAsia" w:hAnsi="Arial" w:cs="Arial"/>
          <w:color w:val="000000"/>
          <w:sz w:val="24"/>
          <w:szCs w:val="24"/>
          <w:lang w:eastAsia="pt-BR"/>
        </w:rPr>
        <w:t xml:space="preserve">ocorre </w:t>
      </w:r>
      <w:r w:rsidRPr="00CA51BE">
        <w:rPr>
          <w:rFonts w:ascii="Arial" w:eastAsiaTheme="minorEastAsia" w:hAnsi="Arial" w:cs="Arial"/>
          <w:color w:val="000000"/>
          <w:sz w:val="24"/>
          <w:szCs w:val="24"/>
          <w:lang w:eastAsia="pt-BR"/>
        </w:rPr>
        <w:t xml:space="preserve">com a emissão da ordem de </w:t>
      </w:r>
      <w:r w:rsidR="006A07EB" w:rsidRPr="00CA51BE">
        <w:rPr>
          <w:rFonts w:ascii="Arial" w:eastAsiaTheme="minorEastAsia" w:hAnsi="Arial" w:cs="Arial"/>
          <w:color w:val="000000"/>
          <w:sz w:val="24"/>
          <w:szCs w:val="24"/>
          <w:lang w:eastAsia="pt-BR"/>
        </w:rPr>
        <w:t>fornecimento (OF)</w:t>
      </w:r>
      <w:r w:rsidRPr="00CA51BE">
        <w:rPr>
          <w:rFonts w:ascii="Arial" w:eastAsiaTheme="minorEastAsia" w:hAnsi="Arial" w:cs="Arial"/>
          <w:color w:val="000000"/>
          <w:sz w:val="24"/>
          <w:szCs w:val="24"/>
          <w:lang w:eastAsia="pt-BR"/>
        </w:rPr>
        <w:t>;</w:t>
      </w:r>
    </w:p>
    <w:p w:rsidR="008831E3" w:rsidRPr="00CA51BE" w:rsidRDefault="00D353D1"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w:t>
      </w:r>
      <w:r w:rsidR="00D701F4" w:rsidRPr="00CA51BE">
        <w:rPr>
          <w:rFonts w:ascii="Arial" w:eastAsiaTheme="minorEastAsia" w:hAnsi="Arial" w:cs="Arial"/>
          <w:color w:val="000000"/>
          <w:sz w:val="24"/>
          <w:szCs w:val="24"/>
          <w:lang w:eastAsia="pt-BR"/>
        </w:rPr>
        <w:t xml:space="preserve">orário </w:t>
      </w:r>
      <w:r w:rsidRPr="00CA51BE">
        <w:rPr>
          <w:rFonts w:ascii="Arial" w:eastAsiaTheme="minorEastAsia" w:hAnsi="Arial" w:cs="Arial"/>
          <w:color w:val="000000"/>
          <w:sz w:val="24"/>
          <w:szCs w:val="24"/>
          <w:lang w:eastAsia="pt-BR"/>
        </w:rPr>
        <w:t xml:space="preserve">para </w:t>
      </w:r>
      <w:r w:rsidR="000E02CC">
        <w:rPr>
          <w:rFonts w:ascii="Arial" w:eastAsiaTheme="minorEastAsia" w:hAnsi="Arial" w:cs="Arial"/>
          <w:color w:val="000000"/>
          <w:sz w:val="24"/>
          <w:szCs w:val="24"/>
          <w:lang w:eastAsia="pt-BR"/>
        </w:rPr>
        <w:t>entrega</w:t>
      </w:r>
      <w:r w:rsidR="00D701F4" w:rsidRPr="00CA51BE">
        <w:rPr>
          <w:rFonts w:ascii="Arial" w:eastAsiaTheme="minorEastAsia" w:hAnsi="Arial" w:cs="Arial"/>
          <w:color w:val="000000"/>
          <w:sz w:val="24"/>
          <w:szCs w:val="24"/>
          <w:lang w:eastAsia="pt-BR"/>
        </w:rPr>
        <w:t xml:space="preserve">: </w:t>
      </w:r>
      <w:r w:rsidR="00D62AB7" w:rsidRPr="00CA51BE">
        <w:rPr>
          <w:rFonts w:ascii="Arial" w:eastAsiaTheme="minorEastAsia" w:hAnsi="Arial" w:cs="Arial"/>
          <w:color w:val="000000"/>
          <w:sz w:val="24"/>
          <w:szCs w:val="24"/>
          <w:lang w:eastAsia="pt-BR"/>
        </w:rPr>
        <w:t xml:space="preserve">nos dias e </w:t>
      </w:r>
      <w:r w:rsidR="00DB607D" w:rsidRPr="00CA51BE">
        <w:rPr>
          <w:rFonts w:ascii="Arial" w:eastAsiaTheme="minorEastAsia" w:hAnsi="Arial" w:cs="Arial"/>
          <w:color w:val="000000"/>
          <w:sz w:val="24"/>
          <w:szCs w:val="24"/>
          <w:lang w:eastAsia="pt-BR"/>
        </w:rPr>
        <w:t>horário</w:t>
      </w:r>
      <w:r w:rsidR="00361D0C" w:rsidRPr="00CA51BE">
        <w:rPr>
          <w:rFonts w:ascii="Arial" w:eastAsiaTheme="minorEastAsia" w:hAnsi="Arial" w:cs="Arial"/>
          <w:color w:val="000000"/>
          <w:sz w:val="24"/>
          <w:szCs w:val="24"/>
          <w:lang w:eastAsia="pt-BR"/>
        </w:rPr>
        <w:t>s</w:t>
      </w:r>
      <w:r w:rsidR="00D62AB7" w:rsidRPr="00CA51BE">
        <w:rPr>
          <w:rFonts w:ascii="Arial" w:eastAsiaTheme="minorEastAsia" w:hAnsi="Arial" w:cs="Arial"/>
          <w:color w:val="000000"/>
          <w:sz w:val="24"/>
          <w:szCs w:val="24"/>
          <w:lang w:eastAsia="pt-BR"/>
        </w:rPr>
        <w:t xml:space="preserve"> indicados na Ordem de Fornecimento, em atendimento às necessidades da</w:t>
      </w:r>
      <w:r w:rsidR="000E02CC">
        <w:rPr>
          <w:rFonts w:ascii="Arial" w:eastAsiaTheme="minorEastAsia" w:hAnsi="Arial" w:cs="Arial"/>
          <w:color w:val="000000"/>
          <w:sz w:val="24"/>
          <w:szCs w:val="24"/>
          <w:lang w:eastAsia="pt-BR"/>
        </w:rPr>
        <w:t>s</w:t>
      </w:r>
      <w:r w:rsidR="00D62AB7" w:rsidRPr="00CA51BE">
        <w:rPr>
          <w:rFonts w:ascii="Arial" w:eastAsiaTheme="minorEastAsia" w:hAnsi="Arial" w:cs="Arial"/>
          <w:color w:val="000000"/>
          <w:sz w:val="24"/>
          <w:szCs w:val="24"/>
          <w:lang w:eastAsia="pt-BR"/>
        </w:rPr>
        <w:t xml:space="preserve"> </w:t>
      </w:r>
      <w:r w:rsidR="000E02CC">
        <w:rPr>
          <w:rFonts w:ascii="Arial" w:eastAsiaTheme="minorEastAsia" w:hAnsi="Arial" w:cs="Arial"/>
          <w:color w:val="000000"/>
          <w:sz w:val="24"/>
          <w:szCs w:val="24"/>
          <w:lang w:eastAsia="pt-BR"/>
        </w:rPr>
        <w:t>Secretarias</w:t>
      </w:r>
      <w:r w:rsidR="00D62AB7" w:rsidRPr="00CA51BE">
        <w:rPr>
          <w:rFonts w:ascii="Arial" w:eastAsiaTheme="minorEastAsia" w:hAnsi="Arial" w:cs="Arial"/>
          <w:color w:val="000000"/>
          <w:sz w:val="24"/>
          <w:szCs w:val="24"/>
          <w:lang w:eastAsia="pt-BR"/>
        </w:rPr>
        <w:t>.</w:t>
      </w:r>
    </w:p>
    <w:p w:rsidR="006C4BE2" w:rsidRPr="00CA51BE" w:rsidRDefault="006A07EB" w:rsidP="006C4BE2">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w:t>
      </w:r>
      <w:r w:rsidR="001F1C9F" w:rsidRPr="00CA51BE">
        <w:rPr>
          <w:rFonts w:ascii="Arial" w:eastAsiaTheme="minorEastAsia" w:hAnsi="Arial" w:cs="Arial"/>
          <w:color w:val="000000"/>
          <w:sz w:val="24"/>
          <w:szCs w:val="24"/>
          <w:lang w:eastAsia="pt-BR"/>
        </w:rPr>
        <w:t>da prestação dos serviços</w:t>
      </w:r>
      <w:r w:rsidR="008C4EA9" w:rsidRPr="00CA51BE">
        <w:rPr>
          <w:rFonts w:ascii="Arial" w:eastAsiaTheme="minorEastAsia" w:hAnsi="Arial" w:cs="Arial"/>
          <w:color w:val="000000"/>
          <w:sz w:val="24"/>
          <w:szCs w:val="24"/>
          <w:lang w:eastAsia="pt-BR"/>
        </w:rPr>
        <w:t xml:space="preserve">: </w:t>
      </w:r>
      <w:r w:rsidR="00F36E85" w:rsidRPr="00CA51BE">
        <w:rPr>
          <w:rFonts w:ascii="Arial" w:eastAsiaTheme="minorEastAsia" w:hAnsi="Arial" w:cs="Arial"/>
          <w:color w:val="000000"/>
          <w:sz w:val="24"/>
          <w:szCs w:val="24"/>
          <w:lang w:eastAsia="pt-BR"/>
        </w:rPr>
        <w:t>Município de Santo Antônio do G</w:t>
      </w:r>
      <w:r w:rsidR="00F222FE" w:rsidRPr="00CA51BE">
        <w:rPr>
          <w:rFonts w:ascii="Arial" w:eastAsiaTheme="minorEastAsia" w:hAnsi="Arial" w:cs="Arial"/>
          <w:color w:val="000000"/>
          <w:sz w:val="24"/>
          <w:szCs w:val="24"/>
          <w:lang w:eastAsia="pt-BR"/>
        </w:rPr>
        <w:t xml:space="preserve">rama/MG, </w:t>
      </w:r>
      <w:r w:rsidR="008C4EA9" w:rsidRPr="00CA51BE">
        <w:rPr>
          <w:rFonts w:ascii="Arial" w:eastAsiaTheme="minorEastAsia" w:hAnsi="Arial" w:cs="Arial"/>
          <w:color w:val="000000"/>
          <w:sz w:val="24"/>
          <w:szCs w:val="24"/>
          <w:lang w:eastAsia="pt-BR"/>
        </w:rPr>
        <w:t xml:space="preserve">no local indicado na </w:t>
      </w:r>
      <w:r w:rsidRPr="00CA51BE">
        <w:rPr>
          <w:rFonts w:ascii="Arial" w:eastAsiaTheme="minorEastAsia" w:hAnsi="Arial" w:cs="Arial"/>
          <w:color w:val="000000"/>
          <w:sz w:val="24"/>
          <w:szCs w:val="24"/>
          <w:lang w:eastAsia="pt-BR"/>
        </w:rPr>
        <w:t>Ordem de</w:t>
      </w:r>
      <w:r w:rsidR="006325DA" w:rsidRPr="00CA51BE">
        <w:rPr>
          <w:rFonts w:ascii="Arial" w:eastAsiaTheme="minorEastAsia" w:hAnsi="Arial" w:cs="Arial"/>
          <w:color w:val="000000"/>
          <w:sz w:val="24"/>
          <w:szCs w:val="24"/>
          <w:lang w:eastAsia="pt-BR"/>
        </w:rPr>
        <w:t xml:space="preserve"> Fornecimento</w:t>
      </w:r>
      <w:r w:rsidR="0043782E" w:rsidRPr="00CA51BE">
        <w:rPr>
          <w:rFonts w:ascii="Arial" w:eastAsiaTheme="minorEastAsia" w:hAnsi="Arial" w:cs="Arial"/>
          <w:color w:val="000000"/>
          <w:sz w:val="24"/>
          <w:szCs w:val="24"/>
          <w:lang w:eastAsia="pt-BR"/>
        </w:rPr>
        <w:t xml:space="preserve"> ou no seu corpo de </w:t>
      </w:r>
      <w:proofErr w:type="spellStart"/>
      <w:r w:rsidR="0043782E" w:rsidRPr="00CA51BE">
        <w:rPr>
          <w:rFonts w:ascii="Arial" w:eastAsiaTheme="minorEastAsia" w:hAnsi="Arial" w:cs="Arial"/>
          <w:color w:val="000000"/>
          <w:sz w:val="24"/>
          <w:szCs w:val="24"/>
          <w:lang w:eastAsia="pt-BR"/>
        </w:rPr>
        <w:t>email</w:t>
      </w:r>
      <w:proofErr w:type="spellEnd"/>
      <w:r w:rsidR="006325DA" w:rsidRPr="00CA51BE">
        <w:rPr>
          <w:rFonts w:ascii="Arial" w:eastAsiaTheme="minorEastAsia" w:hAnsi="Arial" w:cs="Arial"/>
          <w:color w:val="000000"/>
          <w:sz w:val="24"/>
          <w:szCs w:val="24"/>
          <w:lang w:eastAsia="pt-BR"/>
        </w:rPr>
        <w:t>.</w:t>
      </w:r>
    </w:p>
    <w:p w:rsidR="00BF77AF" w:rsidRPr="00CA51BE" w:rsidRDefault="00AA72FC"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Prazo de entrega:</w:t>
      </w:r>
      <w:r w:rsidR="00361D0C" w:rsidRPr="00CA51BE">
        <w:rPr>
          <w:rFonts w:ascii="Arial" w:eastAsiaTheme="minorEastAsia" w:hAnsi="Arial" w:cs="Arial"/>
          <w:color w:val="000000"/>
          <w:sz w:val="24"/>
          <w:szCs w:val="24"/>
          <w:lang w:eastAsia="pt-BR"/>
        </w:rPr>
        <w:t xml:space="preserve"> A ordem de fornecimento será enviada com antecedência mínima de </w:t>
      </w:r>
      <w:r w:rsidR="000E02CC">
        <w:rPr>
          <w:rFonts w:ascii="Arial" w:eastAsiaTheme="minorEastAsia" w:hAnsi="Arial" w:cs="Arial"/>
          <w:color w:val="000000"/>
          <w:sz w:val="24"/>
          <w:szCs w:val="24"/>
          <w:lang w:eastAsia="pt-BR"/>
        </w:rPr>
        <w:t>24</w:t>
      </w:r>
      <w:r w:rsidR="00361D0C" w:rsidRPr="00CA51BE">
        <w:rPr>
          <w:rFonts w:ascii="Arial" w:eastAsiaTheme="minorEastAsia" w:hAnsi="Arial" w:cs="Arial"/>
          <w:color w:val="000000"/>
          <w:sz w:val="24"/>
          <w:szCs w:val="24"/>
          <w:lang w:eastAsia="pt-BR"/>
        </w:rPr>
        <w:t xml:space="preserve"> (</w:t>
      </w:r>
      <w:r w:rsidR="00A010EE">
        <w:rPr>
          <w:rFonts w:ascii="Arial" w:eastAsiaTheme="minorEastAsia" w:hAnsi="Arial" w:cs="Arial"/>
          <w:color w:val="000000"/>
          <w:sz w:val="24"/>
          <w:szCs w:val="24"/>
          <w:lang w:eastAsia="pt-BR"/>
        </w:rPr>
        <w:t>vinte e quatro</w:t>
      </w:r>
      <w:r w:rsidR="00361D0C" w:rsidRPr="00CA51BE">
        <w:rPr>
          <w:rFonts w:ascii="Arial" w:eastAsiaTheme="minorEastAsia" w:hAnsi="Arial" w:cs="Arial"/>
          <w:color w:val="000000"/>
          <w:sz w:val="24"/>
          <w:szCs w:val="24"/>
          <w:lang w:eastAsia="pt-BR"/>
        </w:rPr>
        <w:t xml:space="preserve">) </w:t>
      </w:r>
      <w:r w:rsidR="00A010EE">
        <w:rPr>
          <w:rFonts w:ascii="Arial" w:eastAsiaTheme="minorEastAsia" w:hAnsi="Arial" w:cs="Arial"/>
          <w:color w:val="000000"/>
          <w:sz w:val="24"/>
          <w:szCs w:val="24"/>
          <w:lang w:eastAsia="pt-BR"/>
        </w:rPr>
        <w:t>horas</w:t>
      </w:r>
      <w:r w:rsidR="00361D0C" w:rsidRPr="00CA51BE">
        <w:rPr>
          <w:rFonts w:ascii="Arial" w:eastAsiaTheme="minorEastAsia" w:hAnsi="Arial" w:cs="Arial"/>
          <w:color w:val="000000"/>
          <w:sz w:val="24"/>
          <w:szCs w:val="24"/>
          <w:lang w:eastAsia="pt-BR"/>
        </w:rPr>
        <w:t xml:space="preserve"> </w:t>
      </w:r>
      <w:r w:rsidR="00F33A3D" w:rsidRPr="00CA51BE">
        <w:rPr>
          <w:rFonts w:ascii="Arial" w:eastAsiaTheme="minorEastAsia" w:hAnsi="Arial" w:cs="Arial"/>
          <w:color w:val="000000"/>
          <w:sz w:val="24"/>
          <w:szCs w:val="24"/>
          <w:lang w:eastAsia="pt-BR"/>
        </w:rPr>
        <w:t>d</w:t>
      </w:r>
      <w:r w:rsidR="00361D0C" w:rsidRPr="00CA51BE">
        <w:rPr>
          <w:rFonts w:ascii="Arial" w:eastAsiaTheme="minorEastAsia" w:hAnsi="Arial" w:cs="Arial"/>
          <w:color w:val="000000"/>
          <w:sz w:val="24"/>
          <w:szCs w:val="24"/>
          <w:lang w:eastAsia="pt-BR"/>
        </w:rPr>
        <w:t>a</w:t>
      </w:r>
      <w:r w:rsidR="00F33A3D" w:rsidRPr="00CA51BE">
        <w:rPr>
          <w:rFonts w:ascii="Arial" w:eastAsiaTheme="minorEastAsia" w:hAnsi="Arial" w:cs="Arial"/>
          <w:color w:val="000000"/>
          <w:sz w:val="24"/>
          <w:szCs w:val="24"/>
          <w:lang w:eastAsia="pt-BR"/>
        </w:rPr>
        <w:t xml:space="preserve"> data da</w:t>
      </w:r>
      <w:r w:rsidR="00A010EE">
        <w:rPr>
          <w:rFonts w:ascii="Arial" w:eastAsiaTheme="minorEastAsia" w:hAnsi="Arial" w:cs="Arial"/>
          <w:color w:val="000000"/>
          <w:sz w:val="24"/>
          <w:szCs w:val="24"/>
          <w:lang w:eastAsia="pt-BR"/>
        </w:rPr>
        <w:t xml:space="preserve"> realização da entrega</w:t>
      </w:r>
      <w:r w:rsidR="00361D0C" w:rsidRPr="00CA51BE">
        <w:rPr>
          <w:rFonts w:ascii="Arial" w:eastAsiaTheme="minorEastAsia" w:hAnsi="Arial" w:cs="Arial"/>
          <w:color w:val="000000"/>
          <w:sz w:val="24"/>
          <w:szCs w:val="24"/>
          <w:lang w:eastAsia="pt-BR"/>
        </w:rPr>
        <w:t xml:space="preserve">. </w:t>
      </w:r>
    </w:p>
    <w:p w:rsidR="0043782E" w:rsidRPr="00CA51BE" w:rsidRDefault="0043782E" w:rsidP="0043782E">
      <w:pPr>
        <w:pStyle w:val="PargrafodaLista"/>
        <w:ind w:left="786"/>
        <w:jc w:val="both"/>
        <w:rPr>
          <w:rFonts w:ascii="Arial" w:eastAsiaTheme="minorEastAsia" w:hAnsi="Arial" w:cs="Arial"/>
          <w:color w:val="000000"/>
          <w:sz w:val="24"/>
          <w:szCs w:val="24"/>
          <w:lang w:eastAsia="pt-BR"/>
        </w:rPr>
      </w:pPr>
    </w:p>
    <w:p w:rsidR="004C37D2" w:rsidRPr="001054D5"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1054D5">
        <w:rPr>
          <w:rFonts w:ascii="Arial" w:hAnsi="Arial" w:cs="Arial"/>
          <w:b/>
          <w:sz w:val="24"/>
          <w:szCs w:val="24"/>
        </w:rPr>
        <w:t xml:space="preserve">DO MODELO DE GESTÃO </w:t>
      </w:r>
      <w:r w:rsidR="00D30B57" w:rsidRPr="001054D5">
        <w:rPr>
          <w:rFonts w:ascii="Arial" w:hAnsi="Arial" w:cs="Arial"/>
          <w:b/>
          <w:sz w:val="24"/>
          <w:szCs w:val="24"/>
        </w:rPr>
        <w:t>DO CONTRATO ADMINISTRATIVO</w:t>
      </w:r>
    </w:p>
    <w:p w:rsidR="004C37D2" w:rsidRPr="00CA51BE" w:rsidRDefault="00D30B57"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Contrato administrativo deverá ser executado fielmente pelas partes, de acordo</w:t>
      </w:r>
      <w:r w:rsidR="006D4E3C" w:rsidRPr="00CA51BE">
        <w:rPr>
          <w:rFonts w:ascii="Arial" w:hAnsi="Arial" w:cs="Arial"/>
          <w:sz w:val="24"/>
          <w:szCs w:val="24"/>
        </w:rPr>
        <w:t xml:space="preserve"> com as cláusulas avençadas e as normas da Lei nº 14.133/21, e cada parte responderá pelas consequências de sua inexecução total ou parcial (</w:t>
      </w:r>
      <w:r w:rsidR="000934D6" w:rsidRPr="00CA51BE">
        <w:rPr>
          <w:rFonts w:ascii="Arial" w:hAnsi="Arial" w:cs="Arial"/>
          <w:sz w:val="24"/>
          <w:szCs w:val="24"/>
        </w:rPr>
        <w:t>art. 115 da Lei nº 14.133/2021).</w:t>
      </w:r>
    </w:p>
    <w:p w:rsidR="000934D6" w:rsidRPr="00CA51BE" w:rsidRDefault="000934D6"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r w:rsidR="0047154C" w:rsidRPr="00CA51BE">
        <w:rPr>
          <w:rFonts w:ascii="Arial" w:hAnsi="Arial" w:cs="Arial"/>
          <w:sz w:val="24"/>
          <w:szCs w:val="24"/>
        </w:rPr>
        <w:t xml:space="preserve"> (§5º do art. 115 da Lei nº 14.133/2021)</w:t>
      </w:r>
      <w:r w:rsidR="00192D73" w:rsidRPr="00CA51BE">
        <w:rPr>
          <w:rFonts w:ascii="Arial" w:hAnsi="Arial" w:cs="Arial"/>
          <w:sz w:val="24"/>
          <w:szCs w:val="24"/>
        </w:rPr>
        <w:t>.</w:t>
      </w:r>
    </w:p>
    <w:p w:rsidR="005310C5" w:rsidRPr="00CA51BE" w:rsidRDefault="005310C5" w:rsidP="00E13701">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execução do contrato deverá ser</w:t>
      </w:r>
      <w:r w:rsidR="00E13701" w:rsidRPr="00CA51BE">
        <w:rPr>
          <w:rFonts w:ascii="Arial" w:hAnsi="Arial" w:cs="Arial"/>
          <w:sz w:val="24"/>
          <w:szCs w:val="24"/>
        </w:rPr>
        <w:t xml:space="preserve"> acompanhada e fiscalizada por </w:t>
      </w:r>
      <w:r w:rsidRPr="00CA51BE">
        <w:rPr>
          <w:rFonts w:ascii="Arial" w:hAnsi="Arial" w:cs="Arial"/>
          <w:sz w:val="24"/>
          <w:szCs w:val="24"/>
        </w:rPr>
        <w:t>01 (um) ou mais fiscais do contrato,</w:t>
      </w:r>
      <w:r w:rsidR="00E13701" w:rsidRPr="00CA51BE">
        <w:rPr>
          <w:rFonts w:ascii="Arial" w:hAnsi="Arial" w:cs="Arial"/>
          <w:sz w:val="24"/>
          <w:szCs w:val="24"/>
        </w:rPr>
        <w:t xml:space="preserve"> sendo o fiscal de contrato denominado </w:t>
      </w:r>
      <w:r w:rsidR="00926FA3">
        <w:rPr>
          <w:rFonts w:ascii="Arial" w:hAnsi="Arial" w:cs="Arial"/>
          <w:sz w:val="24"/>
          <w:szCs w:val="24"/>
        </w:rPr>
        <w:t>pelo Secretário de cada secretaria.</w:t>
      </w:r>
    </w:p>
    <w:p w:rsidR="005310C5" w:rsidRPr="00CA51BE" w:rsidRDefault="005310C5" w:rsidP="00E1163B">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CA51BE">
        <w:rPr>
          <w:rFonts w:ascii="Arial" w:hAnsi="Arial" w:cs="Arial"/>
          <w:sz w:val="24"/>
          <w:szCs w:val="24"/>
        </w:rPr>
        <w:t xml:space="preserve"> (§1º, art. 117 da Lei nº 14.133/2021)</w:t>
      </w:r>
    </w:p>
    <w:p w:rsidR="00E1163B" w:rsidRPr="00CA51BE" w:rsidRDefault="005310C5" w:rsidP="00E1163B">
      <w:pPr>
        <w:pStyle w:val="PargrafodaLista"/>
        <w:numPr>
          <w:ilvl w:val="1"/>
          <w:numId w:val="2"/>
        </w:numPr>
        <w:ind w:left="0" w:hanging="11"/>
        <w:jc w:val="both"/>
        <w:rPr>
          <w:rFonts w:ascii="Arial" w:hAnsi="Arial" w:cs="Arial"/>
          <w:sz w:val="24"/>
          <w:szCs w:val="24"/>
        </w:rPr>
      </w:pPr>
      <w:bookmarkStart w:id="1" w:name="art117§2"/>
      <w:bookmarkEnd w:id="1"/>
      <w:r w:rsidRPr="00CA51BE">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CA51BE">
        <w:rPr>
          <w:rFonts w:ascii="Arial" w:hAnsi="Arial" w:cs="Arial"/>
          <w:sz w:val="24"/>
          <w:szCs w:val="24"/>
        </w:rPr>
        <w:t xml:space="preserve"> (§2</w:t>
      </w:r>
      <w:r w:rsidR="00192D73" w:rsidRPr="00CA51BE">
        <w:rPr>
          <w:rFonts w:ascii="Arial" w:hAnsi="Arial" w:cs="Arial"/>
          <w:sz w:val="24"/>
          <w:szCs w:val="24"/>
        </w:rPr>
        <w:t xml:space="preserve">º, </w:t>
      </w:r>
      <w:r w:rsidR="00E1163B" w:rsidRPr="00CA51BE">
        <w:rPr>
          <w:rFonts w:ascii="Arial" w:hAnsi="Arial" w:cs="Arial"/>
          <w:sz w:val="24"/>
          <w:szCs w:val="24"/>
        </w:rPr>
        <w:t>art. 117 da Lei nº 14.133/2021)</w:t>
      </w:r>
    </w:p>
    <w:p w:rsidR="00162B4A" w:rsidRPr="00CA51BE" w:rsidRDefault="00162B4A" w:rsidP="00162B4A">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contratada</w:t>
      </w:r>
      <w:r w:rsidR="001E773D" w:rsidRPr="00CA51BE">
        <w:rPr>
          <w:rFonts w:ascii="Arial" w:hAnsi="Arial" w:cs="Arial"/>
          <w:sz w:val="24"/>
          <w:szCs w:val="24"/>
        </w:rPr>
        <w:t xml:space="preserve"> será obrigad</w:t>
      </w:r>
      <w:r w:rsidRPr="00CA51BE">
        <w:rPr>
          <w:rFonts w:ascii="Arial" w:hAnsi="Arial" w:cs="Arial"/>
          <w:sz w:val="24"/>
          <w:szCs w:val="24"/>
        </w:rPr>
        <w:t>a</w:t>
      </w:r>
      <w:r w:rsidR="001E773D" w:rsidRPr="00CA51BE">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2" w:name="art120"/>
      <w:bookmarkEnd w:id="2"/>
      <w:r w:rsidRPr="00CA51BE">
        <w:rPr>
          <w:rFonts w:ascii="Arial" w:hAnsi="Arial" w:cs="Arial"/>
          <w:sz w:val="24"/>
          <w:szCs w:val="24"/>
        </w:rPr>
        <w:t>.</w:t>
      </w:r>
      <w:r w:rsidR="00C045CE" w:rsidRPr="00CA51BE">
        <w:rPr>
          <w:rFonts w:ascii="Arial" w:hAnsi="Arial" w:cs="Arial"/>
          <w:sz w:val="24"/>
          <w:szCs w:val="24"/>
        </w:rPr>
        <w:t xml:space="preserve"> </w:t>
      </w:r>
      <w:r w:rsidRPr="00CA51BE">
        <w:rPr>
          <w:rFonts w:ascii="Arial" w:hAnsi="Arial" w:cs="Arial"/>
          <w:sz w:val="24"/>
          <w:szCs w:val="24"/>
        </w:rPr>
        <w:t>(Art. 119 da Lei nº 14.133/21)</w:t>
      </w:r>
    </w:p>
    <w:p w:rsidR="009710A9" w:rsidRPr="00CA51BE" w:rsidRDefault="009710A9" w:rsidP="009710A9">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w:t>
      </w:r>
      <w:r w:rsidR="001E773D" w:rsidRPr="00CA51BE">
        <w:rPr>
          <w:rFonts w:ascii="Arial" w:hAnsi="Arial" w:cs="Arial"/>
          <w:sz w:val="24"/>
          <w:szCs w:val="24"/>
        </w:rPr>
        <w:t xml:space="preserve"> contratad</w:t>
      </w:r>
      <w:r w:rsidRPr="00CA51BE">
        <w:rPr>
          <w:rFonts w:ascii="Arial" w:hAnsi="Arial" w:cs="Arial"/>
          <w:sz w:val="24"/>
          <w:szCs w:val="24"/>
        </w:rPr>
        <w:t>a</w:t>
      </w:r>
      <w:r w:rsidR="001E773D" w:rsidRPr="00CA51BE">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CA51BE">
        <w:rPr>
          <w:rFonts w:ascii="Arial" w:hAnsi="Arial" w:cs="Arial"/>
          <w:sz w:val="24"/>
          <w:szCs w:val="24"/>
        </w:rPr>
        <w:t>acompanhamento pelo contratante.</w:t>
      </w:r>
      <w:r w:rsidR="00C045CE" w:rsidRPr="00CA51BE">
        <w:rPr>
          <w:rFonts w:ascii="Arial" w:hAnsi="Arial" w:cs="Arial"/>
          <w:sz w:val="24"/>
          <w:szCs w:val="24"/>
        </w:rPr>
        <w:t xml:space="preserve"> </w:t>
      </w:r>
      <w:r w:rsidRPr="00CA51BE">
        <w:rPr>
          <w:rFonts w:ascii="Arial" w:hAnsi="Arial" w:cs="Arial"/>
          <w:sz w:val="24"/>
          <w:szCs w:val="24"/>
        </w:rPr>
        <w:t>(Art. 120 da Lei nº 14.133/21)</w:t>
      </w:r>
    </w:p>
    <w:p w:rsidR="00BE3134" w:rsidRPr="00CA51BE" w:rsidRDefault="001E773D" w:rsidP="00BE3134">
      <w:pPr>
        <w:pStyle w:val="PargrafodaLista"/>
        <w:numPr>
          <w:ilvl w:val="1"/>
          <w:numId w:val="2"/>
        </w:numPr>
        <w:ind w:left="0" w:hanging="11"/>
        <w:jc w:val="both"/>
        <w:rPr>
          <w:rFonts w:ascii="Arial" w:hAnsi="Arial" w:cs="Arial"/>
          <w:sz w:val="24"/>
          <w:szCs w:val="24"/>
        </w:rPr>
      </w:pPr>
      <w:bookmarkStart w:id="3" w:name="art121"/>
      <w:bookmarkEnd w:id="3"/>
      <w:r w:rsidRPr="00CA51BE">
        <w:rPr>
          <w:rFonts w:ascii="Arial" w:hAnsi="Arial" w:cs="Arial"/>
          <w:sz w:val="24"/>
          <w:szCs w:val="24"/>
        </w:rPr>
        <w:t xml:space="preserve">Somente </w:t>
      </w:r>
      <w:r w:rsidR="00BE3134" w:rsidRPr="00CA51BE">
        <w:rPr>
          <w:rFonts w:ascii="Arial" w:hAnsi="Arial" w:cs="Arial"/>
          <w:sz w:val="24"/>
          <w:szCs w:val="24"/>
        </w:rPr>
        <w:t>a</w:t>
      </w:r>
      <w:r w:rsidRPr="00CA51BE">
        <w:rPr>
          <w:rFonts w:ascii="Arial" w:hAnsi="Arial" w:cs="Arial"/>
          <w:sz w:val="24"/>
          <w:szCs w:val="24"/>
        </w:rPr>
        <w:t xml:space="preserve"> contratad</w:t>
      </w:r>
      <w:r w:rsidR="00BE3134" w:rsidRPr="00CA51BE">
        <w:rPr>
          <w:rFonts w:ascii="Arial" w:hAnsi="Arial" w:cs="Arial"/>
          <w:sz w:val="24"/>
          <w:szCs w:val="24"/>
        </w:rPr>
        <w:t>a</w:t>
      </w:r>
      <w:r w:rsidRPr="00CA51BE">
        <w:rPr>
          <w:rFonts w:ascii="Arial" w:hAnsi="Arial" w:cs="Arial"/>
          <w:sz w:val="24"/>
          <w:szCs w:val="24"/>
        </w:rPr>
        <w:t xml:space="preserve"> será responsável pelos encargos trabalhistas, previdenciários, fiscais e comerciais resu</w:t>
      </w:r>
      <w:r w:rsidR="00BE3134" w:rsidRPr="00CA51BE">
        <w:rPr>
          <w:rFonts w:ascii="Arial" w:hAnsi="Arial" w:cs="Arial"/>
          <w:sz w:val="24"/>
          <w:szCs w:val="24"/>
        </w:rPr>
        <w:t>ltantes da execução do contrato administrativo. (</w:t>
      </w:r>
      <w:r w:rsidR="00F63BCD" w:rsidRPr="00CA51BE">
        <w:rPr>
          <w:rFonts w:ascii="Arial" w:hAnsi="Arial" w:cs="Arial"/>
          <w:sz w:val="24"/>
          <w:szCs w:val="24"/>
        </w:rPr>
        <w:t>§1º, a</w:t>
      </w:r>
      <w:r w:rsidR="00BE3134" w:rsidRPr="00CA51BE">
        <w:rPr>
          <w:rFonts w:ascii="Arial" w:hAnsi="Arial" w:cs="Arial"/>
          <w:sz w:val="24"/>
          <w:szCs w:val="24"/>
        </w:rPr>
        <w:t>rt. 121 da Lei nº 14.133/21)</w:t>
      </w:r>
    </w:p>
    <w:p w:rsidR="001E773D" w:rsidRPr="00CA51BE" w:rsidRDefault="001E773D" w:rsidP="00162B4A">
      <w:pPr>
        <w:pStyle w:val="PargrafodaLista"/>
        <w:numPr>
          <w:ilvl w:val="1"/>
          <w:numId w:val="2"/>
        </w:numPr>
        <w:ind w:left="0" w:hanging="11"/>
        <w:jc w:val="both"/>
        <w:rPr>
          <w:rFonts w:ascii="Arial" w:hAnsi="Arial" w:cs="Arial"/>
          <w:sz w:val="24"/>
          <w:szCs w:val="24"/>
        </w:rPr>
      </w:pPr>
      <w:bookmarkStart w:id="4" w:name="art121§1"/>
      <w:bookmarkEnd w:id="4"/>
      <w:r w:rsidRPr="00CA51BE">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CA51BE">
        <w:rPr>
          <w:rFonts w:ascii="Arial" w:hAnsi="Arial" w:cs="Arial"/>
          <w:sz w:val="24"/>
          <w:szCs w:val="24"/>
        </w:rPr>
        <w:t xml:space="preserve"> perante o registro de imóveis, </w:t>
      </w:r>
      <w:r w:rsidRPr="00CA51BE">
        <w:rPr>
          <w:rFonts w:ascii="Arial" w:hAnsi="Arial" w:cs="Arial"/>
          <w:sz w:val="24"/>
          <w:szCs w:val="24"/>
        </w:rPr>
        <w:t>ressalvada a hipótese prevista no § 2º deste artigo.</w:t>
      </w:r>
    </w:p>
    <w:p w:rsidR="005310C5" w:rsidRPr="00CA51BE" w:rsidRDefault="005F5EB9" w:rsidP="005310C5">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B50F83">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Administração poderá convocar representante da empresa para adoção de providências que devam ser cumpridas de imediato.</w:t>
      </w:r>
    </w:p>
    <w:p w:rsidR="00B50F83" w:rsidRPr="00B50F83" w:rsidRDefault="00B50F83" w:rsidP="00B50F83">
      <w:pPr>
        <w:pStyle w:val="PargrafodaLista"/>
        <w:ind w:left="0"/>
        <w:jc w:val="both"/>
        <w:rPr>
          <w:rFonts w:ascii="Arial" w:hAnsi="Arial" w:cs="Arial"/>
          <w:sz w:val="24"/>
          <w:szCs w:val="24"/>
        </w:rPr>
      </w:pPr>
    </w:p>
    <w:p w:rsidR="00966777" w:rsidRPr="00CA51BE"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CRITÉRIOS DE MEDIÇÃO E DE PAGAMENTO</w:t>
      </w:r>
    </w:p>
    <w:p w:rsidR="00966777" w:rsidRPr="00CA51BE" w:rsidRDefault="00966777" w:rsidP="00966777">
      <w:pPr>
        <w:pStyle w:val="PargrafodaLista"/>
        <w:jc w:val="both"/>
        <w:rPr>
          <w:rFonts w:ascii="Arial" w:hAnsi="Arial" w:cs="Arial"/>
          <w:sz w:val="24"/>
          <w:szCs w:val="24"/>
        </w:rPr>
      </w:pP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 xml:space="preserve">O pagamento será efetivado em até 30 (trinta) dias após a </w:t>
      </w:r>
      <w:r w:rsidR="00AC16A5" w:rsidRPr="00CA51BE">
        <w:rPr>
          <w:rFonts w:ascii="Arial" w:hAnsi="Arial" w:cs="Arial"/>
          <w:sz w:val="24"/>
          <w:szCs w:val="24"/>
        </w:rPr>
        <w:t>efetiva prestação do serviço</w:t>
      </w:r>
      <w:r w:rsidRPr="00CA51BE">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CA51BE" w:rsidRDefault="0099147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somente será realizado mediante a efetiva entrega</w:t>
      </w:r>
      <w:r w:rsidR="003510F4" w:rsidRPr="00CA51BE">
        <w:rPr>
          <w:rFonts w:ascii="Arial" w:hAnsi="Arial" w:cs="Arial"/>
          <w:sz w:val="24"/>
          <w:szCs w:val="24"/>
        </w:rPr>
        <w:t xml:space="preserve"> </w:t>
      </w:r>
      <w:r w:rsidRPr="00CA51BE">
        <w:rPr>
          <w:rFonts w:ascii="Arial" w:hAnsi="Arial" w:cs="Arial"/>
          <w:sz w:val="24"/>
          <w:szCs w:val="24"/>
        </w:rPr>
        <w:t>nas condições estabelecidas, o que poderá ser comprovado por meio de atestado na nota fiscal correspondente;</w:t>
      </w:r>
    </w:p>
    <w:p w:rsidR="00145471" w:rsidRPr="00CA51BE" w:rsidRDefault="00F51D4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A </w:t>
      </w:r>
      <w:r w:rsidR="004F7213">
        <w:rPr>
          <w:rFonts w:ascii="Arial" w:hAnsi="Arial" w:cs="Arial"/>
          <w:sz w:val="24"/>
          <w:szCs w:val="24"/>
        </w:rPr>
        <w:t>aquisição</w:t>
      </w:r>
      <w:r w:rsidR="00AC16A5" w:rsidRPr="00CA51BE">
        <w:rPr>
          <w:rFonts w:ascii="Arial" w:hAnsi="Arial" w:cs="Arial"/>
          <w:sz w:val="24"/>
          <w:szCs w:val="24"/>
        </w:rPr>
        <w:t xml:space="preserve"> </w:t>
      </w:r>
      <w:r w:rsidRPr="00CA51BE">
        <w:rPr>
          <w:rFonts w:ascii="Arial" w:hAnsi="Arial" w:cs="Arial"/>
          <w:sz w:val="24"/>
          <w:szCs w:val="24"/>
        </w:rPr>
        <w:t xml:space="preserve">está condicionada ao envio da Ordem de Fornecimento (OF) pela Administração. </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Em caso de irregularidade na emissão dos documentos fiscais, o prazo de pagamento será contado a partir de sua reapresentação, devidamente regularizado.</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notas fiscais deverão ser emitidas observando o número do CNPJ indicado pela empresa em sua proposta de preços e documentos apresentados para habilitação.</w:t>
      </w:r>
    </w:p>
    <w:p w:rsidR="00AC176A" w:rsidRPr="00CA51BE" w:rsidRDefault="00AC176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CA51BE" w:rsidRDefault="00B50F6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CA51BE" w:rsidRDefault="00D8640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CA51BE">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CA51BE" w:rsidRDefault="00B5483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CA51BE" w:rsidRDefault="00CB4DA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Pr="00CA51BE" w:rsidRDefault="0025704D"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Somente por motivo de economicidade ou outro interesse público de alta relevância, devidamente justificado, em qualquer caso, pelo (a) Prefeito (a) </w:t>
      </w:r>
      <w:r w:rsidRPr="00CA51BE">
        <w:rPr>
          <w:rFonts w:ascii="Arial" w:hAnsi="Arial" w:cs="Arial"/>
          <w:sz w:val="24"/>
          <w:szCs w:val="24"/>
        </w:rPr>
        <w:lastRenderedPageBreak/>
        <w:t>Municipal, não será rescindido o contrato administrativo em execução com a contratada inadimplente.</w:t>
      </w:r>
    </w:p>
    <w:p w:rsidR="00582365" w:rsidRPr="00CA51BE" w:rsidRDefault="00582365" w:rsidP="00582365">
      <w:pPr>
        <w:pStyle w:val="PargrafodaLista"/>
        <w:ind w:left="0"/>
        <w:jc w:val="both"/>
        <w:rPr>
          <w:rFonts w:ascii="Arial" w:hAnsi="Arial" w:cs="Arial"/>
          <w:sz w:val="24"/>
          <w:szCs w:val="24"/>
        </w:rPr>
      </w:pPr>
    </w:p>
    <w:p w:rsidR="00CD4CC3" w:rsidRPr="00CA51BE"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FORMA E CRITÉRIOS DE SELEÇÃO DO FORNECEDOR</w:t>
      </w:r>
    </w:p>
    <w:p w:rsidR="00375E99" w:rsidRPr="00CA51BE" w:rsidRDefault="00375E99" w:rsidP="00375E99">
      <w:pPr>
        <w:pStyle w:val="PargrafodaLista"/>
        <w:ind w:left="0"/>
        <w:jc w:val="both"/>
        <w:rPr>
          <w:rFonts w:ascii="Arial" w:hAnsi="Arial" w:cs="Arial"/>
          <w:b/>
          <w:sz w:val="24"/>
          <w:szCs w:val="24"/>
        </w:rPr>
      </w:pPr>
    </w:p>
    <w:p w:rsidR="00375E99" w:rsidRPr="00CA51BE" w:rsidRDefault="00375E99" w:rsidP="00375E99">
      <w:pPr>
        <w:pStyle w:val="PargrafodaLista"/>
        <w:ind w:left="0"/>
        <w:jc w:val="both"/>
        <w:rPr>
          <w:rFonts w:ascii="Arial" w:hAnsi="Arial" w:cs="Arial"/>
          <w:b/>
          <w:sz w:val="24"/>
          <w:szCs w:val="24"/>
        </w:rPr>
      </w:pPr>
      <w:r w:rsidRPr="00CA51BE">
        <w:rPr>
          <w:rFonts w:ascii="Arial" w:hAnsi="Arial" w:cs="Arial"/>
          <w:b/>
          <w:sz w:val="24"/>
          <w:szCs w:val="24"/>
        </w:rPr>
        <w:t xml:space="preserve">Forma de seleção e critério de julgamento da proposta </w:t>
      </w:r>
    </w:p>
    <w:p w:rsidR="00375E99" w:rsidRPr="00CA51BE" w:rsidRDefault="00375E99" w:rsidP="00375E99">
      <w:pPr>
        <w:pStyle w:val="PargrafodaLista"/>
        <w:ind w:left="0"/>
        <w:jc w:val="both"/>
        <w:rPr>
          <w:rFonts w:ascii="Arial" w:hAnsi="Arial" w:cs="Arial"/>
          <w:b/>
          <w:sz w:val="24"/>
          <w:szCs w:val="24"/>
        </w:rPr>
      </w:pPr>
    </w:p>
    <w:p w:rsidR="00384868" w:rsidRPr="00CA51BE" w:rsidRDefault="00375E99"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fornecedor será selecionado por meio da realização de procedimento de LICITAÇÃO, na modalidade PREGÃO, sob a forma </w:t>
      </w:r>
      <w:r w:rsidR="00C763FE" w:rsidRPr="00CA51BE">
        <w:rPr>
          <w:rFonts w:ascii="Arial" w:hAnsi="Arial" w:cs="Arial"/>
          <w:sz w:val="24"/>
          <w:szCs w:val="24"/>
        </w:rPr>
        <w:t>PRESENCIAL</w:t>
      </w:r>
      <w:r w:rsidRPr="00CA51BE">
        <w:rPr>
          <w:rFonts w:ascii="Arial" w:hAnsi="Arial" w:cs="Arial"/>
          <w:sz w:val="24"/>
          <w:szCs w:val="24"/>
        </w:rPr>
        <w:t>, com adoção do critério de julgamento pelo MENOR PREÇO</w:t>
      </w:r>
      <w:r w:rsidR="00C763FE" w:rsidRPr="00CA51BE">
        <w:rPr>
          <w:rFonts w:ascii="Arial" w:hAnsi="Arial" w:cs="Arial"/>
          <w:sz w:val="24"/>
          <w:szCs w:val="24"/>
        </w:rPr>
        <w:t xml:space="preserve"> POR ITEM</w:t>
      </w:r>
      <w:r w:rsidRPr="00CA51BE">
        <w:rPr>
          <w:rFonts w:ascii="Arial" w:hAnsi="Arial" w:cs="Arial"/>
          <w:sz w:val="24"/>
          <w:szCs w:val="24"/>
        </w:rPr>
        <w:t>.</w:t>
      </w:r>
    </w:p>
    <w:p w:rsidR="00DB0777" w:rsidRPr="00CA51BE" w:rsidRDefault="00DB0777" w:rsidP="00DB0777">
      <w:pPr>
        <w:pStyle w:val="PargrafodaLista"/>
        <w:ind w:left="0"/>
        <w:jc w:val="both"/>
        <w:rPr>
          <w:rFonts w:ascii="Arial" w:hAnsi="Arial" w:cs="Arial"/>
          <w:sz w:val="24"/>
          <w:szCs w:val="24"/>
        </w:rPr>
      </w:pPr>
    </w:p>
    <w:p w:rsidR="00DB0777" w:rsidRPr="00CA51BE" w:rsidRDefault="00DB0777" w:rsidP="00DB0777">
      <w:pPr>
        <w:pStyle w:val="PargrafodaLista"/>
        <w:ind w:left="0"/>
        <w:jc w:val="both"/>
        <w:rPr>
          <w:rFonts w:ascii="Arial" w:hAnsi="Arial" w:cs="Arial"/>
          <w:b/>
          <w:sz w:val="24"/>
          <w:szCs w:val="24"/>
        </w:rPr>
      </w:pPr>
      <w:r w:rsidRPr="00CA51BE">
        <w:rPr>
          <w:rFonts w:ascii="Arial" w:hAnsi="Arial" w:cs="Arial"/>
          <w:b/>
          <w:sz w:val="24"/>
          <w:szCs w:val="24"/>
        </w:rPr>
        <w:t>Critérios de aceitabilidade de preços</w:t>
      </w:r>
    </w:p>
    <w:p w:rsidR="0073607C" w:rsidRPr="00CA51BE" w:rsidRDefault="0073607C" w:rsidP="00DB0777">
      <w:pPr>
        <w:pStyle w:val="PargrafodaLista"/>
        <w:ind w:left="0"/>
        <w:jc w:val="both"/>
        <w:rPr>
          <w:rFonts w:ascii="Arial" w:hAnsi="Arial" w:cs="Arial"/>
          <w:b/>
          <w:sz w:val="24"/>
          <w:szCs w:val="24"/>
        </w:rPr>
      </w:pPr>
    </w:p>
    <w:p w:rsidR="00DB0777" w:rsidRPr="00CA51BE" w:rsidRDefault="00144B7C"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w:t>
      </w:r>
      <w:r w:rsidR="000D38A9" w:rsidRPr="00CA51BE">
        <w:rPr>
          <w:rFonts w:ascii="Arial" w:hAnsi="Arial" w:cs="Arial"/>
          <w:sz w:val="24"/>
          <w:szCs w:val="24"/>
        </w:rPr>
        <w:t>s preços deverão ser apresentados com o valor unitário e com o valor global.</w:t>
      </w:r>
    </w:p>
    <w:p w:rsidR="00DB0777" w:rsidRPr="00CA51BE" w:rsidRDefault="00D65CB3"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w:t>
      </w:r>
    </w:p>
    <w:p w:rsidR="006A4243" w:rsidRPr="00CA51BE" w:rsidRDefault="006A4243" w:rsidP="006A4243">
      <w:pPr>
        <w:pStyle w:val="PargrafodaLista"/>
        <w:ind w:left="0"/>
        <w:jc w:val="both"/>
        <w:rPr>
          <w:rFonts w:ascii="Arial" w:hAnsi="Arial" w:cs="Arial"/>
          <w:sz w:val="24"/>
          <w:szCs w:val="24"/>
        </w:rPr>
      </w:pPr>
    </w:p>
    <w:p w:rsidR="009E2BF0" w:rsidRPr="00CA51BE" w:rsidRDefault="00C34A9D" w:rsidP="009E2BF0">
      <w:pPr>
        <w:jc w:val="both"/>
        <w:rPr>
          <w:rFonts w:ascii="Arial" w:hAnsi="Arial" w:cs="Arial"/>
          <w:b/>
          <w:sz w:val="24"/>
          <w:szCs w:val="24"/>
        </w:rPr>
      </w:pPr>
      <w:r w:rsidRPr="00CA51BE">
        <w:rPr>
          <w:rFonts w:ascii="Arial" w:hAnsi="Arial" w:cs="Arial"/>
          <w:b/>
          <w:sz w:val="24"/>
          <w:szCs w:val="24"/>
        </w:rPr>
        <w:t>Exigências</w:t>
      </w:r>
      <w:r w:rsidR="009E2BF0" w:rsidRPr="00CA51BE">
        <w:rPr>
          <w:rFonts w:ascii="Arial" w:hAnsi="Arial" w:cs="Arial"/>
          <w:b/>
          <w:sz w:val="24"/>
          <w:szCs w:val="24"/>
        </w:rPr>
        <w:t xml:space="preserve"> de habilitação</w:t>
      </w:r>
    </w:p>
    <w:p w:rsidR="006A4243" w:rsidRPr="00CA51BE" w:rsidRDefault="00312977" w:rsidP="00E3157D">
      <w:pPr>
        <w:pStyle w:val="PargrafodaLista"/>
        <w:numPr>
          <w:ilvl w:val="1"/>
          <w:numId w:val="2"/>
        </w:numPr>
        <w:jc w:val="both"/>
        <w:rPr>
          <w:rFonts w:ascii="Arial" w:hAnsi="Arial" w:cs="Arial"/>
          <w:sz w:val="24"/>
          <w:szCs w:val="24"/>
        </w:rPr>
      </w:pPr>
      <w:r w:rsidRPr="00CA51BE">
        <w:rPr>
          <w:rFonts w:ascii="Arial" w:hAnsi="Arial" w:cs="Arial"/>
          <w:sz w:val="24"/>
          <w:szCs w:val="24"/>
        </w:rPr>
        <w:t xml:space="preserve">Para fins de habilitação </w:t>
      </w:r>
      <w:r w:rsidR="009E2BF0" w:rsidRPr="00CA51BE">
        <w:rPr>
          <w:rFonts w:ascii="Arial" w:hAnsi="Arial" w:cs="Arial"/>
          <w:sz w:val="24"/>
          <w:szCs w:val="24"/>
        </w:rPr>
        <w:t>deverá o licitante comprovar os requisitos</w:t>
      </w:r>
      <w:r w:rsidRPr="00CA51BE">
        <w:rPr>
          <w:rFonts w:ascii="Arial" w:hAnsi="Arial" w:cs="Arial"/>
          <w:sz w:val="24"/>
          <w:szCs w:val="24"/>
        </w:rPr>
        <w:t xml:space="preserve"> de habilitação exigidos no Edital/Termo de Referência</w:t>
      </w:r>
      <w:r w:rsidR="00DE3F6C" w:rsidRPr="00CA51BE">
        <w:rPr>
          <w:rFonts w:ascii="Arial" w:hAnsi="Arial" w:cs="Arial"/>
          <w:sz w:val="24"/>
          <w:szCs w:val="24"/>
        </w:rPr>
        <w:t>.</w:t>
      </w:r>
    </w:p>
    <w:p w:rsidR="00E3157D" w:rsidRPr="00CA51BE" w:rsidRDefault="00E3157D" w:rsidP="00E3157D">
      <w:pPr>
        <w:pStyle w:val="PargrafodaLista"/>
        <w:ind w:left="360"/>
        <w:jc w:val="both"/>
        <w:rPr>
          <w:rFonts w:ascii="Arial" w:hAnsi="Arial" w:cs="Arial"/>
          <w:sz w:val="24"/>
          <w:szCs w:val="24"/>
        </w:rPr>
      </w:pPr>
    </w:p>
    <w:p w:rsidR="0030043D" w:rsidRPr="00CA51BE"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ESTIMATIVA DO VALOR DA CONTRATAÇÃO</w:t>
      </w:r>
    </w:p>
    <w:p w:rsidR="0030043D" w:rsidRPr="00CA51BE" w:rsidRDefault="0030043D" w:rsidP="00B5360B">
      <w:pPr>
        <w:pStyle w:val="PargrafodaLista"/>
        <w:ind w:left="0" w:hanging="11"/>
        <w:jc w:val="both"/>
        <w:rPr>
          <w:rFonts w:ascii="Arial" w:hAnsi="Arial" w:cs="Arial"/>
          <w:b/>
          <w:sz w:val="24"/>
          <w:szCs w:val="24"/>
        </w:rPr>
      </w:pPr>
    </w:p>
    <w:p w:rsidR="00CD4CC3" w:rsidRPr="00CA51BE" w:rsidRDefault="009D4741" w:rsidP="00B50F83">
      <w:pPr>
        <w:pStyle w:val="PargrafodaLista"/>
        <w:numPr>
          <w:ilvl w:val="1"/>
          <w:numId w:val="2"/>
        </w:numPr>
        <w:jc w:val="both"/>
        <w:rPr>
          <w:rFonts w:ascii="Arial" w:hAnsi="Arial" w:cs="Arial"/>
          <w:sz w:val="24"/>
          <w:szCs w:val="24"/>
        </w:rPr>
      </w:pPr>
      <w:r w:rsidRPr="00CA51BE">
        <w:rPr>
          <w:rFonts w:ascii="Arial" w:hAnsi="Arial" w:cs="Arial"/>
          <w:sz w:val="24"/>
          <w:szCs w:val="24"/>
        </w:rPr>
        <w:t>A estimativa do valor</w:t>
      </w:r>
      <w:r w:rsidR="00883178" w:rsidRPr="00CA51BE">
        <w:rPr>
          <w:rFonts w:ascii="Arial" w:hAnsi="Arial" w:cs="Arial"/>
          <w:sz w:val="24"/>
          <w:szCs w:val="24"/>
        </w:rPr>
        <w:t xml:space="preserve"> total</w:t>
      </w:r>
      <w:r w:rsidRPr="00CA51BE">
        <w:rPr>
          <w:rFonts w:ascii="Arial" w:hAnsi="Arial" w:cs="Arial"/>
          <w:sz w:val="24"/>
          <w:szCs w:val="24"/>
        </w:rPr>
        <w:t xml:space="preserve"> da contratação administrativa é de </w:t>
      </w:r>
      <w:r w:rsidR="00B50F83" w:rsidRPr="00B50F83">
        <w:rPr>
          <w:rFonts w:ascii="Arial" w:hAnsi="Arial" w:cs="Arial"/>
          <w:b/>
          <w:sz w:val="24"/>
          <w:szCs w:val="24"/>
        </w:rPr>
        <w:t>R$</w:t>
      </w:r>
      <w:r w:rsidR="00A52189">
        <w:rPr>
          <w:rFonts w:ascii="Arial" w:hAnsi="Arial" w:cs="Arial"/>
          <w:b/>
          <w:sz w:val="24"/>
          <w:szCs w:val="24"/>
        </w:rPr>
        <w:t>100.000,00 (Cem</w:t>
      </w:r>
      <w:r w:rsidR="00B50F83" w:rsidRPr="00B50F83">
        <w:rPr>
          <w:rFonts w:ascii="Arial" w:hAnsi="Arial" w:cs="Arial"/>
          <w:b/>
          <w:sz w:val="24"/>
          <w:szCs w:val="24"/>
        </w:rPr>
        <w:t xml:space="preserve"> mil reais).</w:t>
      </w:r>
    </w:p>
    <w:p w:rsidR="00F427C4" w:rsidRPr="000867FD" w:rsidRDefault="00F427C4" w:rsidP="00F427C4">
      <w:pPr>
        <w:pStyle w:val="PargrafodaLista"/>
        <w:ind w:left="0"/>
        <w:jc w:val="both"/>
        <w:rPr>
          <w:rFonts w:ascii="Arial" w:hAnsi="Arial" w:cs="Arial"/>
          <w:sz w:val="24"/>
          <w:szCs w:val="24"/>
        </w:rPr>
      </w:pP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Default="00DD4AB6" w:rsidP="00E31042">
      <w:pPr>
        <w:pStyle w:val="PargrafodaLista"/>
        <w:numPr>
          <w:ilvl w:val="1"/>
          <w:numId w:val="2"/>
        </w:numPr>
        <w:jc w:val="both"/>
        <w:rPr>
          <w:rFonts w:ascii="Arial" w:hAnsi="Arial" w:cs="Arial"/>
          <w:sz w:val="24"/>
          <w:szCs w:val="24"/>
        </w:rPr>
      </w:pPr>
      <w:r w:rsidRPr="00E31042">
        <w:rPr>
          <w:rFonts w:ascii="Arial" w:hAnsi="Arial" w:cs="Arial"/>
          <w:sz w:val="24"/>
          <w:szCs w:val="24"/>
        </w:rPr>
        <w:t>As despesas decorrentes desta contratação administrativa correrão à conta de recursos específicos consignados no orçamento geral do Município.</w:t>
      </w:r>
    </w:p>
    <w:p w:rsidR="00E31042" w:rsidRPr="00E31042" w:rsidRDefault="00E31042" w:rsidP="00E31042">
      <w:pPr>
        <w:pStyle w:val="PargrafodaLista"/>
        <w:ind w:left="360"/>
        <w:jc w:val="both"/>
        <w:rPr>
          <w:rFonts w:ascii="Arial" w:hAnsi="Arial" w:cs="Arial"/>
          <w:sz w:val="24"/>
          <w:szCs w:val="24"/>
        </w:rPr>
      </w:pP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2F51EA">
        <w:rPr>
          <w:rFonts w:ascii="Arial" w:hAnsi="Arial" w:cs="Arial"/>
          <w:sz w:val="24"/>
          <w:szCs w:val="24"/>
        </w:rPr>
        <w:t xml:space="preserve">da prestação de serviços </w:t>
      </w:r>
      <w:r w:rsidRPr="000867FD">
        <w:rPr>
          <w:rFonts w:ascii="Arial" w:hAnsi="Arial" w:cs="Arial"/>
          <w:sz w:val="24"/>
          <w:szCs w:val="24"/>
        </w:rPr>
        <w:t>exigidas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w:t>
      </w:r>
      <w:r w:rsidRPr="000867FD">
        <w:rPr>
          <w:rFonts w:ascii="Arial" w:hAnsi="Arial" w:cs="Arial"/>
          <w:sz w:val="24"/>
          <w:szCs w:val="24"/>
        </w:rPr>
        <w:lastRenderedPageBreak/>
        <w:t xml:space="preserve">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3D3AA7" w:rsidRPr="000867FD" w:rsidRDefault="00B53315" w:rsidP="00B05083">
      <w:pPr>
        <w:pStyle w:val="PargrafodaLista"/>
        <w:jc w:val="both"/>
        <w:rPr>
          <w:rFonts w:ascii="Arial" w:hAnsi="Arial" w:cs="Arial"/>
          <w:sz w:val="24"/>
          <w:szCs w:val="24"/>
        </w:rPr>
      </w:pPr>
      <w:r w:rsidRPr="00B85EEC">
        <w:rPr>
          <w:rFonts w:ascii="Arial" w:hAnsi="Arial" w:cs="Arial"/>
          <w:sz w:val="24"/>
          <w:szCs w:val="24"/>
        </w:rPr>
        <w:t xml:space="preserve">Prefeitura de </w:t>
      </w:r>
      <w:r w:rsidR="003D3AA7" w:rsidRPr="00B85EEC">
        <w:rPr>
          <w:rFonts w:ascii="Arial" w:hAnsi="Arial" w:cs="Arial"/>
          <w:sz w:val="24"/>
          <w:szCs w:val="24"/>
        </w:rPr>
        <w:t xml:space="preserve">Santo Antônio do Grama, </w:t>
      </w:r>
      <w:r w:rsidR="00A52189">
        <w:rPr>
          <w:rFonts w:ascii="Arial" w:hAnsi="Arial" w:cs="Arial"/>
          <w:sz w:val="24"/>
          <w:szCs w:val="24"/>
        </w:rPr>
        <w:t>16</w:t>
      </w:r>
      <w:r w:rsidR="004532B1" w:rsidRPr="00B85EEC">
        <w:rPr>
          <w:rFonts w:ascii="Arial" w:hAnsi="Arial" w:cs="Arial"/>
          <w:sz w:val="24"/>
          <w:szCs w:val="24"/>
        </w:rPr>
        <w:t xml:space="preserve"> de </w:t>
      </w:r>
      <w:r w:rsidR="00A52189">
        <w:rPr>
          <w:rFonts w:ascii="Arial" w:hAnsi="Arial" w:cs="Arial"/>
          <w:sz w:val="24"/>
          <w:szCs w:val="24"/>
        </w:rPr>
        <w:t xml:space="preserve">Abril </w:t>
      </w:r>
      <w:r w:rsidR="003D3AA7" w:rsidRPr="00B85EEC">
        <w:rPr>
          <w:rFonts w:ascii="Arial" w:hAnsi="Arial" w:cs="Arial"/>
          <w:sz w:val="24"/>
          <w:szCs w:val="24"/>
        </w:rPr>
        <w:t>de 202</w:t>
      </w:r>
      <w:r w:rsidR="002F2B95">
        <w:rPr>
          <w:rFonts w:ascii="Arial" w:hAnsi="Arial" w:cs="Arial"/>
          <w:sz w:val="24"/>
          <w:szCs w:val="24"/>
        </w:rPr>
        <w:t>5</w:t>
      </w:r>
      <w:r w:rsidR="003D3AA7" w:rsidRPr="00B85EEC">
        <w:rPr>
          <w:rFonts w:ascii="Arial" w:hAnsi="Arial" w:cs="Arial"/>
          <w:sz w:val="24"/>
          <w:szCs w:val="24"/>
        </w:rPr>
        <w:t>.</w:t>
      </w:r>
    </w:p>
    <w:p w:rsidR="003D3AA7" w:rsidRPr="000867FD" w:rsidRDefault="003D3AA7" w:rsidP="00B05083">
      <w:pPr>
        <w:pStyle w:val="PargrafodaLista"/>
        <w:jc w:val="both"/>
        <w:rPr>
          <w:rFonts w:ascii="Arial" w:hAnsi="Arial" w:cs="Arial"/>
          <w:sz w:val="24"/>
          <w:szCs w:val="24"/>
        </w:rPr>
      </w:pPr>
    </w:p>
    <w:p w:rsidR="00B8144E" w:rsidRPr="000867FD" w:rsidRDefault="00B8144E" w:rsidP="00B05083">
      <w:pPr>
        <w:pStyle w:val="PargrafodaLista"/>
        <w:jc w:val="both"/>
        <w:rPr>
          <w:rFonts w:ascii="Arial" w:hAnsi="Arial" w:cs="Arial"/>
          <w:sz w:val="24"/>
          <w:szCs w:val="24"/>
        </w:rPr>
      </w:pPr>
    </w:p>
    <w:p w:rsidR="00EF7F0F" w:rsidRPr="000867FD" w:rsidRDefault="00EF7F0F" w:rsidP="00EF7F0F">
      <w:pPr>
        <w:pStyle w:val="PargrafodaLista"/>
        <w:jc w:val="center"/>
        <w:rPr>
          <w:rFonts w:ascii="Arial" w:hAnsi="Arial" w:cs="Arial"/>
          <w:sz w:val="24"/>
          <w:szCs w:val="24"/>
        </w:rPr>
      </w:pP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CHRISTIANO ZINATO NETO</w:t>
      </w:r>
      <w:r>
        <w:rPr>
          <w:rFonts w:ascii="Times New Roman" w:hAnsi="Times New Roman" w:cs="Times New Roman"/>
          <w:b/>
        </w:rPr>
        <w:br/>
        <w:t>Secretário Municipal de Agricultura</w:t>
      </w:r>
    </w:p>
    <w:p w:rsidR="00B50F83" w:rsidRDefault="00B50F83"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bookmarkStart w:id="5" w:name="_GoBack"/>
      <w:bookmarkEnd w:id="5"/>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 xml:space="preserve">VALDECI JANUARIO ZINATO </w:t>
      </w:r>
    </w:p>
    <w:p w:rsidR="002F2B95" w:rsidRPr="00F97DF0" w:rsidRDefault="002F2B95" w:rsidP="002F2B95">
      <w:pPr>
        <w:pStyle w:val="PargrafodaLista"/>
        <w:jc w:val="center"/>
        <w:rPr>
          <w:rFonts w:ascii="Times New Roman" w:hAnsi="Times New Roman" w:cs="Times New Roman"/>
          <w:b/>
        </w:rPr>
      </w:pPr>
      <w:r>
        <w:rPr>
          <w:rFonts w:ascii="Times New Roman" w:hAnsi="Times New Roman" w:cs="Times New Roman"/>
          <w:b/>
        </w:rPr>
        <w:t>Secretário Municipal de Obras</w:t>
      </w:r>
    </w:p>
    <w:p w:rsidR="0041534D" w:rsidRPr="00432BB4" w:rsidRDefault="0041534D" w:rsidP="002F2B95">
      <w:pPr>
        <w:pStyle w:val="PargrafodaLista"/>
        <w:jc w:val="center"/>
        <w:rPr>
          <w:rFonts w:ascii="Arial" w:hAnsi="Arial" w:cs="Arial"/>
          <w:sz w:val="24"/>
          <w:szCs w:val="24"/>
        </w:rPr>
      </w:pPr>
    </w:p>
    <w:sectPr w:rsidR="0041534D" w:rsidRPr="00432BB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D2B" w:rsidRDefault="00A61D2B" w:rsidP="00C626DA">
      <w:pPr>
        <w:spacing w:after="0" w:line="240" w:lineRule="auto"/>
      </w:pPr>
      <w:r>
        <w:separator/>
      </w:r>
    </w:p>
  </w:endnote>
  <w:endnote w:type="continuationSeparator" w:id="0">
    <w:p w:rsidR="00A61D2B" w:rsidRDefault="00A61D2B"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410319" w:rsidRPr="00841B31" w:rsidRDefault="00410319">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A52189">
          <w:rPr>
            <w:rFonts w:ascii="Arial" w:hAnsi="Arial" w:cs="Arial"/>
            <w:noProof/>
            <w:sz w:val="24"/>
            <w:szCs w:val="24"/>
          </w:rPr>
          <w:t>6</w:t>
        </w:r>
        <w:r w:rsidRPr="00841B31">
          <w:rPr>
            <w:rFonts w:ascii="Arial" w:hAnsi="Arial" w:cs="Arial"/>
            <w:sz w:val="24"/>
            <w:szCs w:val="24"/>
          </w:rPr>
          <w:fldChar w:fldCharType="end"/>
        </w:r>
      </w:p>
    </w:sdtContent>
  </w:sdt>
  <w:p w:rsidR="00410319" w:rsidRDefault="004103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D2B" w:rsidRDefault="00A61D2B" w:rsidP="00C626DA">
      <w:pPr>
        <w:spacing w:after="0" w:line="240" w:lineRule="auto"/>
      </w:pPr>
      <w:r>
        <w:separator/>
      </w:r>
    </w:p>
  </w:footnote>
  <w:footnote w:type="continuationSeparator" w:id="0">
    <w:p w:rsidR="00A61D2B" w:rsidRDefault="00A61D2B"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410319"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410319" w:rsidRPr="00C626DA"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3">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A59186C"/>
    <w:multiLevelType w:val="hybridMultilevel"/>
    <w:tmpl w:val="FCE69C82"/>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9">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20">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4">
    <w:nsid w:val="3D6D2D50"/>
    <w:multiLevelType w:val="multilevel"/>
    <w:tmpl w:val="AC584FF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7">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0">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2">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8">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5">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24"/>
  </w:num>
  <w:num w:numId="3">
    <w:abstractNumId w:val="13"/>
  </w:num>
  <w:num w:numId="4">
    <w:abstractNumId w:val="36"/>
  </w:num>
  <w:num w:numId="5">
    <w:abstractNumId w:val="8"/>
  </w:num>
  <w:num w:numId="6">
    <w:abstractNumId w:val="28"/>
  </w:num>
  <w:num w:numId="7">
    <w:abstractNumId w:val="6"/>
  </w:num>
  <w:num w:numId="8">
    <w:abstractNumId w:val="15"/>
  </w:num>
  <w:num w:numId="9">
    <w:abstractNumId w:val="5"/>
  </w:num>
  <w:num w:numId="10">
    <w:abstractNumId w:val="4"/>
  </w:num>
  <w:num w:numId="11">
    <w:abstractNumId w:val="32"/>
  </w:num>
  <w:num w:numId="12">
    <w:abstractNumId w:val="14"/>
  </w:num>
  <w:num w:numId="13">
    <w:abstractNumId w:val="7"/>
  </w:num>
  <w:num w:numId="14">
    <w:abstractNumId w:val="11"/>
  </w:num>
  <w:num w:numId="15">
    <w:abstractNumId w:val="12"/>
  </w:num>
  <w:num w:numId="16">
    <w:abstractNumId w:val="35"/>
  </w:num>
  <w:num w:numId="17">
    <w:abstractNumId w:val="16"/>
  </w:num>
  <w:num w:numId="18">
    <w:abstractNumId w:val="1"/>
  </w:num>
  <w:num w:numId="19">
    <w:abstractNumId w:val="19"/>
  </w:num>
  <w:num w:numId="20">
    <w:abstractNumId w:val="44"/>
  </w:num>
  <w:num w:numId="21">
    <w:abstractNumId w:val="43"/>
  </w:num>
  <w:num w:numId="22">
    <w:abstractNumId w:val="21"/>
  </w:num>
  <w:num w:numId="23">
    <w:abstractNumId w:val="10"/>
  </w:num>
  <w:num w:numId="24">
    <w:abstractNumId w:val="3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2"/>
  </w:num>
  <w:num w:numId="28">
    <w:abstractNumId w:val="34"/>
  </w:num>
  <w:num w:numId="29">
    <w:abstractNumId w:val="20"/>
  </w:num>
  <w:num w:numId="30">
    <w:abstractNumId w:val="42"/>
  </w:num>
  <w:num w:numId="31">
    <w:abstractNumId w:val="33"/>
  </w:num>
  <w:num w:numId="32">
    <w:abstractNumId w:val="41"/>
  </w:num>
  <w:num w:numId="33">
    <w:abstractNumId w:val="30"/>
  </w:num>
  <w:num w:numId="34">
    <w:abstractNumId w:val="3"/>
  </w:num>
  <w:num w:numId="35">
    <w:abstractNumId w:val="25"/>
  </w:num>
  <w:num w:numId="36">
    <w:abstractNumId w:val="45"/>
  </w:num>
  <w:num w:numId="37">
    <w:abstractNumId w:val="9"/>
  </w:num>
  <w:num w:numId="38">
    <w:abstractNumId w:val="39"/>
  </w:num>
  <w:num w:numId="39">
    <w:abstractNumId w:val="40"/>
  </w:num>
  <w:num w:numId="40">
    <w:abstractNumId w:val="0"/>
  </w:num>
  <w:num w:numId="41">
    <w:abstractNumId w:val="2"/>
  </w:num>
  <w:num w:numId="42">
    <w:abstractNumId w:val="31"/>
  </w:num>
  <w:num w:numId="43">
    <w:abstractNumId w:val="23"/>
  </w:num>
  <w:num w:numId="44">
    <w:abstractNumId w:val="29"/>
  </w:num>
  <w:num w:numId="45">
    <w:abstractNumId w:val="18"/>
  </w:num>
  <w:num w:numId="46">
    <w:abstractNumId w:val="26"/>
  </w:num>
  <w:num w:numId="47">
    <w:abstractNumId w:val="27"/>
  </w:num>
  <w:num w:numId="48">
    <w:abstractNumId w:val="37"/>
  </w:num>
  <w:num w:numId="49">
    <w:abstractNumId w:val="2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00D3"/>
    <w:rsid w:val="00016174"/>
    <w:rsid w:val="00020F92"/>
    <w:rsid w:val="00021B74"/>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7F59"/>
    <w:rsid w:val="000E02CC"/>
    <w:rsid w:val="000F6E35"/>
    <w:rsid w:val="00102AFD"/>
    <w:rsid w:val="001054D5"/>
    <w:rsid w:val="00124041"/>
    <w:rsid w:val="00144B7C"/>
    <w:rsid w:val="00145471"/>
    <w:rsid w:val="00152947"/>
    <w:rsid w:val="00157652"/>
    <w:rsid w:val="0016012D"/>
    <w:rsid w:val="0016162E"/>
    <w:rsid w:val="00162B4A"/>
    <w:rsid w:val="001673BD"/>
    <w:rsid w:val="00174474"/>
    <w:rsid w:val="00192D73"/>
    <w:rsid w:val="001A44B8"/>
    <w:rsid w:val="001C3E31"/>
    <w:rsid w:val="001C6DFC"/>
    <w:rsid w:val="001D7EF7"/>
    <w:rsid w:val="001E773D"/>
    <w:rsid w:val="001F1C9F"/>
    <w:rsid w:val="001F255C"/>
    <w:rsid w:val="001F273A"/>
    <w:rsid w:val="002044D1"/>
    <w:rsid w:val="0020459C"/>
    <w:rsid w:val="002118F3"/>
    <w:rsid w:val="00214919"/>
    <w:rsid w:val="002159DA"/>
    <w:rsid w:val="00231713"/>
    <w:rsid w:val="0024114A"/>
    <w:rsid w:val="0025704D"/>
    <w:rsid w:val="002608D7"/>
    <w:rsid w:val="00263959"/>
    <w:rsid w:val="0027239F"/>
    <w:rsid w:val="00281372"/>
    <w:rsid w:val="00285127"/>
    <w:rsid w:val="0028741A"/>
    <w:rsid w:val="00290E11"/>
    <w:rsid w:val="00296F9C"/>
    <w:rsid w:val="002A6D73"/>
    <w:rsid w:val="002B5907"/>
    <w:rsid w:val="002C136D"/>
    <w:rsid w:val="002C7821"/>
    <w:rsid w:val="002D3890"/>
    <w:rsid w:val="002D6F61"/>
    <w:rsid w:val="002E1B9B"/>
    <w:rsid w:val="002E7208"/>
    <w:rsid w:val="002F2B95"/>
    <w:rsid w:val="002F45ED"/>
    <w:rsid w:val="002F51EA"/>
    <w:rsid w:val="0030043D"/>
    <w:rsid w:val="00302B47"/>
    <w:rsid w:val="00307002"/>
    <w:rsid w:val="00312977"/>
    <w:rsid w:val="00321B69"/>
    <w:rsid w:val="003257CE"/>
    <w:rsid w:val="00332502"/>
    <w:rsid w:val="0033749B"/>
    <w:rsid w:val="003510F4"/>
    <w:rsid w:val="00361D0C"/>
    <w:rsid w:val="00375E99"/>
    <w:rsid w:val="003817C2"/>
    <w:rsid w:val="00384868"/>
    <w:rsid w:val="003924AB"/>
    <w:rsid w:val="003A41B5"/>
    <w:rsid w:val="003A5751"/>
    <w:rsid w:val="003A6ACD"/>
    <w:rsid w:val="003A6B72"/>
    <w:rsid w:val="003B162D"/>
    <w:rsid w:val="003B51CC"/>
    <w:rsid w:val="003C0F8D"/>
    <w:rsid w:val="003C1A52"/>
    <w:rsid w:val="003C2720"/>
    <w:rsid w:val="003C4F92"/>
    <w:rsid w:val="003C6609"/>
    <w:rsid w:val="003D0AD8"/>
    <w:rsid w:val="003D2275"/>
    <w:rsid w:val="003D3AA7"/>
    <w:rsid w:val="003D457E"/>
    <w:rsid w:val="003E210D"/>
    <w:rsid w:val="003F2885"/>
    <w:rsid w:val="00410319"/>
    <w:rsid w:val="0041534D"/>
    <w:rsid w:val="004255CD"/>
    <w:rsid w:val="00432BB4"/>
    <w:rsid w:val="00434636"/>
    <w:rsid w:val="0043782E"/>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4F7213"/>
    <w:rsid w:val="00501A00"/>
    <w:rsid w:val="00501EBD"/>
    <w:rsid w:val="0050759B"/>
    <w:rsid w:val="00517EA3"/>
    <w:rsid w:val="005218DD"/>
    <w:rsid w:val="005310C5"/>
    <w:rsid w:val="005328AC"/>
    <w:rsid w:val="005513AC"/>
    <w:rsid w:val="00553ABF"/>
    <w:rsid w:val="00555AC8"/>
    <w:rsid w:val="005642FD"/>
    <w:rsid w:val="0056685B"/>
    <w:rsid w:val="0057124A"/>
    <w:rsid w:val="0057763B"/>
    <w:rsid w:val="00582365"/>
    <w:rsid w:val="00584703"/>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92737"/>
    <w:rsid w:val="00693FA0"/>
    <w:rsid w:val="006942C2"/>
    <w:rsid w:val="0069771E"/>
    <w:rsid w:val="006A07EB"/>
    <w:rsid w:val="006A4243"/>
    <w:rsid w:val="006B18D5"/>
    <w:rsid w:val="006C4BE2"/>
    <w:rsid w:val="006C60C6"/>
    <w:rsid w:val="006D4E3C"/>
    <w:rsid w:val="006D6842"/>
    <w:rsid w:val="006E59C9"/>
    <w:rsid w:val="006E7319"/>
    <w:rsid w:val="006F65B1"/>
    <w:rsid w:val="00702E84"/>
    <w:rsid w:val="00717BF0"/>
    <w:rsid w:val="00717BF1"/>
    <w:rsid w:val="00722C6C"/>
    <w:rsid w:val="00732E4D"/>
    <w:rsid w:val="00735A3D"/>
    <w:rsid w:val="0073607C"/>
    <w:rsid w:val="00747A7C"/>
    <w:rsid w:val="007550A7"/>
    <w:rsid w:val="00755DD8"/>
    <w:rsid w:val="00762BA9"/>
    <w:rsid w:val="00771784"/>
    <w:rsid w:val="007759B2"/>
    <w:rsid w:val="00780733"/>
    <w:rsid w:val="00783078"/>
    <w:rsid w:val="00790DE4"/>
    <w:rsid w:val="00791455"/>
    <w:rsid w:val="00791DDE"/>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00156"/>
    <w:rsid w:val="00915B4A"/>
    <w:rsid w:val="00916C73"/>
    <w:rsid w:val="00926C3E"/>
    <w:rsid w:val="00926FA3"/>
    <w:rsid w:val="00927246"/>
    <w:rsid w:val="0092798C"/>
    <w:rsid w:val="00930F56"/>
    <w:rsid w:val="00944102"/>
    <w:rsid w:val="00947371"/>
    <w:rsid w:val="00953F42"/>
    <w:rsid w:val="0095413A"/>
    <w:rsid w:val="009545FF"/>
    <w:rsid w:val="0096425C"/>
    <w:rsid w:val="00966777"/>
    <w:rsid w:val="009674AD"/>
    <w:rsid w:val="009710A9"/>
    <w:rsid w:val="0097129D"/>
    <w:rsid w:val="00972536"/>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9F3B55"/>
    <w:rsid w:val="00A0095F"/>
    <w:rsid w:val="00A010EE"/>
    <w:rsid w:val="00A03AEA"/>
    <w:rsid w:val="00A06E07"/>
    <w:rsid w:val="00A1149E"/>
    <w:rsid w:val="00A16603"/>
    <w:rsid w:val="00A52189"/>
    <w:rsid w:val="00A60491"/>
    <w:rsid w:val="00A61D2B"/>
    <w:rsid w:val="00A65CC5"/>
    <w:rsid w:val="00A67573"/>
    <w:rsid w:val="00A71FCD"/>
    <w:rsid w:val="00A7295C"/>
    <w:rsid w:val="00A83A8D"/>
    <w:rsid w:val="00A85799"/>
    <w:rsid w:val="00AA72FC"/>
    <w:rsid w:val="00AC051C"/>
    <w:rsid w:val="00AC16A5"/>
    <w:rsid w:val="00AC176A"/>
    <w:rsid w:val="00AC22E2"/>
    <w:rsid w:val="00AF4FF9"/>
    <w:rsid w:val="00B03610"/>
    <w:rsid w:val="00B05083"/>
    <w:rsid w:val="00B13BB9"/>
    <w:rsid w:val="00B14A2C"/>
    <w:rsid w:val="00B1762F"/>
    <w:rsid w:val="00B17AC0"/>
    <w:rsid w:val="00B30552"/>
    <w:rsid w:val="00B329C0"/>
    <w:rsid w:val="00B350AB"/>
    <w:rsid w:val="00B35F7B"/>
    <w:rsid w:val="00B504FD"/>
    <w:rsid w:val="00B50F65"/>
    <w:rsid w:val="00B50F83"/>
    <w:rsid w:val="00B532EE"/>
    <w:rsid w:val="00B53315"/>
    <w:rsid w:val="00B5360B"/>
    <w:rsid w:val="00B54832"/>
    <w:rsid w:val="00B562A7"/>
    <w:rsid w:val="00B562C0"/>
    <w:rsid w:val="00B6299F"/>
    <w:rsid w:val="00B71574"/>
    <w:rsid w:val="00B736B2"/>
    <w:rsid w:val="00B76D35"/>
    <w:rsid w:val="00B8144E"/>
    <w:rsid w:val="00B82FA0"/>
    <w:rsid w:val="00B85C53"/>
    <w:rsid w:val="00B85EEC"/>
    <w:rsid w:val="00B8719E"/>
    <w:rsid w:val="00B92B85"/>
    <w:rsid w:val="00B95475"/>
    <w:rsid w:val="00BA7775"/>
    <w:rsid w:val="00BB1172"/>
    <w:rsid w:val="00BC5081"/>
    <w:rsid w:val="00BD350C"/>
    <w:rsid w:val="00BD4C45"/>
    <w:rsid w:val="00BD6A98"/>
    <w:rsid w:val="00BE160C"/>
    <w:rsid w:val="00BE3134"/>
    <w:rsid w:val="00BE4229"/>
    <w:rsid w:val="00BE5E42"/>
    <w:rsid w:val="00BF2429"/>
    <w:rsid w:val="00BF77AF"/>
    <w:rsid w:val="00BF7E0F"/>
    <w:rsid w:val="00C026C8"/>
    <w:rsid w:val="00C045CE"/>
    <w:rsid w:val="00C105A3"/>
    <w:rsid w:val="00C178B6"/>
    <w:rsid w:val="00C23453"/>
    <w:rsid w:val="00C34A9D"/>
    <w:rsid w:val="00C35E2F"/>
    <w:rsid w:val="00C40D62"/>
    <w:rsid w:val="00C52703"/>
    <w:rsid w:val="00C626DA"/>
    <w:rsid w:val="00C648D5"/>
    <w:rsid w:val="00C763FE"/>
    <w:rsid w:val="00C80854"/>
    <w:rsid w:val="00CA11EA"/>
    <w:rsid w:val="00CA34F9"/>
    <w:rsid w:val="00CA3D30"/>
    <w:rsid w:val="00CA51BE"/>
    <w:rsid w:val="00CB49C6"/>
    <w:rsid w:val="00CB4DA2"/>
    <w:rsid w:val="00CC5B32"/>
    <w:rsid w:val="00CD1163"/>
    <w:rsid w:val="00CD4338"/>
    <w:rsid w:val="00CD4CC3"/>
    <w:rsid w:val="00CD61A9"/>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F0DC5"/>
    <w:rsid w:val="00E0107E"/>
    <w:rsid w:val="00E1018D"/>
    <w:rsid w:val="00E1163B"/>
    <w:rsid w:val="00E13701"/>
    <w:rsid w:val="00E23248"/>
    <w:rsid w:val="00E31042"/>
    <w:rsid w:val="00E3157D"/>
    <w:rsid w:val="00E32704"/>
    <w:rsid w:val="00E35338"/>
    <w:rsid w:val="00E37AA8"/>
    <w:rsid w:val="00E43FF8"/>
    <w:rsid w:val="00E505FC"/>
    <w:rsid w:val="00E7076E"/>
    <w:rsid w:val="00E76865"/>
    <w:rsid w:val="00E80EFD"/>
    <w:rsid w:val="00EA1CF8"/>
    <w:rsid w:val="00EB412A"/>
    <w:rsid w:val="00EB71BA"/>
    <w:rsid w:val="00ED5F2A"/>
    <w:rsid w:val="00EF2D18"/>
    <w:rsid w:val="00EF3255"/>
    <w:rsid w:val="00EF5902"/>
    <w:rsid w:val="00EF5E45"/>
    <w:rsid w:val="00EF7F0F"/>
    <w:rsid w:val="00F049C3"/>
    <w:rsid w:val="00F07A4F"/>
    <w:rsid w:val="00F1231D"/>
    <w:rsid w:val="00F1411D"/>
    <w:rsid w:val="00F222FE"/>
    <w:rsid w:val="00F31E69"/>
    <w:rsid w:val="00F33A3D"/>
    <w:rsid w:val="00F34BC3"/>
    <w:rsid w:val="00F34C75"/>
    <w:rsid w:val="00F3526C"/>
    <w:rsid w:val="00F36E85"/>
    <w:rsid w:val="00F425DA"/>
    <w:rsid w:val="00F427C4"/>
    <w:rsid w:val="00F51D45"/>
    <w:rsid w:val="00F52E75"/>
    <w:rsid w:val="00F5379A"/>
    <w:rsid w:val="00F63BCD"/>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CA945-AF50-4791-989E-481E93F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C7821"/>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2C7821"/>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2C7821"/>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2C7821"/>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2C7821"/>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2C7821"/>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C7821"/>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2C7821"/>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CD1163"/>
    <w:pPr>
      <w:tabs>
        <w:tab w:val="left" w:pos="567"/>
      </w:tabs>
      <w:spacing w:beforeLines="120" w:before="288" w:afterLines="120" w:after="288" w:line="312" w:lineRule="auto"/>
      <w:outlineLvl w:val="9"/>
    </w:pPr>
    <w:rPr>
      <w:rFonts w:ascii="Arial" w:eastAsiaTheme="minorEastAsia" w:hAnsi="Arial" w:cs="Arial"/>
      <w:b w:val="0"/>
      <w:bCs w:val="0"/>
      <w:color w:val="000000"/>
      <w:sz w:val="18"/>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CD1163"/>
    <w:rPr>
      <w:rFonts w:ascii="Arial" w:eastAsiaTheme="minorEastAsia" w:hAnsi="Arial" w:cs="Arial"/>
      <w:color w:val="000000"/>
      <w:sz w:val="18"/>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B5A77"/>
    <w:rPr>
      <w:rFonts w:ascii="Tahoma" w:hAnsi="Tahoma" w:cs="Tahoma"/>
      <w:sz w:val="16"/>
      <w:szCs w:val="16"/>
    </w:rPr>
  </w:style>
  <w:style w:type="character" w:styleId="Refdecomentrio">
    <w:name w:val="annotation reference"/>
    <w:rsid w:val="00FB5A77"/>
    <w:rPr>
      <w:sz w:val="16"/>
      <w:szCs w:val="16"/>
    </w:rPr>
  </w:style>
  <w:style w:type="character" w:customStyle="1" w:styleId="a-size-large">
    <w:name w:val="a-size-large"/>
    <w:basedOn w:val="Fontepargpadro"/>
    <w:rsid w:val="00FB5A77"/>
  </w:style>
  <w:style w:type="character" w:customStyle="1" w:styleId="Ttulo2Char">
    <w:name w:val="Título 2 Char"/>
    <w:basedOn w:val="Fontepargpadro"/>
    <w:link w:val="Ttulo2"/>
    <w:rsid w:val="002C7821"/>
    <w:rPr>
      <w:rFonts w:ascii="Arial" w:eastAsia="Times New Roman" w:hAnsi="Arial" w:cs="Times New Roman"/>
      <w:sz w:val="28"/>
      <w:szCs w:val="20"/>
      <w:lang w:eastAsia="pt-BR"/>
    </w:rPr>
  </w:style>
  <w:style w:type="character" w:customStyle="1" w:styleId="Ttulo3Char">
    <w:name w:val="Título 3 Char"/>
    <w:basedOn w:val="Fontepargpadro"/>
    <w:link w:val="Ttulo3"/>
    <w:rsid w:val="002C7821"/>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2C7821"/>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2C7821"/>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2C7821"/>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2C782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C7821"/>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C7821"/>
    <w:rPr>
      <w:rFonts w:ascii="Gill Sans MT Shadow" w:eastAsia="Times New Roman" w:hAnsi="Gill Sans MT Shadow" w:cs="Times New Roman"/>
      <w:sz w:val="24"/>
      <w:szCs w:val="20"/>
      <w:lang w:eastAsia="pt-BR"/>
    </w:rPr>
  </w:style>
  <w:style w:type="paragraph" w:styleId="Corpodetexto">
    <w:name w:val="Body Text"/>
    <w:basedOn w:val="Normal"/>
    <w:link w:val="CorpodetextoChar"/>
    <w:qFormat/>
    <w:rsid w:val="002C7821"/>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2C7821"/>
    <w:rPr>
      <w:rFonts w:ascii="Arial MT" w:eastAsia="Arial MT" w:hAnsi="Arial MT" w:cs="Arial MT"/>
      <w:sz w:val="21"/>
      <w:szCs w:val="21"/>
      <w:lang w:val="pt-PT"/>
    </w:rPr>
  </w:style>
  <w:style w:type="numbering" w:customStyle="1" w:styleId="Semlista2">
    <w:name w:val="Sem lista2"/>
    <w:next w:val="Semlista"/>
    <w:uiPriority w:val="99"/>
    <w:semiHidden/>
    <w:unhideWhenUsed/>
    <w:rsid w:val="002C7821"/>
  </w:style>
  <w:style w:type="paragraph" w:styleId="Recuodecorpodetexto2">
    <w:name w:val="Body Text Indent 2"/>
    <w:basedOn w:val="Normal"/>
    <w:link w:val="Recuodecorpodetexto2Char"/>
    <w:rsid w:val="002C7821"/>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2C7821"/>
    <w:rPr>
      <w:rFonts w:ascii="Arial" w:eastAsia="Times New Roman" w:hAnsi="Arial" w:cs="Times New Roman"/>
      <w:sz w:val="24"/>
      <w:szCs w:val="20"/>
      <w:lang w:eastAsia="pt-BR"/>
    </w:rPr>
  </w:style>
  <w:style w:type="paragraph" w:styleId="Ttulo">
    <w:name w:val="Title"/>
    <w:basedOn w:val="Normal"/>
    <w:link w:val="TtuloChar"/>
    <w:qFormat/>
    <w:rsid w:val="002C7821"/>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2C7821"/>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2C7821"/>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C7821"/>
    <w:rPr>
      <w:rFonts w:ascii="Arial" w:eastAsia="Times New Roman" w:hAnsi="Arial" w:cs="Times New Roman"/>
      <w:szCs w:val="20"/>
      <w:lang w:eastAsia="pt-BR"/>
    </w:rPr>
  </w:style>
  <w:style w:type="paragraph" w:styleId="Corpodetexto2">
    <w:name w:val="Body Text 2"/>
    <w:basedOn w:val="Normal"/>
    <w:link w:val="Corpodetexto2Char"/>
    <w:rsid w:val="002C7821"/>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2C7821"/>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2C7821"/>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2C7821"/>
    <w:rPr>
      <w:rFonts w:ascii="Arial" w:eastAsia="Times New Roman" w:hAnsi="Arial" w:cs="Times New Roman"/>
      <w:sz w:val="16"/>
      <w:szCs w:val="20"/>
      <w:lang w:eastAsia="pt-BR"/>
    </w:rPr>
  </w:style>
  <w:style w:type="paragraph" w:customStyle="1" w:styleId="ALNMTO3NMEROSDEZENA">
    <w:name w:val="ALNMTO 3 NÚMEROS DEZENA"/>
    <w:basedOn w:val="Normal"/>
    <w:rsid w:val="002C7821"/>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2C7821"/>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2C7821"/>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2C7821"/>
    <w:pPr>
      <w:tabs>
        <w:tab w:val="clear" w:pos="540"/>
        <w:tab w:val="left" w:pos="720"/>
      </w:tabs>
      <w:ind w:left="720" w:hanging="720"/>
    </w:pPr>
  </w:style>
  <w:style w:type="paragraph" w:styleId="Corpodetexto3">
    <w:name w:val="Body Text 3"/>
    <w:basedOn w:val="Normal"/>
    <w:link w:val="Corpodetexto3Char"/>
    <w:rsid w:val="002C782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2C7821"/>
    <w:rPr>
      <w:rFonts w:ascii="Times New Roman" w:eastAsia="Times New Roman" w:hAnsi="Times New Roman" w:cs="Times New Roman"/>
      <w:sz w:val="16"/>
      <w:szCs w:val="16"/>
      <w:lang w:eastAsia="pt-BR"/>
    </w:rPr>
  </w:style>
  <w:style w:type="paragraph" w:styleId="Commarcadores2">
    <w:name w:val="List Bullet 2"/>
    <w:basedOn w:val="Normal"/>
    <w:rsid w:val="002C7821"/>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2C7821"/>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2C7821"/>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2C7821"/>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2C7821"/>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2C7821"/>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2C7821"/>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2C7821"/>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2C7821"/>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2C7821"/>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2C782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2C7821"/>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2C7821"/>
    <w:rPr>
      <w:rFonts w:ascii="Arial" w:eastAsia="Times New Roman" w:hAnsi="Arial" w:cs="Times New Roman"/>
      <w:sz w:val="20"/>
      <w:szCs w:val="20"/>
      <w:lang w:eastAsia="pt-BR"/>
    </w:rPr>
  </w:style>
  <w:style w:type="character" w:styleId="Refdenotaderodap">
    <w:name w:val="footnote reference"/>
    <w:unhideWhenUsed/>
    <w:rsid w:val="002C7821"/>
    <w:rPr>
      <w:vertAlign w:val="superscript"/>
    </w:rPr>
  </w:style>
  <w:style w:type="character" w:customStyle="1" w:styleId="apple-converted-space">
    <w:name w:val="apple-converted-space"/>
    <w:rsid w:val="002C7821"/>
  </w:style>
  <w:style w:type="character" w:styleId="HiperlinkVisitado">
    <w:name w:val="FollowedHyperlink"/>
    <w:uiPriority w:val="99"/>
    <w:unhideWhenUsed/>
    <w:rsid w:val="002C7821"/>
    <w:rPr>
      <w:color w:val="800080"/>
      <w:u w:val="single"/>
    </w:rPr>
  </w:style>
  <w:style w:type="paragraph" w:customStyle="1" w:styleId="TextosemFormatao1">
    <w:name w:val="Texto sem Formatação1"/>
    <w:basedOn w:val="Normal"/>
    <w:rsid w:val="002C7821"/>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2C7821"/>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2C7821"/>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2C7821"/>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2C7821"/>
  </w:style>
  <w:style w:type="paragraph" w:customStyle="1" w:styleId="Default">
    <w:name w:val="Default"/>
    <w:rsid w:val="002C78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2C782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2C78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2C7821"/>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C7821"/>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2C78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2C78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C7821"/>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2C7821"/>
    <w:rPr>
      <w:i/>
      <w:iCs/>
    </w:rPr>
  </w:style>
  <w:style w:type="paragraph" w:customStyle="1" w:styleId="xl80">
    <w:name w:val="xl80"/>
    <w:basedOn w:val="Normal"/>
    <w:rsid w:val="002C7821"/>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2C7821"/>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2C7821"/>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2C7821"/>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2C7821"/>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2C7821"/>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2C7821"/>
  </w:style>
  <w:style w:type="paragraph" w:customStyle="1" w:styleId="reservado3">
    <w:name w:val="reservado3"/>
    <w:basedOn w:val="Normal"/>
    <w:rsid w:val="002C782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2C7821"/>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2C7821"/>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2C7821"/>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2C7821"/>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2C7821"/>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2C7821"/>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2C7821"/>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2C7821"/>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2C7821"/>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2C7821"/>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2C7821"/>
  </w:style>
  <w:style w:type="paragraph" w:styleId="TextosemFormatao">
    <w:name w:val="Plain Text"/>
    <w:basedOn w:val="Normal"/>
    <w:link w:val="TextosemFormataoChar"/>
    <w:rsid w:val="002C782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C7821"/>
    <w:rPr>
      <w:rFonts w:ascii="Courier New" w:eastAsia="Times New Roman" w:hAnsi="Courier New" w:cs="Times New Roman"/>
      <w:sz w:val="20"/>
      <w:szCs w:val="20"/>
      <w:lang w:eastAsia="pt-BR"/>
    </w:rPr>
  </w:style>
  <w:style w:type="paragraph" w:customStyle="1" w:styleId="Estilo">
    <w:name w:val="Estilo"/>
    <w:basedOn w:val="Normal"/>
    <w:next w:val="TextosemFormatao"/>
    <w:rsid w:val="002C7821"/>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2C7821"/>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2C7821"/>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2C7821"/>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2C7821"/>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2C7821"/>
  </w:style>
  <w:style w:type="character" w:customStyle="1" w:styleId="style201">
    <w:name w:val="style201"/>
    <w:rsid w:val="002C7821"/>
    <w:rPr>
      <w:rFonts w:ascii="Arial" w:hAnsi="Arial" w:cs="Arial" w:hint="default"/>
      <w:b/>
      <w:bCs/>
      <w:sz w:val="18"/>
      <w:szCs w:val="18"/>
    </w:rPr>
  </w:style>
  <w:style w:type="character" w:customStyle="1" w:styleId="style171">
    <w:name w:val="style171"/>
    <w:rsid w:val="002C7821"/>
    <w:rPr>
      <w:rFonts w:ascii="Arial" w:hAnsi="Arial" w:cs="Arial" w:hint="default"/>
      <w:sz w:val="18"/>
      <w:szCs w:val="18"/>
    </w:rPr>
  </w:style>
  <w:style w:type="character" w:styleId="Forte">
    <w:name w:val="Strong"/>
    <w:uiPriority w:val="22"/>
    <w:qFormat/>
    <w:rsid w:val="002C7821"/>
    <w:rPr>
      <w:b/>
      <w:caps/>
    </w:rPr>
  </w:style>
  <w:style w:type="paragraph" w:styleId="Textoembloco">
    <w:name w:val="Block Text"/>
    <w:basedOn w:val="Normal"/>
    <w:rsid w:val="002C7821"/>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2C7821"/>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2C7821"/>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2C7821"/>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2C78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2C782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C7821"/>
    <w:rPr>
      <w:b/>
      <w:bCs/>
    </w:rPr>
  </w:style>
  <w:style w:type="character" w:customStyle="1" w:styleId="AssuntodocomentrioChar">
    <w:name w:val="Assunto do comentário Char"/>
    <w:basedOn w:val="TextodecomentrioChar"/>
    <w:link w:val="Assuntodocomentrio"/>
    <w:rsid w:val="002C7821"/>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2C7821"/>
    <w:rPr>
      <w:rFonts w:ascii="Times New Roman" w:eastAsia="Times New Roman" w:hAnsi="Times New Roman" w:cs="Times New Roman"/>
      <w:sz w:val="20"/>
      <w:szCs w:val="20"/>
      <w:lang w:eastAsia="pt-BR"/>
    </w:rPr>
  </w:style>
  <w:style w:type="paragraph" w:customStyle="1" w:styleId="prod">
    <w:name w:val="prod"/>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2C7821"/>
  </w:style>
  <w:style w:type="paragraph" w:customStyle="1" w:styleId="font5">
    <w:name w:val="font5"/>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2C7821"/>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2C7821"/>
  </w:style>
  <w:style w:type="paragraph" w:styleId="Primeirorecuodecorpodetexto">
    <w:name w:val="Body Text First Indent"/>
    <w:basedOn w:val="Corpodetexto"/>
    <w:link w:val="PrimeirorecuodecorpodetextoChar"/>
    <w:rsid w:val="002C7821"/>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2C7821"/>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2C7821"/>
    <w:rPr>
      <w:color w:val="808080"/>
      <w:shd w:val="clear" w:color="auto" w:fill="E6E6E6"/>
    </w:rPr>
  </w:style>
  <w:style w:type="paragraph" w:customStyle="1" w:styleId="Texto0">
    <w:name w:val="Texto"/>
    <w:basedOn w:val="Normal"/>
    <w:rsid w:val="002C7821"/>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2C7821"/>
  </w:style>
  <w:style w:type="paragraph" w:customStyle="1" w:styleId="xydpd6733a2fmsonormal">
    <w:name w:val="x_ydpd6733a2fmsonormal"/>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2C7821"/>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2C7821"/>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2C7821"/>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2C7821"/>
    <w:pPr>
      <w:numPr>
        <w:numId w:val="20"/>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2C7821"/>
    <w:rPr>
      <w:rFonts w:cs="Times New Roman"/>
      <w:color w:val="auto"/>
    </w:rPr>
  </w:style>
  <w:style w:type="paragraph" w:customStyle="1" w:styleId="Basedondiceanaltico">
    <w:name w:val="Base do índice analítico"/>
    <w:basedOn w:val="Default"/>
    <w:next w:val="Default"/>
    <w:rsid w:val="002C7821"/>
    <w:rPr>
      <w:rFonts w:cs="Times New Roman"/>
      <w:color w:val="auto"/>
    </w:rPr>
  </w:style>
  <w:style w:type="paragraph" w:customStyle="1" w:styleId="Captulo">
    <w:name w:val="Capítulo"/>
    <w:basedOn w:val="Normal"/>
    <w:next w:val="Corpodetexto"/>
    <w:rsid w:val="002C7821"/>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2C7821"/>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2C7821"/>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2C7821"/>
    <w:rPr>
      <w:rFonts w:ascii="Times New Roman" w:eastAsia="Times New Roman" w:hAnsi="Times New Roman" w:cs="Times New Roman" w:hint="default"/>
    </w:rPr>
  </w:style>
  <w:style w:type="character" w:customStyle="1" w:styleId="WW8Num4z0">
    <w:name w:val="WW8Num4z0"/>
    <w:rsid w:val="002C7821"/>
    <w:rPr>
      <w:color w:val="auto"/>
    </w:rPr>
  </w:style>
  <w:style w:type="character" w:customStyle="1" w:styleId="WW8Num4z2">
    <w:name w:val="WW8Num4z2"/>
    <w:rsid w:val="002C7821"/>
    <w:rPr>
      <w:b w:val="0"/>
      <w:bCs w:val="0"/>
      <w:color w:val="auto"/>
    </w:rPr>
  </w:style>
  <w:style w:type="character" w:customStyle="1" w:styleId="WW8Num7z0">
    <w:name w:val="WW8Num7z0"/>
    <w:rsid w:val="002C7821"/>
    <w:rPr>
      <w:color w:val="auto"/>
    </w:rPr>
  </w:style>
  <w:style w:type="character" w:customStyle="1" w:styleId="WW8Num20z0">
    <w:name w:val="WW8Num20z0"/>
    <w:rsid w:val="002C7821"/>
    <w:rPr>
      <w:rFonts w:ascii="Arial" w:hAnsi="Arial" w:cs="Arial" w:hint="default"/>
      <w:b/>
      <w:bCs w:val="0"/>
    </w:rPr>
  </w:style>
  <w:style w:type="character" w:customStyle="1" w:styleId="Fontepargpadro1">
    <w:name w:val="Fonte parág. padrão1"/>
    <w:rsid w:val="002C7821"/>
  </w:style>
  <w:style w:type="character" w:customStyle="1" w:styleId="Smbolosdenumerao">
    <w:name w:val="Símbolos de numeração"/>
    <w:rsid w:val="002C7821"/>
  </w:style>
  <w:style w:type="character" w:customStyle="1" w:styleId="markedcontent">
    <w:name w:val="markedcontent"/>
    <w:basedOn w:val="Fontepargpadro"/>
    <w:rsid w:val="002C7821"/>
  </w:style>
  <w:style w:type="paragraph" w:customStyle="1" w:styleId="Standard">
    <w:name w:val="Standard"/>
    <w:rsid w:val="002C782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2C7821"/>
  </w:style>
  <w:style w:type="table" w:customStyle="1" w:styleId="TableNormal">
    <w:name w:val="Table Normal"/>
    <w:uiPriority w:val="2"/>
    <w:unhideWhenUsed/>
    <w:qFormat/>
    <w:rsid w:val="002C7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2C7821"/>
  </w:style>
  <w:style w:type="character" w:customStyle="1" w:styleId="measures-height">
    <w:name w:val="measures-height"/>
    <w:basedOn w:val="Fontepargpadro"/>
    <w:rsid w:val="002C7821"/>
  </w:style>
  <w:style w:type="character" w:customStyle="1" w:styleId="lbllargurareal">
    <w:name w:val="lbllargurareal"/>
    <w:basedOn w:val="Fontepargpadro"/>
    <w:rsid w:val="002C7821"/>
  </w:style>
  <w:style w:type="character" w:customStyle="1" w:styleId="measures-width">
    <w:name w:val="measures-width"/>
    <w:basedOn w:val="Fontepargpadro"/>
    <w:rsid w:val="002C7821"/>
  </w:style>
  <w:style w:type="character" w:customStyle="1" w:styleId="lblcomprimentoreal">
    <w:name w:val="lblcomprimentoreal"/>
    <w:basedOn w:val="Fontepargpadro"/>
    <w:rsid w:val="002C7821"/>
  </w:style>
  <w:style w:type="character" w:customStyle="1" w:styleId="measures-length">
    <w:name w:val="measures-length"/>
    <w:basedOn w:val="Fontepargpadro"/>
    <w:rsid w:val="002C7821"/>
  </w:style>
  <w:style w:type="character" w:customStyle="1" w:styleId="lblpesoreal">
    <w:name w:val="lblpesoreal"/>
    <w:basedOn w:val="Fontepargpadro"/>
    <w:rsid w:val="002C7821"/>
  </w:style>
  <w:style w:type="character" w:customStyle="1" w:styleId="measures-weight">
    <w:name w:val="measures-weight"/>
    <w:basedOn w:val="Fontepargpadro"/>
    <w:rsid w:val="002C7821"/>
  </w:style>
  <w:style w:type="character" w:customStyle="1" w:styleId="sc-kdvujy">
    <w:name w:val="sc-kdvujy"/>
    <w:basedOn w:val="Fontepargpadro"/>
    <w:rsid w:val="002C7821"/>
  </w:style>
  <w:style w:type="table" w:customStyle="1" w:styleId="Tabelacomgrade4">
    <w:name w:val="Tabela com grade4"/>
    <w:basedOn w:val="Tabelanormal"/>
    <w:next w:val="Tabelacomgrade"/>
    <w:uiPriority w:val="59"/>
    <w:rsid w:val="002C78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296257165">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7C139-600F-412B-8C31-0F272266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1622</Words>
  <Characters>8759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9</cp:revision>
  <cp:lastPrinted>2025-01-09T12:53:00Z</cp:lastPrinted>
  <dcterms:created xsi:type="dcterms:W3CDTF">2025-01-07T18:32:00Z</dcterms:created>
  <dcterms:modified xsi:type="dcterms:W3CDTF">2025-05-05T16:56:00Z</dcterms:modified>
</cp:coreProperties>
</file>