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478F8ACE"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r w:rsidR="00AA34AA">
        <w:rPr>
          <w:rFonts w:ascii="Arial" w:hAnsi="Arial" w:cs="Arial"/>
          <w:b/>
        </w:rPr>
        <w:t xml:space="preserve"> RETIFICADO</w:t>
      </w:r>
      <w:bookmarkStart w:id="0" w:name="_GoBack"/>
      <w:bookmarkEnd w:id="0"/>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FC17310" w14:textId="77777777" w:rsidR="007C5FCD" w:rsidRPr="009C1A2B" w:rsidRDefault="007C5FCD" w:rsidP="007C5FCD">
      <w:pPr>
        <w:jc w:val="both"/>
        <w:rPr>
          <w:rFonts w:ascii="Arial" w:hAnsi="Arial" w:cs="Arial"/>
          <w:b/>
        </w:rPr>
      </w:pPr>
      <w:bookmarkStart w:id="1" w:name="_Toc135469224"/>
      <w:r w:rsidRPr="009C1A2B">
        <w:rPr>
          <w:rFonts w:ascii="Arial" w:hAnsi="Arial" w:cs="Arial"/>
          <w:b/>
        </w:rPr>
        <w:t xml:space="preserve">Processo Administrativo de Licitação Pública nº </w:t>
      </w:r>
      <w:r>
        <w:rPr>
          <w:rFonts w:ascii="Arial" w:hAnsi="Arial" w:cs="Arial"/>
          <w:b/>
        </w:rPr>
        <w:t>041/2025</w:t>
      </w:r>
    </w:p>
    <w:p w14:paraId="5B67F0FF" w14:textId="283EB8E9" w:rsidR="007C5FCD" w:rsidRPr="009C1A2B" w:rsidRDefault="007C5FCD" w:rsidP="007C5FCD">
      <w:pPr>
        <w:jc w:val="both"/>
        <w:rPr>
          <w:rFonts w:ascii="Arial" w:hAnsi="Arial" w:cs="Arial"/>
          <w:b/>
        </w:rPr>
      </w:pPr>
      <w:r w:rsidRPr="009C1A2B">
        <w:rPr>
          <w:rFonts w:ascii="Arial" w:hAnsi="Arial" w:cs="Arial"/>
          <w:b/>
        </w:rPr>
        <w:t xml:space="preserve">Pregão Presencial nº </w:t>
      </w:r>
      <w:r>
        <w:rPr>
          <w:rFonts w:ascii="Arial" w:hAnsi="Arial" w:cs="Arial"/>
          <w:b/>
        </w:rPr>
        <w:t>00</w:t>
      </w:r>
      <w:r w:rsidR="002A7483">
        <w:rPr>
          <w:rFonts w:ascii="Arial" w:hAnsi="Arial" w:cs="Arial"/>
          <w:b/>
        </w:rPr>
        <w:t>8</w:t>
      </w:r>
      <w:r>
        <w:rPr>
          <w:rFonts w:ascii="Arial" w:hAnsi="Arial" w:cs="Arial"/>
          <w:b/>
        </w:rPr>
        <w:t>/2025</w:t>
      </w:r>
    </w:p>
    <w:p w14:paraId="3D954BB7" w14:textId="77777777" w:rsidR="007C5FCD" w:rsidRPr="009C1A2B" w:rsidRDefault="007C5FCD" w:rsidP="007C5FCD">
      <w:pPr>
        <w:jc w:val="both"/>
        <w:rPr>
          <w:rFonts w:ascii="Arial" w:hAnsi="Arial" w:cs="Arial"/>
          <w:b/>
        </w:rPr>
      </w:pPr>
    </w:p>
    <w:p w14:paraId="23868698" w14:textId="77777777" w:rsidR="007C5FCD" w:rsidRPr="009C1A2B" w:rsidRDefault="007C5FCD" w:rsidP="007C5FCD">
      <w:pPr>
        <w:jc w:val="both"/>
        <w:rPr>
          <w:rFonts w:ascii="Arial" w:hAnsi="Arial" w:cs="Arial"/>
          <w:b/>
        </w:rPr>
      </w:pPr>
    </w:p>
    <w:p w14:paraId="7AE64A42" w14:textId="77777777" w:rsidR="007C5FCD" w:rsidRPr="009C1A2B" w:rsidRDefault="007C5FCD" w:rsidP="007C5FCD">
      <w:pPr>
        <w:jc w:val="both"/>
        <w:rPr>
          <w:rFonts w:ascii="Arial" w:hAnsi="Arial" w:cs="Arial"/>
        </w:rPr>
      </w:pPr>
    </w:p>
    <w:p w14:paraId="6FBBCC65" w14:textId="77777777" w:rsidR="007C5FCD" w:rsidRPr="009C1A2B" w:rsidRDefault="007C5FCD" w:rsidP="007C5FCD">
      <w:pPr>
        <w:jc w:val="both"/>
        <w:rPr>
          <w:rFonts w:ascii="Arial" w:hAnsi="Arial" w:cs="Arial"/>
        </w:rPr>
      </w:pPr>
      <w:r>
        <w:rPr>
          <w:rFonts w:ascii="Arial" w:hAnsi="Arial" w:cs="Arial"/>
        </w:rPr>
        <w:t xml:space="preserve"> </w:t>
      </w:r>
    </w:p>
    <w:p w14:paraId="129D39CD" w14:textId="77777777" w:rsidR="007C5FCD" w:rsidRPr="009C1A2B" w:rsidRDefault="007C5FCD" w:rsidP="007C5FCD">
      <w:pPr>
        <w:jc w:val="both"/>
        <w:rPr>
          <w:rFonts w:ascii="Arial" w:hAnsi="Arial" w:cs="Arial"/>
        </w:rPr>
      </w:pPr>
    </w:p>
    <w:p w14:paraId="34BF31BC" w14:textId="77777777" w:rsidR="007C5FCD" w:rsidRPr="009C1A2B" w:rsidRDefault="007C5FCD" w:rsidP="007C5FCD">
      <w:pPr>
        <w:jc w:val="both"/>
        <w:rPr>
          <w:rFonts w:ascii="Arial" w:hAnsi="Arial" w:cs="Arial"/>
        </w:rPr>
      </w:pPr>
      <w:r w:rsidRPr="009C1A2B">
        <w:rPr>
          <w:rFonts w:ascii="Arial" w:hAnsi="Arial" w:cs="Arial"/>
          <w:b/>
        </w:rPr>
        <w:t>O MUNICÍPIO DE SANTO ANTÔNIO DO GRAMA</w:t>
      </w:r>
      <w:r w:rsidRPr="009C1A2B">
        <w:rPr>
          <w:rFonts w:ascii="Arial" w:hAnsi="Arial" w:cs="Arial"/>
        </w:rPr>
        <w:t xml:space="preserve">, Pessoa Jurídica de Direito Público, por seu órgão PREFEITURA MUNICIPAL, com sede na Rua Padre João Coutinho, nº </w:t>
      </w:r>
      <w:r>
        <w:rPr>
          <w:rFonts w:ascii="Arial" w:hAnsi="Arial" w:cs="Arial"/>
        </w:rPr>
        <w:t>041</w:t>
      </w:r>
      <w:r w:rsidRPr="009C1A2B">
        <w:rPr>
          <w:rFonts w:ascii="Arial" w:hAnsi="Arial" w:cs="Arial"/>
        </w:rPr>
        <w:t xml:space="preserve">, Bairro Centro, nesta cidade de SANTO ANTÔNIO DO GRAMA, Estado de Minas Gerais, inscrita no Cadastro Nacional de Pessoa Jurídica sob o nº 18.836.973/0001-29, neste ato representado pelo Prefeito Municipal, Senhor MARCO AURÉLIO RAMINHO, torna público que realizará licitação, na modalidade </w:t>
      </w:r>
      <w:r w:rsidRPr="009C1A2B">
        <w:rPr>
          <w:rFonts w:ascii="Arial" w:hAnsi="Arial" w:cs="Arial"/>
          <w:b/>
        </w:rPr>
        <w:t>PREGÃO</w:t>
      </w:r>
      <w:r w:rsidRPr="009C1A2B">
        <w:rPr>
          <w:rFonts w:ascii="Arial" w:hAnsi="Arial" w:cs="Arial"/>
        </w:rPr>
        <w:t xml:space="preserve">, na forma </w:t>
      </w:r>
      <w:r>
        <w:rPr>
          <w:rFonts w:ascii="Arial" w:hAnsi="Arial" w:cs="Arial"/>
          <w:b/>
        </w:rPr>
        <w:t>ELETRONICA</w:t>
      </w:r>
      <w:r w:rsidRPr="009C1A2B">
        <w:rPr>
          <w:rFonts w:ascii="Arial" w:hAnsi="Arial" w:cs="Arial"/>
        </w:rPr>
        <w:t xml:space="preserve">, nos termos da </w:t>
      </w:r>
      <w:hyperlink r:id="rId8" w:history="1">
        <w:r w:rsidRPr="009C1A2B">
          <w:rPr>
            <w:rFonts w:ascii="Arial" w:hAnsi="Arial" w:cs="Arial"/>
          </w:rPr>
          <w:t>Lei nº 14.133, de 1º de abril de 2021</w:t>
        </w:r>
      </w:hyperlink>
      <w:r w:rsidRPr="009C1A2B">
        <w:rPr>
          <w:rFonts w:ascii="Arial" w:hAnsi="Arial" w:cs="Arial"/>
        </w:rPr>
        <w:t>, do Decreto Municipal n. 63/2023 e, supletivamente, do Decreto Federal nº 11.462, de 31 de março de 202</w:t>
      </w:r>
      <w:r>
        <w:rPr>
          <w:rFonts w:ascii="Arial" w:hAnsi="Arial" w:cs="Arial"/>
        </w:rPr>
        <w:t>0</w:t>
      </w:r>
      <w:r w:rsidRPr="009C1A2B">
        <w:rPr>
          <w:rFonts w:ascii="Arial" w:hAnsi="Arial" w:cs="Arial"/>
        </w:rPr>
        <w:t>3, e demais legislações aplicáveis e, ainda, de acordo com as condições estabelecidas neste Edital.</w:t>
      </w:r>
    </w:p>
    <w:p w14:paraId="25E3BEFB" w14:textId="77777777" w:rsidR="007C5FCD" w:rsidRPr="009C1A2B" w:rsidRDefault="007C5FCD" w:rsidP="007C5FCD">
      <w:pPr>
        <w:rPr>
          <w:rFonts w:ascii="Arial" w:hAnsi="Arial" w:cs="Arial"/>
        </w:rPr>
      </w:pPr>
    </w:p>
    <w:p w14:paraId="2D227A2D" w14:textId="77777777" w:rsidR="007C5FCD" w:rsidRPr="009C1A2B" w:rsidRDefault="007C5FCD" w:rsidP="007C5FCD">
      <w:pPr>
        <w:pStyle w:val="Nivel01"/>
      </w:pPr>
      <w:bookmarkStart w:id="2" w:name="_Toc135469223"/>
      <w:r w:rsidRPr="009C1A2B">
        <w:t>DO OBJETO</w:t>
      </w:r>
      <w:bookmarkEnd w:id="2"/>
    </w:p>
    <w:p w14:paraId="1EB5E5C5" w14:textId="77777777" w:rsidR="007C5FCD" w:rsidRPr="009821CC" w:rsidRDefault="007C5FCD" w:rsidP="007C5FCD">
      <w:pPr>
        <w:pStyle w:val="Nivel2"/>
        <w:numPr>
          <w:ilvl w:val="1"/>
          <w:numId w:val="16"/>
        </w:numPr>
        <w:spacing w:line="240" w:lineRule="auto"/>
        <w:rPr>
          <w:sz w:val="24"/>
          <w:szCs w:val="24"/>
        </w:rPr>
      </w:pPr>
      <w:r w:rsidRPr="009821CC">
        <w:rPr>
          <w:b/>
          <w:sz w:val="24"/>
          <w:szCs w:val="24"/>
        </w:rPr>
        <w:t xml:space="preserve">O objeto da presente licitação é a </w:t>
      </w:r>
      <w:r>
        <w:rPr>
          <w:b/>
          <w:sz w:val="24"/>
          <w:szCs w:val="24"/>
        </w:rPr>
        <w:t>a</w:t>
      </w:r>
      <w:r w:rsidRPr="009821CC">
        <w:rPr>
          <w:b/>
          <w:sz w:val="24"/>
          <w:szCs w:val="24"/>
        </w:rPr>
        <w:t>quisição de materiais e equipamentos diversos destinados ao atendimento das unidades escolares da rede municipal de ensino de Santo Antônio do Grama/MG, no âmbito da política de fomento à educação integral, compreendendo playgrounds, materiais de laboratório de ciências, acervo de livros, eletrônicos, eletrodomésticos, jogos e uniformes escolares, conforme especificações, quantidades e condições estabelecidas no Termo de Referência.</w:t>
      </w:r>
    </w:p>
    <w:p w14:paraId="67711368" w14:textId="60EF1339" w:rsidR="00646392" w:rsidRDefault="00482C4A" w:rsidP="008A02CF">
      <w:pPr>
        <w:pStyle w:val="Nivel2"/>
        <w:numPr>
          <w:ilvl w:val="1"/>
          <w:numId w:val="16"/>
        </w:numPr>
        <w:spacing w:line="240" w:lineRule="auto"/>
        <w:ind w:left="0" w:hanging="6"/>
      </w:pPr>
      <w:r w:rsidRPr="00482C4A">
        <w:rPr>
          <w:sz w:val="24"/>
          <w:szCs w:val="24"/>
        </w:rPr>
        <w:t xml:space="preserve">A licitação será </w:t>
      </w:r>
      <w:r w:rsidR="008A02CF">
        <w:rPr>
          <w:sz w:val="24"/>
          <w:szCs w:val="24"/>
        </w:rPr>
        <w:t>por item</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bookmarkStart w:id="3" w:name="_Toc135469225"/>
      <w:bookmarkEnd w:id="1"/>
      <w:r w:rsidR="008A02CF">
        <w:t xml:space="preserve"> </w:t>
      </w: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 xml:space="preserve">Documento que o credencie a participar deste Pregão, tal como procuração por instrumento público ou particular, ou, Termo de Credenciamento anexo, através do qual lhe seja atribuído poderes para apresentar proposta, formular lances e </w:t>
      </w:r>
      <w:r w:rsidRPr="009C1A2B">
        <w:rPr>
          <w:sz w:val="24"/>
          <w:szCs w:val="24"/>
        </w:rPr>
        <w:lastRenderedPageBreak/>
        <w:t>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7FE80B2A" w:rsidR="00646392" w:rsidRPr="00646392" w:rsidRDefault="00646392" w:rsidP="00646392">
      <w:pPr>
        <w:pStyle w:val="Nivel2"/>
        <w:numPr>
          <w:ilvl w:val="0"/>
          <w:numId w:val="0"/>
        </w:numPr>
        <w:spacing w:line="240" w:lineRule="auto"/>
        <w:ind w:left="432" w:hanging="432"/>
        <w:rPr>
          <w:sz w:val="24"/>
        </w:rPr>
      </w:pPr>
      <w:r w:rsidRPr="00646392">
        <w:rPr>
          <w:sz w:val="24"/>
        </w:rPr>
        <w:t>2.1. A(s) licitante(s) interessada(s) em apresentar propostas deverá comparecer no sitio eletrô</w:t>
      </w:r>
      <w:r w:rsidR="008D636E">
        <w:rPr>
          <w:sz w:val="24"/>
        </w:rPr>
        <w:t xml:space="preserve">nico </w:t>
      </w:r>
      <w:hyperlink r:id="rId9" w:history="1">
        <w:r w:rsidR="008D636E" w:rsidRPr="00190B93">
          <w:rPr>
            <w:rStyle w:val="Hyperlink"/>
            <w:sz w:val="24"/>
          </w:rPr>
          <w:t>https://novobbmnet.com.br/</w:t>
        </w:r>
      </w:hyperlink>
      <w:r w:rsidR="008D636E">
        <w:rPr>
          <w:sz w:val="24"/>
        </w:rPr>
        <w:t xml:space="preserve">. </w:t>
      </w:r>
      <w:r w:rsidR="008D636E" w:rsidRPr="008D636E">
        <w:rPr>
          <w:sz w:val="24"/>
        </w:rPr>
        <w:t xml:space="preserve">Início de recebimento de propostas: </w:t>
      </w:r>
      <w:r w:rsidR="00621A2F">
        <w:rPr>
          <w:sz w:val="24"/>
        </w:rPr>
        <w:t>08</w:t>
      </w:r>
      <w:r w:rsidR="008D636E" w:rsidRPr="008D636E">
        <w:rPr>
          <w:sz w:val="24"/>
        </w:rPr>
        <w:t>/0</w:t>
      </w:r>
      <w:r w:rsidR="00621A2F">
        <w:rPr>
          <w:sz w:val="24"/>
        </w:rPr>
        <w:t>5</w:t>
      </w:r>
      <w:r w:rsidR="008D636E" w:rsidRPr="008D636E">
        <w:rPr>
          <w:sz w:val="24"/>
        </w:rPr>
        <w:t xml:space="preserve">/2025 – horas </w:t>
      </w:r>
      <w:r w:rsidR="00621A2F">
        <w:rPr>
          <w:sz w:val="24"/>
        </w:rPr>
        <w:t>15</w:t>
      </w:r>
      <w:r w:rsidR="008D636E" w:rsidRPr="008D636E">
        <w:rPr>
          <w:sz w:val="24"/>
        </w:rPr>
        <w:t xml:space="preserve">:00:00. Recebimento de propostas até: </w:t>
      </w:r>
      <w:r w:rsidR="00621A2F">
        <w:rPr>
          <w:sz w:val="24"/>
        </w:rPr>
        <w:t>20</w:t>
      </w:r>
      <w:r w:rsidR="008D636E" w:rsidRPr="008D636E">
        <w:rPr>
          <w:sz w:val="24"/>
        </w:rPr>
        <w:t>/05/2025 – horas 07:00 - Abertura da Sessão Oficial do Pregão Ele</w:t>
      </w:r>
      <w:r w:rsidR="00621A2F">
        <w:rPr>
          <w:sz w:val="24"/>
        </w:rPr>
        <w:t>trônico/Análise das propostas: 20</w:t>
      </w:r>
      <w:r w:rsidR="008D636E" w:rsidRPr="008D636E">
        <w:rPr>
          <w:sz w:val="24"/>
        </w:rPr>
        <w:t>/0</w:t>
      </w:r>
      <w:r w:rsidR="008612B9">
        <w:rPr>
          <w:sz w:val="24"/>
        </w:rPr>
        <w:t>5</w:t>
      </w:r>
      <w:r w:rsidR="008D636E" w:rsidRPr="008D636E">
        <w:rPr>
          <w:sz w:val="24"/>
        </w:rPr>
        <w:t>/2025, às 08h30min.</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3"/>
    </w:p>
    <w:p w14:paraId="2CE00094" w14:textId="5F2BBE7E" w:rsidR="00DF1D21" w:rsidRDefault="00DF1D21" w:rsidP="00DF1D21">
      <w:pPr>
        <w:pStyle w:val="Nivel2"/>
        <w:numPr>
          <w:ilvl w:val="0"/>
          <w:numId w:val="0"/>
        </w:numPr>
        <w:spacing w:line="240" w:lineRule="auto"/>
        <w:rPr>
          <w:sz w:val="24"/>
          <w:szCs w:val="24"/>
        </w:rPr>
      </w:pPr>
      <w:bookmarkStart w:id="4"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4"/>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lastRenderedPageBreak/>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6ADEC239"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r w:rsidR="00AD55FE" w:rsidRPr="00DF1D21">
        <w:rPr>
          <w:sz w:val="24"/>
          <w:szCs w:val="24"/>
        </w:rPr>
        <w:t>está</w:t>
      </w:r>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 xml:space="preserve">Para fins de comprovação da condição de microempresa ou empresa de pequeno porte assim definidas aquelas que se enquadram nas classificações descritas no art. </w:t>
      </w:r>
      <w:r w:rsidR="00E354C9" w:rsidRPr="009C1A2B">
        <w:rPr>
          <w:sz w:val="24"/>
          <w:szCs w:val="24"/>
        </w:rPr>
        <w:lastRenderedPageBreak/>
        <w:t>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5169E4B0"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D87E75">
        <w:rPr>
          <w:color w:val="auto"/>
          <w:sz w:val="24"/>
          <w:szCs w:val="24"/>
        </w:rPr>
        <w:t>fornecedores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63492B62" w14:textId="77777777" w:rsidR="007570ED" w:rsidRDefault="00C73B18" w:rsidP="00895871">
      <w:pPr>
        <w:pStyle w:val="Nivel01"/>
      </w:pPr>
      <w:bookmarkStart w:id="7" w:name="_Toc135469226"/>
      <w:r w:rsidRPr="009C1A2B">
        <w:t>DA APRESENTAÇÃO DA PROPOSTA</w:t>
      </w:r>
    </w:p>
    <w:p w14:paraId="4A63C57D" w14:textId="09122D3D" w:rsidR="00C73B18" w:rsidRPr="009C1A2B" w:rsidRDefault="00C73B18" w:rsidP="00895871">
      <w:pPr>
        <w:pStyle w:val="Nivel01"/>
      </w:pPr>
      <w:r w:rsidRPr="009C1A2B">
        <w:t xml:space="preserve"> </w:t>
      </w:r>
      <w:bookmarkEnd w:id="7"/>
    </w:p>
    <w:p w14:paraId="0E6F10D3" w14:textId="34C1D9A9" w:rsidR="007570ED" w:rsidRDefault="007570ED" w:rsidP="007570ED">
      <w:pPr>
        <w:pStyle w:val="Nivel2"/>
        <w:numPr>
          <w:ilvl w:val="0"/>
          <w:numId w:val="0"/>
        </w:numPr>
        <w:rPr>
          <w:sz w:val="24"/>
          <w:szCs w:val="24"/>
        </w:rPr>
      </w:pPr>
      <w:bookmarkStart w:id="8" w:name="_Ref113886867"/>
      <w:r w:rsidRPr="007570ED">
        <w:rPr>
          <w:sz w:val="24"/>
          <w:szCs w:val="24"/>
        </w:rPr>
        <w:t>A proposta deverá ser apresentada dentro do sistema.</w:t>
      </w:r>
      <w:r>
        <w:rPr>
          <w:sz w:val="24"/>
          <w:szCs w:val="24"/>
        </w:rPr>
        <w:t xml:space="preserve"> </w:t>
      </w:r>
      <w:r w:rsidRPr="007570ED">
        <w:rPr>
          <w:sz w:val="24"/>
          <w:szCs w:val="24"/>
        </w:rPr>
        <w:t>A proposta deverá conter todos os dados e informações constante na Minuta de</w:t>
      </w:r>
      <w:r>
        <w:rPr>
          <w:sz w:val="24"/>
          <w:szCs w:val="24"/>
        </w:rPr>
        <w:t xml:space="preserve"> </w:t>
      </w:r>
      <w:r w:rsidRPr="007570ED">
        <w:rPr>
          <w:sz w:val="24"/>
          <w:szCs w:val="24"/>
        </w:rPr>
        <w:t>Proposta Comercial – Anexo IX.</w:t>
      </w:r>
    </w:p>
    <w:p w14:paraId="72B01D65" w14:textId="0A497A67" w:rsidR="00132F6D" w:rsidRDefault="00132F6D" w:rsidP="007570ED">
      <w:pPr>
        <w:pStyle w:val="Nivel2"/>
        <w:numPr>
          <w:ilvl w:val="0"/>
          <w:numId w:val="0"/>
        </w:numPr>
        <w:spacing w:line="240" w:lineRule="auto"/>
        <w:rPr>
          <w:sz w:val="24"/>
          <w:szCs w:val="24"/>
        </w:rPr>
      </w:pPr>
      <w:r>
        <w:rPr>
          <w:sz w:val="24"/>
          <w:szCs w:val="24"/>
        </w:rPr>
        <w:lastRenderedPageBreak/>
        <w:t>6.</w:t>
      </w:r>
      <w:r w:rsidR="007570ED">
        <w:rPr>
          <w:sz w:val="24"/>
          <w:szCs w:val="24"/>
        </w:rPr>
        <w:t>2</w:t>
      </w:r>
      <w:r>
        <w:rPr>
          <w:sz w:val="24"/>
          <w:szCs w:val="24"/>
        </w:rPr>
        <w:t xml:space="preserve">. </w:t>
      </w:r>
      <w:bookmarkStart w:id="9" w:name="_Ref113968921"/>
      <w:bookmarkEnd w:id="8"/>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10"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1"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2"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3"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r w:rsidR="009B66E8" w:rsidRPr="009C1A2B">
        <w:rPr>
          <w:sz w:val="24"/>
          <w:szCs w:val="24"/>
        </w:rPr>
        <w:t>arts.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4"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5"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lastRenderedPageBreak/>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1" w:name="_Toc135469227"/>
      <w:r w:rsidRPr="009C1A2B">
        <w:t>DO PREENCHIMENTO DA PROPOSTA</w:t>
      </w:r>
      <w:bookmarkEnd w:id="11"/>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54299DB5" w14:textId="77777777" w:rsidR="006C3B87" w:rsidRDefault="0039004A" w:rsidP="006C3B87">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5845921D" w14:textId="77777777" w:rsidR="006C3B87" w:rsidRDefault="006C3B87" w:rsidP="006C3B87">
      <w:pPr>
        <w:pStyle w:val="Nivel2"/>
        <w:numPr>
          <w:ilvl w:val="0"/>
          <w:numId w:val="0"/>
        </w:numPr>
        <w:spacing w:line="240" w:lineRule="auto"/>
        <w:rPr>
          <w:sz w:val="24"/>
          <w:szCs w:val="24"/>
        </w:rPr>
      </w:pPr>
    </w:p>
    <w:p w14:paraId="3CE9A245" w14:textId="77777777" w:rsidR="006C3B87" w:rsidRDefault="005850B7" w:rsidP="006C3B87">
      <w:pPr>
        <w:pStyle w:val="Nivel2"/>
        <w:numPr>
          <w:ilvl w:val="0"/>
          <w:numId w:val="0"/>
        </w:numPr>
        <w:spacing w:line="240" w:lineRule="auto"/>
        <w:rPr>
          <w:b/>
          <w:sz w:val="24"/>
        </w:rPr>
      </w:pPr>
      <w:r w:rsidRPr="006C3B87">
        <w:rPr>
          <w:b/>
          <w:sz w:val="24"/>
        </w:rPr>
        <w:t xml:space="preserve">DA APRESENTAÇÃO </w:t>
      </w:r>
      <w:r w:rsidR="002D5B89" w:rsidRPr="006C3B87">
        <w:rPr>
          <w:b/>
          <w:sz w:val="24"/>
        </w:rPr>
        <w:t>DOS DOCUMENTOS DE HABILITAÇÃO</w:t>
      </w:r>
      <w:r w:rsidR="006C3B87">
        <w:rPr>
          <w:b/>
          <w:sz w:val="24"/>
        </w:rPr>
        <w:br/>
      </w:r>
      <w:r w:rsidR="006C3B87">
        <w:rPr>
          <w:b/>
          <w:sz w:val="24"/>
        </w:rPr>
        <w:br/>
      </w:r>
      <w:r w:rsidR="00895871" w:rsidRPr="006C3B87">
        <w:rPr>
          <w:sz w:val="24"/>
        </w:rPr>
        <w:t>8. A licitante da proposta provisoriamente vencedora deverá inserir os documentos de habilitação no sistema.</w:t>
      </w:r>
      <w:r w:rsidR="00895871" w:rsidRPr="006C3B87">
        <w:rPr>
          <w:b/>
          <w:sz w:val="24"/>
        </w:rPr>
        <w:t xml:space="preserve"> </w:t>
      </w:r>
    </w:p>
    <w:p w14:paraId="71D6E20F" w14:textId="6A02FA0B" w:rsidR="00895871" w:rsidRPr="006C3B87" w:rsidRDefault="00895871" w:rsidP="006C3B87">
      <w:pPr>
        <w:pStyle w:val="Nivel2"/>
        <w:numPr>
          <w:ilvl w:val="0"/>
          <w:numId w:val="0"/>
        </w:numPr>
        <w:spacing w:line="240" w:lineRule="auto"/>
        <w:rPr>
          <w:sz w:val="24"/>
        </w:rPr>
      </w:pPr>
      <w:r w:rsidRPr="006C3B87">
        <w:rPr>
          <w:sz w:val="24"/>
        </w:rPr>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DIFERENCIADO </w:t>
      </w:r>
    </w:p>
    <w:p w14:paraId="30D9AA57" w14:textId="72C239FC" w:rsidR="00DE5531" w:rsidRDefault="00DE5531" w:rsidP="00DE5531">
      <w:pPr>
        <w:pStyle w:val="Nivel2"/>
        <w:numPr>
          <w:ilvl w:val="0"/>
          <w:numId w:val="0"/>
        </w:numPr>
        <w:rPr>
          <w:sz w:val="24"/>
          <w:szCs w:val="24"/>
        </w:rPr>
      </w:pPr>
      <w:bookmarkStart w:id="12" w:name="_Toc135469229"/>
      <w:r>
        <w:rPr>
          <w:sz w:val="24"/>
          <w:szCs w:val="24"/>
        </w:rPr>
        <w:t xml:space="preserve">9.1. </w:t>
      </w:r>
      <w:r w:rsidRPr="009C1A2B">
        <w:rPr>
          <w:sz w:val="24"/>
          <w:szCs w:val="24"/>
        </w:rPr>
        <w:t xml:space="preserve">O critério de julgamento será </w:t>
      </w:r>
      <w:r w:rsidR="003F7727">
        <w:rPr>
          <w:sz w:val="24"/>
          <w:szCs w:val="24"/>
        </w:rPr>
        <w:t>de</w:t>
      </w:r>
      <w:r w:rsidRPr="009C1A2B">
        <w:rPr>
          <w:sz w:val="24"/>
          <w:szCs w:val="24"/>
        </w:rPr>
        <w:t xml:space="preserve"> menor preço</w:t>
      </w:r>
      <w:r>
        <w:rPr>
          <w:sz w:val="24"/>
          <w:szCs w:val="24"/>
        </w:rPr>
        <w:t xml:space="preserve"> </w:t>
      </w:r>
      <w:r w:rsidR="003F7727">
        <w:rPr>
          <w:sz w:val="24"/>
          <w:szCs w:val="24"/>
        </w:rPr>
        <w:t>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lastRenderedPageBreak/>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3ED8CD77"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8D636E">
        <w:rPr>
          <w:sz w:val="24"/>
          <w:szCs w:val="24"/>
        </w:rPr>
        <w:t>1</w:t>
      </w:r>
      <w:r w:rsidR="00895871">
        <w:rPr>
          <w:sz w:val="24"/>
          <w:szCs w:val="24"/>
        </w:rPr>
        <w:t>,00</w:t>
      </w:r>
      <w:r w:rsidRPr="009C1A2B">
        <w:rPr>
          <w:sz w:val="24"/>
          <w:szCs w:val="24"/>
        </w:rPr>
        <w:t xml:space="preserve"> (</w:t>
      </w:r>
      <w:r w:rsidR="008D636E">
        <w:rPr>
          <w:sz w:val="24"/>
          <w:szCs w:val="24"/>
        </w:rPr>
        <w:t>Um</w:t>
      </w:r>
      <w:r w:rsidR="00783294">
        <w:rPr>
          <w:sz w:val="24"/>
          <w:szCs w:val="24"/>
        </w:rPr>
        <w:t xml:space="preserve"> 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lastRenderedPageBreak/>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r w:rsidRPr="009C1A2B">
        <w:rPr>
          <w:color w:val="000000"/>
          <w:sz w:val="24"/>
          <w:szCs w:val="24"/>
        </w:rPr>
        <w:t>empresas que comprovem a prática de mitigação, nos termos da </w:t>
      </w:r>
      <w:hyperlink r:id="rId16"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t>DA FASE DE JULGAMENTO</w:t>
      </w:r>
      <w:bookmarkEnd w:id="12"/>
    </w:p>
    <w:p w14:paraId="55B2039B" w14:textId="050356D3" w:rsidR="00767D39" w:rsidRPr="009C1A2B" w:rsidRDefault="006A2E90" w:rsidP="006A2E90">
      <w:pPr>
        <w:pStyle w:val="Nivel2"/>
        <w:numPr>
          <w:ilvl w:val="0"/>
          <w:numId w:val="0"/>
        </w:numPr>
        <w:spacing w:line="240" w:lineRule="auto"/>
        <w:rPr>
          <w:sz w:val="24"/>
          <w:szCs w:val="24"/>
        </w:rPr>
      </w:pPr>
      <w:bookmarkStart w:id="17"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7"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8"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lastRenderedPageBreak/>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0"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1"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2"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 xml:space="preserve">Caso o licitante provisoriamente classificado em primeiro lugar tenha se utilizado de algum tratamento favorecido às ME/EPPs,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lastRenderedPageBreak/>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3" w:anchor="art62" w:history="1">
        <w:r w:rsidR="006F206E" w:rsidRPr="009C1A2B">
          <w:rPr>
            <w:sz w:val="24"/>
            <w:szCs w:val="24"/>
          </w:rPr>
          <w:t>arts.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 xml:space="preserve">11.2. </w:t>
      </w:r>
      <w:r w:rsidR="006F206E" w:rsidRPr="009C1A2B">
        <w:rPr>
          <w:sz w:val="24"/>
          <w:szCs w:val="24"/>
        </w:rPr>
        <w:t xml:space="preserve">A documentação exigida para fins de habilitação jurídica, fiscal, social e trabalhista e econômico-ﬁnanceira,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4" w:history="1">
        <w:r w:rsidR="006F206E" w:rsidRPr="009C1A2B">
          <w:rPr>
            <w:sz w:val="24"/>
            <w:szCs w:val="24"/>
          </w:rPr>
          <w:t xml:space="preserve">Decreto nº 8.660, de 29 de janeiro de </w:t>
        </w:r>
        <w:r w:rsidR="006F206E" w:rsidRPr="009C1A2B">
          <w:rPr>
            <w:sz w:val="24"/>
            <w:szCs w:val="24"/>
          </w:rPr>
          <w:lastRenderedPageBreak/>
          <w:t>2016</w:t>
        </w:r>
      </w:hyperlink>
      <w:r w:rsidR="006F206E" w:rsidRPr="009C1A2B">
        <w:rPr>
          <w:sz w:val="24"/>
          <w:szCs w:val="24"/>
        </w:rPr>
        <w:t>, ou de outro que venha a substituí-lo, ou consularizados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72DA011" w14:textId="34C3F9DA"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3595BDA2"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lastRenderedPageBreak/>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7EEA6D38" w14:textId="55E386E5" w:rsidR="00185826"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Documento de identidade e CPF do sócio-representante.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lastRenderedPageBreak/>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62030567" w14:textId="77777777" w:rsidR="00D2765C"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10724D46" w14:textId="77777777" w:rsidR="009F1030" w:rsidRDefault="009F1030"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282AE3CF" w14:textId="26671785" w:rsidR="009F1030" w:rsidRPr="009F1030" w:rsidRDefault="009F1030" w:rsidP="009F1030">
      <w:pPr>
        <w:pStyle w:val="Nivel2"/>
        <w:numPr>
          <w:ilvl w:val="0"/>
          <w:numId w:val="0"/>
        </w:numPr>
        <w:spacing w:line="240" w:lineRule="auto"/>
        <w:rPr>
          <w:sz w:val="24"/>
          <w:szCs w:val="24"/>
        </w:rPr>
      </w:pPr>
      <w:r w:rsidRPr="00E53770">
        <w:rPr>
          <w:sz w:val="24"/>
          <w:szCs w:val="24"/>
        </w:rPr>
        <w:t>8.33 Fica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4E836E3D" w14:textId="0E031AE1" w:rsidR="00800F7D" w:rsidRPr="009F1030" w:rsidRDefault="00274342"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2" w:name="_Toc135469233"/>
      <w:r w:rsidRPr="009C1A2B">
        <w:lastRenderedPageBreak/>
        <w:t>DOS RECURSOS</w:t>
      </w:r>
      <w:bookmarkEnd w:id="22"/>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5"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3"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4" w:name="_Ref114668108"/>
      <w:bookmarkEnd w:id="23"/>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4"/>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5" w:name="_Ref114668139"/>
      <w:r w:rsidRPr="009C1A2B">
        <w:rPr>
          <w:color w:val="000000"/>
          <w:sz w:val="24"/>
          <w:szCs w:val="24"/>
        </w:rPr>
        <w:lastRenderedPageBreak/>
        <w:t>não celebrar o contrato ou não entregar a documentação exigida para a contratação, quando convocado dentro do prazo de validade de sua proposta;</w:t>
      </w:r>
      <w:bookmarkEnd w:id="25"/>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6"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7" w:name="_Ref114668245"/>
      <w:bookmarkEnd w:id="26"/>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28" w:name="_Ref114668247"/>
      <w:bookmarkEnd w:id="27"/>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28"/>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29"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0" w:name="_Ref114668252"/>
      <w:bookmarkEnd w:id="29"/>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6" w:anchor="art5" w:history="1">
        <w:r w:rsidRPr="009C1A2B">
          <w:rPr>
            <w:sz w:val="24"/>
            <w:szCs w:val="24"/>
          </w:rPr>
          <w:t>art. 5º da Lei n.º 12.846, de 2013</w:t>
        </w:r>
      </w:hyperlink>
      <w:r w:rsidRPr="009C1A2B">
        <w:rPr>
          <w:color w:val="000000"/>
          <w:sz w:val="24"/>
          <w:szCs w:val="24"/>
        </w:rPr>
        <w:t>.</w:t>
      </w:r>
      <w:bookmarkEnd w:id="30"/>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7"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lastRenderedPageBreak/>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1" w:name="_Toc135469235"/>
      <w:r w:rsidRPr="009C1A2B">
        <w:t>DA IMPUGNAÇÃO AO EDITAL E DO PEDIDO DE ESCLARECIMENTO</w:t>
      </w:r>
      <w:bookmarkEnd w:id="31"/>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8"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9"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2" w:name="_Toc135469236"/>
      <w:r w:rsidRPr="009C1A2B">
        <w:lastRenderedPageBreak/>
        <w:t>DAS DISPOSIÇÕES GERAIS</w:t>
      </w:r>
      <w:bookmarkEnd w:id="32"/>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lastRenderedPageBreak/>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322E91DD" w:rsidR="00A95DAF" w:rsidRDefault="00685EE7" w:rsidP="00F27D7F">
      <w:pPr>
        <w:pStyle w:val="Nivel2"/>
        <w:numPr>
          <w:ilvl w:val="0"/>
          <w:numId w:val="0"/>
        </w:numPr>
        <w:spacing w:line="240" w:lineRule="auto"/>
        <w:jc w:val="center"/>
        <w:rPr>
          <w:sz w:val="24"/>
          <w:szCs w:val="24"/>
        </w:rPr>
      </w:pPr>
      <w:r w:rsidRPr="008D636E">
        <w:rPr>
          <w:sz w:val="24"/>
          <w:szCs w:val="24"/>
          <w:highlight w:val="yellow"/>
        </w:rPr>
        <w:t xml:space="preserve">Prefeitura de </w:t>
      </w:r>
      <w:r w:rsidR="00A95DAF" w:rsidRPr="008D636E">
        <w:rPr>
          <w:sz w:val="24"/>
          <w:szCs w:val="24"/>
          <w:highlight w:val="yellow"/>
        </w:rPr>
        <w:t xml:space="preserve">Santo Antônio do Grama, </w:t>
      </w:r>
      <w:r w:rsidR="00C17B8F" w:rsidRPr="008D636E">
        <w:rPr>
          <w:sz w:val="24"/>
          <w:szCs w:val="24"/>
          <w:highlight w:val="yellow"/>
        </w:rPr>
        <w:t>14</w:t>
      </w:r>
      <w:r w:rsidR="00D57F31" w:rsidRPr="008D636E">
        <w:rPr>
          <w:sz w:val="24"/>
          <w:szCs w:val="24"/>
          <w:highlight w:val="yellow"/>
        </w:rPr>
        <w:t xml:space="preserve"> de </w:t>
      </w:r>
      <w:r w:rsidR="00C17B8F" w:rsidRPr="008D636E">
        <w:rPr>
          <w:sz w:val="24"/>
          <w:szCs w:val="24"/>
          <w:highlight w:val="yellow"/>
        </w:rPr>
        <w:t>Fevereiro</w:t>
      </w:r>
      <w:r w:rsidR="00390400" w:rsidRPr="008D636E">
        <w:rPr>
          <w:sz w:val="24"/>
          <w:szCs w:val="24"/>
          <w:highlight w:val="yellow"/>
        </w:rPr>
        <w:t xml:space="preserve"> </w:t>
      </w:r>
      <w:r w:rsidR="00A95DAF" w:rsidRPr="008D636E">
        <w:rPr>
          <w:sz w:val="24"/>
          <w:szCs w:val="24"/>
          <w:highlight w:val="yellow"/>
        </w:rPr>
        <w:t xml:space="preserve">de </w:t>
      </w:r>
      <w:r w:rsidR="00732E59" w:rsidRPr="008D636E">
        <w:rPr>
          <w:sz w:val="24"/>
          <w:szCs w:val="24"/>
          <w:highlight w:val="yellow"/>
        </w:rPr>
        <w:t>2025</w:t>
      </w:r>
      <w:r w:rsidR="00A95DAF" w:rsidRPr="008D636E">
        <w:rPr>
          <w:sz w:val="24"/>
          <w:szCs w:val="24"/>
          <w:highlight w:val="yellow"/>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r>
        <w:rPr>
          <w:b/>
          <w:sz w:val="24"/>
          <w:szCs w:val="24"/>
        </w:rPr>
        <w:t>Daniely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1"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0EE35E06"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w:t>
      </w:r>
      <w:r w:rsidR="00732E59">
        <w:rPr>
          <w:rFonts w:ascii="Arial" w:eastAsia="Calibri" w:hAnsi="Arial" w:cs="Arial"/>
          <w:lang w:eastAsia="en-US"/>
        </w:rPr>
        <w:t>2025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25B6DF2D"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de </w:t>
      </w:r>
      <w:r w:rsidR="00732E59">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55FDE005"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07396B6E"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de </w:t>
      </w:r>
      <w:r w:rsidR="00732E59">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2F6C68DC"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w:t>
      </w:r>
      <w:r w:rsidR="00732E59">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23562F8D"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de </w:t>
      </w:r>
      <w:r w:rsidR="00732E59">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6E137B01"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w:t>
      </w:r>
      <w:r w:rsidR="00732E59">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582BA9C"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de </w:t>
      </w:r>
      <w:r w:rsidR="00732E59">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6B590495"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32B51140"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732E59">
        <w:rPr>
          <w:rFonts w:ascii="Arial" w:eastAsia="Calibri" w:hAnsi="Arial" w:cs="Arial"/>
          <w:lang w:eastAsia="en-US"/>
        </w:rPr>
        <w:t>2025</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1506592"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de </w:t>
      </w:r>
      <w:r w:rsidR="00732E59">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376BF3D3"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 xml:space="preserve">DECLARAÇÃO DE QUE NO ANO-CALENDÁRIO DE REALIZAÇÃO DA LICITAÇÃO PÚBLICA INDA NÃO TENHA CELEBRADO CONTRATOS ADMINISTRATIVOS COM A ADMINISTRAÇÃO PÚBLICA CUJOS VALORES SOMADOS </w:t>
      </w:r>
      <w:r w:rsidR="008D636E">
        <w:t xml:space="preserve">NÃO </w:t>
      </w:r>
      <w:r w:rsidRPr="009C1A2B">
        <w:t>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51178ED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DE7CBD2"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732E59">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w:t>
      </w:r>
      <w:r w:rsidR="008D636E">
        <w:rPr>
          <w:rFonts w:ascii="Arial" w:eastAsia="Calibri" w:hAnsi="Arial" w:cs="Arial"/>
          <w:lang w:eastAsia="en-US"/>
        </w:rPr>
        <w:t xml:space="preserve">não </w:t>
      </w:r>
      <w:r w:rsidRPr="009C1A2B">
        <w:rPr>
          <w:rFonts w:ascii="Arial" w:eastAsia="Calibri" w:hAnsi="Arial" w:cs="Arial"/>
          <w:lang w:eastAsia="en-US"/>
        </w:rPr>
        <w:t xml:space="preserve">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595A5DA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de </w:t>
      </w:r>
      <w:r w:rsidR="00732E59">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74FC0CA4"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00732E59">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  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Default="00427306" w:rsidP="00172B08">
      <w:pPr>
        <w:spacing w:line="276" w:lineRule="auto"/>
        <w:ind w:firstLine="1134"/>
        <w:rPr>
          <w:rFonts w:ascii="Arial" w:eastAsia="Calibri" w:hAnsi="Arial" w:cs="Arial"/>
          <w:b/>
          <w:lang w:eastAsia="en-US"/>
        </w:rPr>
      </w:pPr>
    </w:p>
    <w:p w14:paraId="098E2D88" w14:textId="77777777" w:rsidR="004004C8" w:rsidRDefault="004004C8" w:rsidP="00172B08">
      <w:pPr>
        <w:spacing w:line="276" w:lineRule="auto"/>
        <w:ind w:firstLine="1134"/>
        <w:rPr>
          <w:rFonts w:ascii="Arial" w:eastAsia="Calibri" w:hAnsi="Arial" w:cs="Arial"/>
          <w:b/>
          <w:lang w:eastAsia="en-US"/>
        </w:rPr>
      </w:pPr>
    </w:p>
    <w:p w14:paraId="2E756737" w14:textId="77777777" w:rsidR="004004C8" w:rsidRDefault="004004C8" w:rsidP="00172B08">
      <w:pPr>
        <w:spacing w:line="276" w:lineRule="auto"/>
        <w:ind w:firstLine="1134"/>
        <w:rPr>
          <w:rFonts w:ascii="Arial" w:eastAsia="Calibri" w:hAnsi="Arial" w:cs="Arial"/>
          <w:b/>
          <w:lang w:eastAsia="en-US"/>
        </w:rPr>
      </w:pPr>
    </w:p>
    <w:p w14:paraId="69057448" w14:textId="77777777" w:rsidR="004004C8" w:rsidRDefault="004004C8" w:rsidP="00172B08">
      <w:pPr>
        <w:spacing w:line="276" w:lineRule="auto"/>
        <w:ind w:firstLine="1134"/>
        <w:rPr>
          <w:rFonts w:ascii="Arial" w:eastAsia="Calibri" w:hAnsi="Arial" w:cs="Arial"/>
          <w:b/>
          <w:lang w:eastAsia="en-US"/>
        </w:rPr>
      </w:pPr>
    </w:p>
    <w:p w14:paraId="114ADD0E" w14:textId="77777777" w:rsidR="004004C8" w:rsidRDefault="004004C8" w:rsidP="00172B08">
      <w:pPr>
        <w:spacing w:line="276" w:lineRule="auto"/>
        <w:ind w:firstLine="1134"/>
        <w:rPr>
          <w:rFonts w:ascii="Arial" w:eastAsia="Calibri" w:hAnsi="Arial" w:cs="Arial"/>
          <w:b/>
          <w:lang w:eastAsia="en-US"/>
        </w:rPr>
      </w:pPr>
    </w:p>
    <w:p w14:paraId="000F0EF9" w14:textId="77777777" w:rsidR="004004C8" w:rsidRDefault="004004C8" w:rsidP="00172B08">
      <w:pPr>
        <w:spacing w:line="276" w:lineRule="auto"/>
        <w:ind w:firstLine="1134"/>
        <w:rPr>
          <w:rFonts w:ascii="Arial" w:eastAsia="Calibri" w:hAnsi="Arial" w:cs="Arial"/>
          <w:b/>
          <w:lang w:eastAsia="en-US"/>
        </w:rPr>
      </w:pPr>
    </w:p>
    <w:p w14:paraId="5CBE125D" w14:textId="77777777" w:rsidR="004004C8" w:rsidRDefault="004004C8" w:rsidP="00172B08">
      <w:pPr>
        <w:spacing w:line="276" w:lineRule="auto"/>
        <w:ind w:firstLine="1134"/>
        <w:rPr>
          <w:rFonts w:ascii="Arial" w:eastAsia="Calibri" w:hAnsi="Arial" w:cs="Arial"/>
          <w:b/>
          <w:lang w:eastAsia="en-US"/>
        </w:rPr>
      </w:pPr>
    </w:p>
    <w:p w14:paraId="02D36490" w14:textId="77777777" w:rsidR="004004C8" w:rsidRDefault="004004C8" w:rsidP="00172B08">
      <w:pPr>
        <w:spacing w:line="276" w:lineRule="auto"/>
        <w:ind w:firstLine="1134"/>
        <w:rPr>
          <w:rFonts w:ascii="Arial" w:eastAsia="Calibri" w:hAnsi="Arial" w:cs="Arial"/>
          <w:b/>
          <w:lang w:eastAsia="en-US"/>
        </w:rPr>
      </w:pPr>
    </w:p>
    <w:p w14:paraId="02C5A336" w14:textId="77777777" w:rsidR="004004C8" w:rsidRDefault="004004C8" w:rsidP="00172B08">
      <w:pPr>
        <w:spacing w:line="276" w:lineRule="auto"/>
        <w:ind w:firstLine="1134"/>
        <w:rPr>
          <w:rFonts w:ascii="Arial" w:eastAsia="Calibri" w:hAnsi="Arial" w:cs="Arial"/>
          <w:b/>
          <w:lang w:eastAsia="en-US"/>
        </w:rPr>
      </w:pPr>
    </w:p>
    <w:p w14:paraId="7312F940" w14:textId="77777777" w:rsidR="004004C8" w:rsidRDefault="004004C8" w:rsidP="00172B08">
      <w:pPr>
        <w:spacing w:line="276" w:lineRule="auto"/>
        <w:ind w:firstLine="1134"/>
        <w:rPr>
          <w:rFonts w:ascii="Arial" w:eastAsia="Calibri" w:hAnsi="Arial" w:cs="Arial"/>
          <w:b/>
          <w:lang w:eastAsia="en-US"/>
        </w:rPr>
      </w:pPr>
    </w:p>
    <w:p w14:paraId="39F10AA6" w14:textId="77777777" w:rsidR="004004C8" w:rsidRDefault="004004C8" w:rsidP="00172B08">
      <w:pPr>
        <w:spacing w:line="276" w:lineRule="auto"/>
        <w:ind w:firstLine="1134"/>
        <w:rPr>
          <w:rFonts w:ascii="Arial" w:eastAsia="Calibri" w:hAnsi="Arial" w:cs="Arial"/>
          <w:b/>
          <w:lang w:eastAsia="en-US"/>
        </w:rPr>
      </w:pPr>
    </w:p>
    <w:p w14:paraId="6F3264FC" w14:textId="77777777" w:rsidR="004004C8" w:rsidRDefault="004004C8" w:rsidP="00172B08">
      <w:pPr>
        <w:spacing w:line="276" w:lineRule="auto"/>
        <w:ind w:firstLine="1134"/>
        <w:rPr>
          <w:rFonts w:ascii="Arial" w:eastAsia="Calibri" w:hAnsi="Arial" w:cs="Arial"/>
          <w:b/>
          <w:lang w:eastAsia="en-US"/>
        </w:rPr>
      </w:pPr>
    </w:p>
    <w:p w14:paraId="7B58F9D9" w14:textId="77777777" w:rsidR="004004C8" w:rsidRDefault="004004C8" w:rsidP="00172B08">
      <w:pPr>
        <w:spacing w:line="276" w:lineRule="auto"/>
        <w:ind w:firstLine="1134"/>
        <w:rPr>
          <w:rFonts w:ascii="Arial" w:eastAsia="Calibri" w:hAnsi="Arial" w:cs="Arial"/>
          <w:b/>
          <w:lang w:eastAsia="en-US"/>
        </w:rPr>
      </w:pPr>
    </w:p>
    <w:p w14:paraId="1F760606" w14:textId="77777777" w:rsidR="004004C8" w:rsidRDefault="004004C8" w:rsidP="00172B08">
      <w:pPr>
        <w:spacing w:line="276" w:lineRule="auto"/>
        <w:ind w:firstLine="1134"/>
        <w:rPr>
          <w:rFonts w:ascii="Arial" w:eastAsia="Calibri" w:hAnsi="Arial" w:cs="Arial"/>
          <w:b/>
          <w:lang w:eastAsia="en-US"/>
        </w:rPr>
      </w:pPr>
    </w:p>
    <w:p w14:paraId="0DD1E854" w14:textId="77777777" w:rsidR="004004C8" w:rsidRDefault="004004C8" w:rsidP="00172B08">
      <w:pPr>
        <w:spacing w:line="276" w:lineRule="auto"/>
        <w:ind w:firstLine="1134"/>
        <w:rPr>
          <w:rFonts w:ascii="Arial" w:eastAsia="Calibri" w:hAnsi="Arial" w:cs="Arial"/>
          <w:b/>
          <w:lang w:eastAsia="en-US"/>
        </w:rPr>
      </w:pPr>
    </w:p>
    <w:p w14:paraId="48CA9151" w14:textId="77777777" w:rsidR="004004C8" w:rsidRDefault="004004C8" w:rsidP="00172B08">
      <w:pPr>
        <w:spacing w:line="276" w:lineRule="auto"/>
        <w:ind w:firstLine="1134"/>
        <w:rPr>
          <w:rFonts w:ascii="Arial" w:eastAsia="Calibri" w:hAnsi="Arial" w:cs="Arial"/>
          <w:b/>
          <w:lang w:eastAsia="en-US"/>
        </w:rPr>
      </w:pPr>
    </w:p>
    <w:p w14:paraId="1E35B01D" w14:textId="77777777" w:rsidR="004004C8" w:rsidRPr="009C1A2B" w:rsidRDefault="004004C8"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2DB8C288" w14:textId="77777777" w:rsidR="004004C8" w:rsidRDefault="004004C8" w:rsidP="004004C8">
      <w:pPr>
        <w:spacing w:line="276" w:lineRule="auto"/>
        <w:ind w:firstLine="1134"/>
        <w:rPr>
          <w:rFonts w:ascii="Arial" w:eastAsia="Calibri" w:hAnsi="Arial" w:cs="Arial"/>
          <w:b/>
          <w:lang w:eastAsia="en-US"/>
        </w:rPr>
      </w:pPr>
    </w:p>
    <w:p w14:paraId="174D6959" w14:textId="77777777" w:rsidR="000254EB" w:rsidRPr="009C1A2B" w:rsidRDefault="000254EB" w:rsidP="000254EB">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XI</w:t>
      </w:r>
    </w:p>
    <w:p w14:paraId="0FCF40CB" w14:textId="77777777" w:rsidR="000254EB" w:rsidRPr="009C1A2B" w:rsidRDefault="000254EB" w:rsidP="000254EB">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CF56DD6" w14:textId="702A7D8B" w:rsidR="000254EB" w:rsidRPr="009C1A2B" w:rsidRDefault="000254EB" w:rsidP="000254EB">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_____/202</w:t>
      </w:r>
      <w:r w:rsidR="00930875">
        <w:rPr>
          <w:rFonts w:ascii="Arial" w:hAnsi="Arial" w:cs="Arial"/>
          <w:b/>
          <w:bCs/>
        </w:rPr>
        <w:t>5</w:t>
      </w:r>
    </w:p>
    <w:p w14:paraId="0E83662A" w14:textId="77777777" w:rsidR="000254EB" w:rsidRPr="009C1A2B" w:rsidRDefault="000254EB" w:rsidP="000254EB">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Pr>
          <w:rFonts w:ascii="Arial" w:hAnsi="Arial" w:cs="Arial"/>
          <w:b/>
          <w:bCs/>
        </w:rPr>
        <w:t>ISITANTE: SECRETARIA MUNICIPAL DE ADMINISTRAÇÃO DO MUNICÍPIO DE SANTO ANTÔNIO DO GRAMA</w:t>
      </w:r>
    </w:p>
    <w:p w14:paraId="61F30E4E" w14:textId="39FE19CD" w:rsidR="000254EB" w:rsidRPr="009C1A2B" w:rsidRDefault="000254EB" w:rsidP="000254EB">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Pr>
          <w:rFonts w:ascii="Arial" w:hAnsi="Arial" w:cs="Arial"/>
          <w:b/>
        </w:rPr>
        <w:t>/202</w:t>
      </w:r>
      <w:r w:rsidR="00930875">
        <w:rPr>
          <w:rFonts w:ascii="Arial" w:hAnsi="Arial" w:cs="Arial"/>
          <w:b/>
        </w:rPr>
        <w:t>5</w:t>
      </w:r>
      <w:r w:rsidRPr="009C1A2B">
        <w:rPr>
          <w:rFonts w:ascii="Arial" w:hAnsi="Arial" w:cs="Arial"/>
          <w:b/>
        </w:rPr>
        <w:tab/>
      </w:r>
      <w:r w:rsidRPr="009C1A2B">
        <w:rPr>
          <w:rFonts w:ascii="Arial" w:hAnsi="Arial" w:cs="Arial"/>
          <w:b/>
        </w:rPr>
        <w:tab/>
        <w:t xml:space="preserve">PREGÃO </w:t>
      </w:r>
      <w:r>
        <w:rPr>
          <w:rFonts w:ascii="Arial" w:hAnsi="Arial" w:cs="Arial"/>
          <w:b/>
        </w:rPr>
        <w:t>ELETRÔNICO</w:t>
      </w:r>
      <w:r w:rsidRPr="009C1A2B">
        <w:rPr>
          <w:rFonts w:ascii="Arial" w:hAnsi="Arial" w:cs="Arial"/>
          <w:b/>
        </w:rPr>
        <w:t xml:space="preserve"> Nº </w:t>
      </w:r>
      <w:r>
        <w:rPr>
          <w:rFonts w:ascii="Arial" w:hAnsi="Arial" w:cs="Arial"/>
          <w:b/>
        </w:rPr>
        <w:t>/202</w:t>
      </w:r>
      <w:r w:rsidR="00930875">
        <w:rPr>
          <w:rFonts w:ascii="Arial" w:hAnsi="Arial" w:cs="Arial"/>
          <w:b/>
        </w:rPr>
        <w:t>5</w:t>
      </w:r>
    </w:p>
    <w:p w14:paraId="4478B741" w14:textId="77777777" w:rsidR="000254EB" w:rsidRPr="009C1A2B" w:rsidRDefault="000254EB" w:rsidP="000254EB">
      <w:pPr>
        <w:spacing w:line="276" w:lineRule="auto"/>
        <w:jc w:val="both"/>
        <w:rPr>
          <w:rFonts w:ascii="Arial" w:hAnsi="Arial" w:cs="Arial"/>
        </w:rPr>
      </w:pPr>
    </w:p>
    <w:p w14:paraId="661B082F" w14:textId="77777777" w:rsidR="000254EB" w:rsidRPr="009C1A2B" w:rsidRDefault="000254EB" w:rsidP="000254EB">
      <w:pPr>
        <w:spacing w:line="276" w:lineRule="auto"/>
        <w:ind w:left="3540"/>
        <w:jc w:val="both"/>
        <w:rPr>
          <w:rFonts w:ascii="Arial" w:hAnsi="Arial" w:cs="Arial"/>
        </w:rPr>
      </w:pPr>
    </w:p>
    <w:p w14:paraId="3615EF88" w14:textId="77777777" w:rsidR="000254EB" w:rsidRPr="009C1A2B" w:rsidRDefault="000254EB" w:rsidP="000254EB">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29302EF" w14:textId="77777777" w:rsidR="000254EB" w:rsidRPr="009C1A2B" w:rsidRDefault="000254EB" w:rsidP="000254EB">
      <w:pPr>
        <w:spacing w:line="276" w:lineRule="auto"/>
        <w:jc w:val="both"/>
        <w:rPr>
          <w:rFonts w:ascii="Arial" w:hAnsi="Arial" w:cs="Arial"/>
        </w:rPr>
      </w:pPr>
    </w:p>
    <w:p w14:paraId="5CE44C16" w14:textId="77777777" w:rsidR="000254EB" w:rsidRPr="00825329" w:rsidRDefault="000254EB" w:rsidP="000254EB">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3D47C9DA" w14:textId="03DA7F14" w:rsidR="000254EB" w:rsidRPr="009C1A2B" w:rsidRDefault="000254EB" w:rsidP="000254EB">
      <w:pPr>
        <w:spacing w:line="276" w:lineRule="auto"/>
        <w:jc w:val="both"/>
        <w:rPr>
          <w:rFonts w:ascii="Arial" w:hAnsi="Arial" w:cs="Arial"/>
        </w:rPr>
      </w:pPr>
      <w:r w:rsidRPr="009C1A2B">
        <w:rPr>
          <w:rFonts w:ascii="Arial" w:hAnsi="Arial" w:cs="Arial"/>
        </w:rPr>
        <w:t xml:space="preserve">1.1 - MUNICÍPIO DE SANTO ANTÔNIO DO GRAMA, pessoa jurídica de direito interno público, devidamente inscrito no CNPJ 17.111.626/0001-78 com sede e administração à Rua Padre João Coutinho nº 121– Centro – Santo Antônio do Grama– MG – CEP 35.388-000, neste ato representado pelo senhor, Marco Aurélio Raminho, brasileiro, casado, Prefeito deste Município,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w:t>
      </w:r>
      <w:r w:rsidR="00930875">
        <w:rPr>
          <w:rFonts w:ascii="Arial" w:hAnsi="Arial" w:cs="Arial"/>
        </w:rPr>
        <w:t>Eletrônico</w:t>
      </w:r>
      <w:r w:rsidRPr="009C1A2B">
        <w:rPr>
          <w:rFonts w:ascii="Arial" w:hAnsi="Arial" w:cs="Arial"/>
        </w:rPr>
        <w:t xml:space="preserve"> nº </w:t>
      </w:r>
      <w:r w:rsidR="00930875" w:rsidRPr="00930875">
        <w:rPr>
          <w:rFonts w:ascii="Arial" w:hAnsi="Arial" w:cs="Arial"/>
          <w:highlight w:val="yellow"/>
        </w:rPr>
        <w:t>XX</w:t>
      </w:r>
      <w:r w:rsidRPr="00930875">
        <w:rPr>
          <w:rFonts w:ascii="Arial" w:hAnsi="Arial" w:cs="Arial"/>
          <w:highlight w:val="yellow"/>
        </w:rPr>
        <w:t>/202</w:t>
      </w:r>
      <w:r w:rsidR="00930875" w:rsidRPr="00930875">
        <w:rPr>
          <w:rFonts w:ascii="Arial" w:hAnsi="Arial" w:cs="Arial"/>
          <w:highlight w:val="yellow"/>
        </w:rPr>
        <w:t>5</w:t>
      </w:r>
      <w:r w:rsidRPr="009C1A2B">
        <w:rPr>
          <w:rFonts w:ascii="Arial" w:hAnsi="Arial" w:cs="Arial"/>
        </w:rPr>
        <w:t>, submetendo-se as partes às disposições da Lei Federal n.º 14.133/21, legislação complementar em vigor e ainda mediante cláusulas e condições abaixo estabelecidas, que mutuamente aceitam e outorgam para serem fielmente cumpridas na forma como se segue:</w:t>
      </w:r>
    </w:p>
    <w:p w14:paraId="06178338" w14:textId="77777777" w:rsidR="000254EB" w:rsidRPr="009C1A2B" w:rsidRDefault="000254EB" w:rsidP="000254EB">
      <w:pPr>
        <w:spacing w:line="276" w:lineRule="auto"/>
        <w:jc w:val="both"/>
        <w:rPr>
          <w:rFonts w:ascii="Arial" w:hAnsi="Arial" w:cs="Arial"/>
          <w:b/>
        </w:rPr>
      </w:pPr>
    </w:p>
    <w:p w14:paraId="4F11B8B6" w14:textId="77777777" w:rsidR="000254EB" w:rsidRPr="00825329" w:rsidRDefault="000254EB" w:rsidP="000254EB">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75E7EEE3" w14:textId="06E0CBB2" w:rsidR="000254EB" w:rsidRDefault="000254EB" w:rsidP="000254EB">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a </w:t>
      </w:r>
      <w:r w:rsidR="00930875" w:rsidRPr="00930875">
        <w:rPr>
          <w:bCs/>
          <w:sz w:val="24"/>
        </w:rPr>
        <w:t>Aquisição de materiais e equipamentos diversos destinados ao atendimento das unidades escolares da rede municipal de ensino de Santo Antônio do Grama/MG, no âmbito da política de fomento à educação integral, compreendendo playgrounds, materiais de laboratório de ciências, acervo de livros, eletrônicos, eletrodomésticos, jogos e uniformes escolares, conforme especificações, quantidades e condições estabelecidas no Termo de Referência.</w:t>
      </w:r>
    </w:p>
    <w:p w14:paraId="5DC47353" w14:textId="77777777" w:rsidR="000254EB" w:rsidRPr="00001F43" w:rsidRDefault="000254EB" w:rsidP="000254EB">
      <w:pPr>
        <w:pStyle w:val="Nivel2"/>
        <w:numPr>
          <w:ilvl w:val="0"/>
          <w:numId w:val="0"/>
        </w:numPr>
        <w:spacing w:line="240" w:lineRule="auto"/>
      </w:pPr>
    </w:p>
    <w:p w14:paraId="5489108A" w14:textId="77777777" w:rsidR="000254EB" w:rsidRPr="009C1A2B" w:rsidRDefault="000254EB" w:rsidP="000254EB">
      <w:pPr>
        <w:autoSpaceDE w:val="0"/>
        <w:autoSpaceDN w:val="0"/>
        <w:adjustRightInd w:val="0"/>
        <w:spacing w:line="276" w:lineRule="auto"/>
        <w:jc w:val="both"/>
        <w:rPr>
          <w:rFonts w:ascii="Arial" w:hAnsi="Arial" w:cs="Arial"/>
        </w:rPr>
      </w:pPr>
      <w:r w:rsidRPr="009C1A2B">
        <w:rPr>
          <w:rFonts w:ascii="Arial" w:hAnsi="Arial" w:cs="Arial"/>
          <w:bCs/>
        </w:rPr>
        <w:lastRenderedPageBreak/>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294C72B9" w14:textId="77777777" w:rsidR="000254EB" w:rsidRPr="009C1A2B" w:rsidRDefault="000254EB" w:rsidP="000254EB">
      <w:pPr>
        <w:spacing w:line="276" w:lineRule="auto"/>
        <w:jc w:val="both"/>
        <w:rPr>
          <w:rFonts w:ascii="Arial" w:hAnsi="Arial" w:cs="Arial"/>
        </w:rPr>
      </w:pPr>
    </w:p>
    <w:p w14:paraId="74D9EEF5" w14:textId="77777777" w:rsidR="000254EB" w:rsidRPr="00825329" w:rsidRDefault="000254EB" w:rsidP="000254EB">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TERCEIRA – DA VIGÊNCIA.</w:t>
      </w:r>
    </w:p>
    <w:p w14:paraId="67B11F58" w14:textId="78F31579" w:rsidR="000254EB" w:rsidRPr="009C1A2B" w:rsidRDefault="000254EB" w:rsidP="000254EB">
      <w:pPr>
        <w:spacing w:line="276" w:lineRule="auto"/>
        <w:jc w:val="both"/>
        <w:rPr>
          <w:rFonts w:ascii="Arial" w:hAnsi="Arial" w:cs="Arial"/>
        </w:rPr>
      </w:pPr>
      <w:r w:rsidRPr="009C1A2B">
        <w:rPr>
          <w:rFonts w:ascii="Arial" w:hAnsi="Arial" w:cs="Arial"/>
        </w:rPr>
        <w:t>3.1 – O presente contrato terá sua vigência válida pelo período compreendido entre ____ de _______ de 202</w:t>
      </w:r>
      <w:r>
        <w:rPr>
          <w:rFonts w:ascii="Arial" w:hAnsi="Arial" w:cs="Arial"/>
        </w:rPr>
        <w:t>5</w:t>
      </w:r>
      <w:r w:rsidRPr="009C1A2B">
        <w:rPr>
          <w:rFonts w:ascii="Arial" w:hAnsi="Arial" w:cs="Arial"/>
        </w:rPr>
        <w:t xml:space="preserve"> e ____de _______ de 202</w:t>
      </w:r>
      <w:r w:rsidR="00930875">
        <w:rPr>
          <w:rFonts w:ascii="Arial" w:hAnsi="Arial" w:cs="Arial"/>
        </w:rPr>
        <w:t>5</w:t>
      </w:r>
      <w:r w:rsidRPr="009C1A2B">
        <w:rPr>
          <w:rFonts w:ascii="Arial" w:hAnsi="Arial" w:cs="Arial"/>
        </w:rPr>
        <w:t>.</w:t>
      </w:r>
    </w:p>
    <w:p w14:paraId="110C5401" w14:textId="77777777" w:rsidR="000254EB" w:rsidRPr="009C1A2B" w:rsidRDefault="000254EB" w:rsidP="000254EB">
      <w:pPr>
        <w:spacing w:line="276" w:lineRule="auto"/>
        <w:jc w:val="both"/>
        <w:rPr>
          <w:rFonts w:ascii="Arial" w:hAnsi="Arial" w:cs="Arial"/>
          <w:iCs/>
        </w:rPr>
      </w:pPr>
    </w:p>
    <w:p w14:paraId="20FF6675" w14:textId="77777777" w:rsidR="000254EB" w:rsidRPr="009C1A2B" w:rsidRDefault="000254EB" w:rsidP="000254EB">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010A63E9" w14:textId="28D5CBA6" w:rsidR="000254EB" w:rsidRPr="00FC6A34" w:rsidRDefault="00554551" w:rsidP="000254EB">
      <w:pPr>
        <w:tabs>
          <w:tab w:val="left" w:pos="284"/>
        </w:tabs>
        <w:autoSpaceDE w:val="0"/>
        <w:autoSpaceDN w:val="0"/>
        <w:adjustRightInd w:val="0"/>
        <w:spacing w:after="240"/>
        <w:jc w:val="both"/>
        <w:rPr>
          <w:rFonts w:ascii="Arial" w:hAnsi="Arial" w:cs="Arial"/>
        </w:rPr>
      </w:pPr>
      <w:r>
        <w:rPr>
          <w:rFonts w:ascii="Arial" w:hAnsi="Arial" w:cs="Arial"/>
          <w:b/>
          <w:bCs/>
        </w:rPr>
        <w:t>4</w:t>
      </w:r>
      <w:r w:rsidR="000254EB" w:rsidRPr="00FC6A34">
        <w:rPr>
          <w:rFonts w:ascii="Arial" w:hAnsi="Arial" w:cs="Arial"/>
          <w:b/>
          <w:bCs/>
        </w:rPr>
        <w:t xml:space="preserve">.1. </w:t>
      </w:r>
      <w:r w:rsidR="000254EB" w:rsidRPr="00FC6A34">
        <w:rPr>
          <w:rFonts w:ascii="Arial" w:hAnsi="Arial" w:cs="Arial"/>
        </w:rPr>
        <w:t>A futura contratada será notificada para assinatura do instrumento contratual, que deverá ser assinado em até 0</w:t>
      </w:r>
      <w:r w:rsidR="00930875">
        <w:rPr>
          <w:rFonts w:ascii="Arial" w:hAnsi="Arial" w:cs="Arial"/>
        </w:rPr>
        <w:t>2</w:t>
      </w:r>
      <w:r w:rsidR="000254EB" w:rsidRPr="00FC6A34">
        <w:rPr>
          <w:rFonts w:ascii="Arial" w:hAnsi="Arial" w:cs="Arial"/>
        </w:rPr>
        <w:t xml:space="preserve"> dias da convocação para o mesmo, podendo ser assinado de forma eletrônica.</w:t>
      </w:r>
    </w:p>
    <w:p w14:paraId="06A7871D" w14:textId="6CDF14F5" w:rsidR="000254EB" w:rsidRDefault="00554551" w:rsidP="000254EB">
      <w:pPr>
        <w:tabs>
          <w:tab w:val="left" w:pos="284"/>
        </w:tabs>
        <w:autoSpaceDE w:val="0"/>
        <w:autoSpaceDN w:val="0"/>
        <w:adjustRightInd w:val="0"/>
        <w:spacing w:after="240"/>
        <w:jc w:val="both"/>
        <w:rPr>
          <w:rFonts w:ascii="Arial" w:hAnsi="Arial" w:cs="Arial"/>
        </w:rPr>
      </w:pPr>
      <w:r>
        <w:rPr>
          <w:rFonts w:ascii="Arial" w:hAnsi="Arial" w:cs="Arial"/>
          <w:b/>
          <w:bCs/>
        </w:rPr>
        <w:t>4</w:t>
      </w:r>
      <w:r w:rsidR="000254EB" w:rsidRPr="00FC6A34">
        <w:rPr>
          <w:rFonts w:ascii="Arial" w:hAnsi="Arial" w:cs="Arial"/>
          <w:b/>
          <w:bCs/>
        </w:rPr>
        <w:t xml:space="preserve">.2. </w:t>
      </w:r>
      <w:r w:rsidR="00930875">
        <w:rPr>
          <w:rFonts w:ascii="Arial" w:hAnsi="Arial" w:cs="Arial"/>
        </w:rPr>
        <w:t>As entregas</w:t>
      </w:r>
      <w:r w:rsidR="000254EB" w:rsidRPr="00FC6A34">
        <w:rPr>
          <w:rFonts w:ascii="Arial" w:hAnsi="Arial" w:cs="Arial"/>
        </w:rPr>
        <w:t xml:space="preserve"> deverão estar disponíveis para amplo acesso da equipe de compras do Município no prazo de até </w:t>
      </w:r>
      <w:r w:rsidR="00930875">
        <w:rPr>
          <w:rFonts w:ascii="Arial" w:hAnsi="Arial" w:cs="Arial"/>
        </w:rPr>
        <w:t>10</w:t>
      </w:r>
      <w:r w:rsidR="000254EB" w:rsidRPr="00FC6A34">
        <w:rPr>
          <w:rFonts w:ascii="Arial" w:hAnsi="Arial" w:cs="Arial"/>
        </w:rPr>
        <w:t xml:space="preserve"> (</w:t>
      </w:r>
      <w:r w:rsidR="00930875">
        <w:rPr>
          <w:rFonts w:ascii="Arial" w:hAnsi="Arial" w:cs="Arial"/>
        </w:rPr>
        <w:t>dez</w:t>
      </w:r>
      <w:r w:rsidR="000254EB" w:rsidRPr="00FC6A34">
        <w:rPr>
          <w:rFonts w:ascii="Arial" w:hAnsi="Arial" w:cs="Arial"/>
        </w:rPr>
        <w:t xml:space="preserve">) dias </w:t>
      </w:r>
      <w:r w:rsidR="00930875">
        <w:rPr>
          <w:rFonts w:ascii="Arial" w:hAnsi="Arial" w:cs="Arial"/>
        </w:rPr>
        <w:t xml:space="preserve">corridos </w:t>
      </w:r>
      <w:r w:rsidR="000254EB" w:rsidRPr="00FC6A34">
        <w:rPr>
          <w:rFonts w:ascii="Arial" w:hAnsi="Arial" w:cs="Arial"/>
        </w:rPr>
        <w:t xml:space="preserve">após o recebimento da ordem de </w:t>
      </w:r>
      <w:r w:rsidR="00930875">
        <w:rPr>
          <w:rFonts w:ascii="Arial" w:hAnsi="Arial" w:cs="Arial"/>
        </w:rPr>
        <w:t>fornecimento</w:t>
      </w:r>
      <w:r w:rsidR="000254EB" w:rsidRPr="00FC6A34">
        <w:rPr>
          <w:rFonts w:ascii="Arial" w:hAnsi="Arial" w:cs="Arial"/>
        </w:rPr>
        <w:t>.</w:t>
      </w:r>
    </w:p>
    <w:p w14:paraId="082485FA" w14:textId="6417200D" w:rsidR="00554551" w:rsidRPr="00554551" w:rsidRDefault="00554551" w:rsidP="00554551">
      <w:pPr>
        <w:tabs>
          <w:tab w:val="left" w:pos="284"/>
        </w:tabs>
        <w:autoSpaceDE w:val="0"/>
        <w:autoSpaceDN w:val="0"/>
        <w:adjustRightInd w:val="0"/>
        <w:spacing w:after="240"/>
        <w:jc w:val="both"/>
        <w:rPr>
          <w:rFonts w:ascii="Arial" w:hAnsi="Arial" w:cs="Arial"/>
        </w:rPr>
      </w:pPr>
      <w:r>
        <w:rPr>
          <w:rFonts w:ascii="Arial" w:hAnsi="Arial" w:cs="Arial"/>
        </w:rPr>
        <w:t>5.3</w:t>
      </w:r>
      <w:r w:rsidRPr="00554551">
        <w:rPr>
          <w:rFonts w:ascii="Arial" w:hAnsi="Arial" w:cs="Arial"/>
        </w:rPr>
        <w:t>. O CONTRATADO obriga</w:t>
      </w:r>
      <w:r w:rsidRPr="00554551">
        <w:rPr>
          <w:rFonts w:ascii="Cambria Math" w:hAnsi="Cambria Math" w:cs="Cambria Math"/>
        </w:rPr>
        <w:t>‑</w:t>
      </w:r>
      <w:r w:rsidRPr="00554551">
        <w:rPr>
          <w:rFonts w:ascii="Arial" w:hAnsi="Arial" w:cs="Arial"/>
        </w:rPr>
        <w:t>se a fornecer os materiais e equipamentos especificados no Termo de Referência, observando rigorosamente as quantidades, especificações técnicas, marcas, modelos e demais condições estabeleci</w:t>
      </w:r>
      <w:r>
        <w:rPr>
          <w:rFonts w:ascii="Arial" w:hAnsi="Arial" w:cs="Arial"/>
        </w:rPr>
        <w:t>das no Edital e em seus anexos.</w:t>
      </w:r>
    </w:p>
    <w:p w14:paraId="06ACAA4A" w14:textId="146DFF9E" w:rsidR="00554551" w:rsidRP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4</w:t>
      </w:r>
      <w:r w:rsidRPr="00554551">
        <w:rPr>
          <w:rFonts w:ascii="Arial" w:hAnsi="Arial" w:cs="Arial"/>
        </w:rPr>
        <w:t>. A entrega dos bens deverá ser realizada no endereço da unidade escolar</w:t>
      </w:r>
      <w:r>
        <w:rPr>
          <w:rFonts w:ascii="Arial" w:hAnsi="Arial" w:cs="Arial"/>
        </w:rPr>
        <w:t xml:space="preserve"> indicadas pela CONTRATANTE</w:t>
      </w:r>
      <w:r w:rsidRPr="00554551">
        <w:rPr>
          <w:rFonts w:ascii="Arial" w:hAnsi="Arial" w:cs="Arial"/>
        </w:rPr>
        <w:t xml:space="preserve">, no prazo máximo de </w:t>
      </w:r>
      <w:r>
        <w:rPr>
          <w:rFonts w:ascii="Arial" w:hAnsi="Arial" w:cs="Arial"/>
        </w:rPr>
        <w:t>10 (dez</w:t>
      </w:r>
      <w:r w:rsidRPr="00554551">
        <w:rPr>
          <w:rFonts w:ascii="Arial" w:hAnsi="Arial" w:cs="Arial"/>
        </w:rPr>
        <w:t>) dias corridos contados da em</w:t>
      </w:r>
      <w:r>
        <w:rPr>
          <w:rFonts w:ascii="Arial" w:hAnsi="Arial" w:cs="Arial"/>
        </w:rPr>
        <w:t>issão da Ordem de Fornecimento.</w:t>
      </w:r>
    </w:p>
    <w:p w14:paraId="0A18DCB7" w14:textId="5D00A8A9" w:rsidR="00554551" w:rsidRP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5</w:t>
      </w:r>
      <w:r w:rsidRPr="00554551">
        <w:rPr>
          <w:rFonts w:ascii="Arial" w:hAnsi="Arial" w:cs="Arial"/>
        </w:rPr>
        <w:t>. O CONTRATADO será responsável pela embalagem, transporte, descarga e acondicionamento inicial dos materiais e equipamentos, devendo adotar as melhores práticas de logística para assegurar a integridade física dos bens até o local de entrega.</w:t>
      </w:r>
    </w:p>
    <w:p w14:paraId="59BCC2C3" w14:textId="7CE8E80F" w:rsidR="00554551" w:rsidRP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6</w:t>
      </w:r>
      <w:r w:rsidRPr="00554551">
        <w:rPr>
          <w:rFonts w:ascii="Arial" w:hAnsi="Arial" w:cs="Arial"/>
        </w:rPr>
        <w:t>. A montagem de estruturas (playgrounds) e a instalação de equipamentos (laboratoriais e eletrônicos) serão executadas pelo CONTRATADO, com equipe técnica qualificada, em conformidade com as orientações e normas de segurança vigentes, devendo apresentar, previamente, plano de montagem e instalação para aprovação da Comissão.</w:t>
      </w:r>
    </w:p>
    <w:p w14:paraId="20DAE145" w14:textId="513B62E6" w:rsidR="00554551" w:rsidRP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7</w:t>
      </w:r>
      <w:r w:rsidRPr="00554551">
        <w:rPr>
          <w:rFonts w:ascii="Arial" w:hAnsi="Arial" w:cs="Arial"/>
        </w:rPr>
        <w:t xml:space="preserve">. O CONTRATADO deverá providenciar as instruções de uso, manutenção e as garantias dos produtos, entregando junto com os bens todos os manuais e certificados de garantia, bem como prestar treinamento básico aos servidores designados pela </w:t>
      </w:r>
      <w:r>
        <w:rPr>
          <w:rFonts w:ascii="Arial" w:hAnsi="Arial" w:cs="Arial"/>
        </w:rPr>
        <w:t>CONTRATANTE, quando solicitado.</w:t>
      </w:r>
    </w:p>
    <w:p w14:paraId="0800C90C" w14:textId="3CCE0490" w:rsidR="00554551" w:rsidRP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8</w:t>
      </w:r>
      <w:r w:rsidRPr="00554551">
        <w:rPr>
          <w:rFonts w:ascii="Arial" w:hAnsi="Arial" w:cs="Arial"/>
        </w:rPr>
        <w:t>. Não será admitida subcontratação total do objeto, podendo o CONTRATADO, justificadamente e com prévia autorização da CONTRATANTE, subcontratar parcelas específicas dos serviços de montagem e instalação, desde que mantenha plena responsabilidade pela execução integral do contrato.</w:t>
      </w:r>
    </w:p>
    <w:p w14:paraId="212D7A16" w14:textId="77777777" w:rsidR="00554551" w:rsidRPr="00554551" w:rsidRDefault="00554551" w:rsidP="00554551">
      <w:pPr>
        <w:tabs>
          <w:tab w:val="left" w:pos="284"/>
        </w:tabs>
        <w:autoSpaceDE w:val="0"/>
        <w:autoSpaceDN w:val="0"/>
        <w:adjustRightInd w:val="0"/>
        <w:spacing w:after="240"/>
        <w:jc w:val="both"/>
        <w:rPr>
          <w:rFonts w:ascii="Arial" w:hAnsi="Arial" w:cs="Arial"/>
        </w:rPr>
      </w:pPr>
    </w:p>
    <w:p w14:paraId="3C2E7A48" w14:textId="3E2E9B28" w:rsidR="00554551" w:rsidRDefault="00554551" w:rsidP="00554551">
      <w:pPr>
        <w:tabs>
          <w:tab w:val="left" w:pos="284"/>
        </w:tabs>
        <w:autoSpaceDE w:val="0"/>
        <w:autoSpaceDN w:val="0"/>
        <w:adjustRightInd w:val="0"/>
        <w:spacing w:after="240"/>
        <w:jc w:val="both"/>
        <w:rPr>
          <w:rFonts w:ascii="Arial" w:hAnsi="Arial" w:cs="Arial"/>
        </w:rPr>
      </w:pPr>
      <w:r w:rsidRPr="00554551">
        <w:rPr>
          <w:rFonts w:ascii="Arial" w:hAnsi="Arial" w:cs="Arial"/>
        </w:rPr>
        <w:t>4.</w:t>
      </w:r>
      <w:r w:rsidR="00927798">
        <w:rPr>
          <w:rFonts w:ascii="Arial" w:hAnsi="Arial" w:cs="Arial"/>
        </w:rPr>
        <w:t>9</w:t>
      </w:r>
      <w:r w:rsidRPr="00554551">
        <w:rPr>
          <w:rFonts w:ascii="Arial" w:hAnsi="Arial" w:cs="Arial"/>
        </w:rPr>
        <w:t>. O CONTRATADO deverá cumprir todas as normas de segurança, saúde e meio ambiente aplicáveis, assim como observar as disposições da Lei nº 14.133/2021 e demais legislações correlatas durante a execução do objeto.</w:t>
      </w:r>
    </w:p>
    <w:p w14:paraId="7DD1FD82" w14:textId="77777777" w:rsidR="000254EB" w:rsidRPr="00825329"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Pr>
          <w:rFonts w:ascii="Arial" w:eastAsiaTheme="minorHAnsi" w:hAnsi="Arial" w:cs="Arial"/>
          <w:lang w:eastAsia="en-US"/>
        </w:rPr>
        <w:t>A QUINTA – DO VALOR E PAGAMENTO</w:t>
      </w:r>
    </w:p>
    <w:p w14:paraId="7BF74F5F"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59ACE61F"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590521C8"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5.3 – O pagamento será efetuado pela Prefeitura Municipal de Santo Antônio do Grama de acordo com a efetiva execução por parte da contratada, em conferência com as suas eventuais solicitações, após o cumprimento das obrigações contábeis e financeiras de praxe, no prazo de 30 (trinta) dias após a emissão da Nota Fiscal.</w:t>
      </w:r>
    </w:p>
    <w:p w14:paraId="34EDCC6D"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5.4 - Como condição de pagamento, a CONTRATADA deverá manter-se durante a execução do contrato ou ata de registro de preços todas as condições de habilitação apresentadas no certame.</w:t>
      </w:r>
    </w:p>
    <w:p w14:paraId="21C8321D" w14:textId="19869162"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5.5 - Os pagamentos à CONTRATADA somente serão realizados mediante a efetiva </w:t>
      </w:r>
      <w:r w:rsidR="00927798">
        <w:rPr>
          <w:rFonts w:ascii="Arial" w:eastAsiaTheme="minorHAnsi" w:hAnsi="Arial" w:cs="Arial"/>
          <w:lang w:eastAsia="en-US"/>
        </w:rPr>
        <w:t>entrega de equipamentos</w:t>
      </w:r>
      <w:r w:rsidRPr="009C1A2B">
        <w:rPr>
          <w:rFonts w:ascii="Arial" w:eastAsiaTheme="minorHAnsi" w:hAnsi="Arial" w:cs="Arial"/>
          <w:lang w:eastAsia="en-US"/>
        </w:rPr>
        <w:t xml:space="preserve"> nas condições estabelecidas, que será comprovado por meio de atestado de recebimento a ser expedido pela Secretaria Solicitante.</w:t>
      </w:r>
    </w:p>
    <w:p w14:paraId="18374513"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1B61A8C5" w14:textId="11390462"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5.7 - Identificando qualquer divergência na nota fiscal/fatura, deverá devolvê-la à licitante para que sejam feitas as correções necessárias, sendo que o prazo estipulado no subitem </w:t>
      </w:r>
      <w:r w:rsidR="00927798">
        <w:rPr>
          <w:rFonts w:ascii="Arial" w:eastAsiaTheme="minorHAnsi" w:hAnsi="Arial" w:cs="Arial"/>
          <w:lang w:eastAsia="en-US"/>
        </w:rPr>
        <w:t>4.2</w:t>
      </w:r>
      <w:r w:rsidRPr="009C1A2B">
        <w:rPr>
          <w:rFonts w:ascii="Arial" w:eastAsiaTheme="minorHAnsi" w:hAnsi="Arial" w:cs="Arial"/>
          <w:lang w:eastAsia="en-US"/>
        </w:rPr>
        <w:t xml:space="preserve"> será contado somente a partir da reapresentação do documento, desde que devidamente sanado o vício.</w:t>
      </w:r>
    </w:p>
    <w:p w14:paraId="0C94504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30D79A6B"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5A4BB550"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2577B1FA" w14:textId="77777777" w:rsidR="000254EB" w:rsidRDefault="000254EB" w:rsidP="000254EB">
      <w:pPr>
        <w:spacing w:line="276" w:lineRule="auto"/>
        <w:jc w:val="both"/>
        <w:rPr>
          <w:rFonts w:ascii="Arial" w:eastAsiaTheme="minorHAnsi" w:hAnsi="Arial" w:cs="Arial"/>
          <w:lang w:eastAsia="en-US"/>
        </w:rPr>
      </w:pPr>
    </w:p>
    <w:p w14:paraId="7BF39D95" w14:textId="77777777" w:rsidR="000254EB" w:rsidRPr="009C1A2B" w:rsidRDefault="000254EB" w:rsidP="000254EB">
      <w:pPr>
        <w:spacing w:line="276" w:lineRule="auto"/>
        <w:jc w:val="both"/>
        <w:rPr>
          <w:rFonts w:ascii="Arial" w:eastAsiaTheme="minorHAnsi" w:hAnsi="Arial" w:cs="Arial"/>
          <w:lang w:eastAsia="en-US"/>
        </w:rPr>
      </w:pPr>
    </w:p>
    <w:p w14:paraId="4BF14E32"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0351B1C1"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701CE791" w14:textId="77777777" w:rsidR="000254EB" w:rsidRPr="009C1A2B" w:rsidRDefault="000254EB" w:rsidP="000254EB">
      <w:pPr>
        <w:spacing w:line="276" w:lineRule="auto"/>
        <w:jc w:val="both"/>
        <w:rPr>
          <w:rFonts w:ascii="Arial" w:eastAsiaTheme="minorHAnsi" w:hAnsi="Arial" w:cs="Arial"/>
          <w:lang w:eastAsia="en-US"/>
        </w:rPr>
      </w:pPr>
    </w:p>
    <w:p w14:paraId="1FEC9732"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SÉTIMA – DAS ALTERAÇÕES, ACRÉSCIMOS OU SUPRESSÕES.</w:t>
      </w:r>
    </w:p>
    <w:p w14:paraId="52712AC3"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7.1 – Este contrato poderá ser alterado com as devidas justificativas unilateralmente pela administração ou por comum acordo entre as partes nas hipóteses previstas no art. 124 da Lei Federal nº 14.133/21;</w:t>
      </w:r>
    </w:p>
    <w:p w14:paraId="5A824D4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7.2 – A CONTRATADA fica obrigada a aceitar na mesma condição deste, os acréscimos ou supressões que se fizerem necessários para o fornecimento até o limite de 25% (vinte e cinco por cento) conforme preceitua o artigo 125 da Lei Federal nº 14.133/21;</w:t>
      </w:r>
    </w:p>
    <w:p w14:paraId="53DAD5AF"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7.3 – O presente contrato poderá ser prorrogado a critério exclusivo da administração, nos termos da Lei Federal nº 14.133/21, mediante justificativa fundamentada da autoridade competente reduzida a termo nos autos.</w:t>
      </w:r>
    </w:p>
    <w:p w14:paraId="0D448C52" w14:textId="77777777" w:rsidR="000254EB" w:rsidRPr="009C1A2B" w:rsidRDefault="000254EB" w:rsidP="000254EB">
      <w:pPr>
        <w:spacing w:line="276" w:lineRule="auto"/>
        <w:jc w:val="both"/>
        <w:rPr>
          <w:rFonts w:ascii="Arial" w:eastAsiaTheme="minorHAnsi" w:hAnsi="Arial" w:cs="Arial"/>
          <w:lang w:eastAsia="en-US"/>
        </w:rPr>
      </w:pPr>
    </w:p>
    <w:p w14:paraId="19C7CEED"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215A2939"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8.1 - O Município e a CONTRATADA poderão restabelecer o equilíbrio econômico / financeiro da contratação, nos termos do artigo 124, inciso II, letra “d”, da Lei nº 14.133/21, por repactuação precedida de cálculo e demonstração analítica devidamente fundamentada do aumento ou diminuição dos custos, obedecidos os critérios estabelecidos em planilha de formação dos descontos e tendo como limite a média dos descontos encontrados no mercado em geral.</w:t>
      </w:r>
    </w:p>
    <w:p w14:paraId="1AEC425B"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74BA5DF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2CB2F24B" w14:textId="77777777" w:rsidR="000254EB" w:rsidRPr="009C1A2B" w:rsidRDefault="000254EB" w:rsidP="000254EB">
      <w:pPr>
        <w:spacing w:line="276" w:lineRule="auto"/>
        <w:jc w:val="both"/>
        <w:rPr>
          <w:rFonts w:ascii="Arial" w:eastAsiaTheme="minorHAnsi" w:hAnsi="Arial" w:cs="Arial"/>
          <w:lang w:eastAsia="en-US"/>
        </w:rPr>
      </w:pPr>
    </w:p>
    <w:p w14:paraId="6805F7F1"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4805CA71"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21342E7D" w14:textId="77777777" w:rsidR="000254E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9.2 – A CONTRATADA se compromete a manter junto à prefeitura de Santo Antônio do Grama, todas as condições de habilitação apresentadas, na forma do Inciso XVI do art. 92 da Lei Federal nº 14.133/21;</w:t>
      </w:r>
    </w:p>
    <w:p w14:paraId="69E8384A" w14:textId="77777777" w:rsidR="000254EB" w:rsidRPr="009C1A2B" w:rsidRDefault="000254EB" w:rsidP="000254EB">
      <w:pPr>
        <w:spacing w:line="276" w:lineRule="auto"/>
        <w:jc w:val="both"/>
        <w:rPr>
          <w:rFonts w:ascii="Arial" w:eastAsiaTheme="minorHAnsi" w:hAnsi="Arial" w:cs="Arial"/>
          <w:lang w:eastAsia="en-US"/>
        </w:rPr>
      </w:pPr>
    </w:p>
    <w:p w14:paraId="0CC468A5"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27798">
        <w:rPr>
          <w:rFonts w:ascii="Arial" w:eastAsiaTheme="minorHAnsi" w:hAnsi="Arial" w:cs="Arial"/>
          <w:lang w:eastAsia="en-US"/>
        </w:rPr>
        <w:t>CLÁUSULA DÉCIMA – DA EXECUÇÃO DO CONTRATO.</w:t>
      </w:r>
    </w:p>
    <w:p w14:paraId="65EF3BC9"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6.1.</w:t>
      </w:r>
      <w:r w:rsidRPr="009B68D2">
        <w:rPr>
          <w:rFonts w:ascii="Arial" w:eastAsiaTheme="minorHAnsi" w:hAnsi="Arial" w:cs="Arial"/>
          <w:lang w:eastAsia="en-US"/>
        </w:rPr>
        <w:tab/>
        <w:t xml:space="preserve">O Contrato administrativo deverá ser executado fielmente pelas partes, de acordo com as cláusulas avençadas e as normas da Lei nº 14.133/21, e cada parte </w:t>
      </w:r>
      <w:r w:rsidRPr="009B68D2">
        <w:rPr>
          <w:rFonts w:ascii="Arial" w:eastAsiaTheme="minorHAnsi" w:hAnsi="Arial" w:cs="Arial"/>
          <w:lang w:eastAsia="en-US"/>
        </w:rPr>
        <w:lastRenderedPageBreak/>
        <w:t>responderá pelas consequências de sua inexecução total ou parcial (art. 115 da Lei nº 14.133/2021).</w:t>
      </w:r>
    </w:p>
    <w:p w14:paraId="25D5708D"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6.2.</w:t>
      </w:r>
      <w:r w:rsidRPr="009B68D2">
        <w:rPr>
          <w:rFonts w:ascii="Arial" w:eastAsiaTheme="minorHAnsi" w:hAnsi="Arial" w:cs="Arial"/>
          <w:lang w:eastAsia="en-US"/>
        </w:rPr>
        <w:tab/>
        <w:t>Em caso de impedimento, ordem de paralisação ou suspensão do contrato, o cronograma de execução será prorrogado automaticamente pelo tempo correspondente, anotadas tais circunstâncias mediante simples apostila (§5º do art. 115 da Lei nº 14.133/2021).</w:t>
      </w:r>
    </w:p>
    <w:p w14:paraId="084BA598" w14:textId="5A8BFE3B"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6.3.</w:t>
      </w:r>
      <w:r w:rsidRPr="009B68D2">
        <w:rPr>
          <w:rFonts w:ascii="Arial" w:eastAsiaTheme="minorHAnsi" w:hAnsi="Arial" w:cs="Arial"/>
          <w:lang w:eastAsia="en-US"/>
        </w:rPr>
        <w:tab/>
        <w:t>A execução do contrato deverá ser acompanhada e fiscalizada por 01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 (Art. 117 da Lei nº 14.133/2021)</w:t>
      </w:r>
    </w:p>
    <w:p w14:paraId="591C7FED"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6.4.</w:t>
      </w:r>
      <w:r w:rsidRPr="009B68D2">
        <w:rPr>
          <w:rFonts w:ascii="Arial" w:eastAsiaTheme="minorHAnsi" w:hAnsi="Arial" w:cs="Arial"/>
          <w:lang w:eastAsia="en-US"/>
        </w:rPr>
        <w:tab/>
        <w:t>O fiscal do contrato anotará em registro próprio todas as ocorrências relacionadas à execução do contrato, determinando o que for necessário para a regularização das faltas ou dos defeitos observados. (§1º, art. 117 da Lei nº 14.133/2021)</w:t>
      </w:r>
    </w:p>
    <w:p w14:paraId="35647A6B"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6.5.</w:t>
      </w:r>
      <w:r w:rsidRPr="009B68D2">
        <w:rPr>
          <w:rFonts w:ascii="Arial" w:eastAsiaTheme="minorHAnsi" w:hAnsi="Arial" w:cs="Arial"/>
          <w:lang w:eastAsia="en-US"/>
        </w:rPr>
        <w:tab/>
        <w:t>O fiscal do contrato informará a seus superiores, em tempo hábil para a adoção das medidas convenientes, a situação que demandar decisão ou providência que ultrapasse sua competência. (§2º, art. 117 da Lei nº 14.133/2021)</w:t>
      </w:r>
    </w:p>
    <w:p w14:paraId="6AB9341C"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6.6.</w:t>
      </w:r>
      <w:r w:rsidRPr="009B68D2">
        <w:rPr>
          <w:rFonts w:ascii="Arial" w:eastAsiaTheme="minorHAnsi" w:hAnsi="Arial" w:cs="Arial"/>
          <w:lang w:eastAsia="en-US"/>
        </w:rPr>
        <w:tab/>
        <w:t>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14.133/21)</w:t>
      </w:r>
    </w:p>
    <w:p w14:paraId="5E10FCD2"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6.7.</w:t>
      </w:r>
      <w:r w:rsidRPr="009B68D2">
        <w:rPr>
          <w:rFonts w:ascii="Arial" w:eastAsiaTheme="minorHAnsi" w:hAnsi="Arial" w:cs="Arial"/>
          <w:lang w:eastAsia="en-US"/>
        </w:rPr>
        <w:tab/>
        <w:t>A contratada será responsável pelos danos causados diretamente à Administração ou a terceiros em razão da execução do contrato, e não excluirá nem reduzirá essa responsabilidade a fiscalização ou o acompanhamento pelo contratante. (Art. 120 da Lei nº 14.133/21)</w:t>
      </w:r>
    </w:p>
    <w:p w14:paraId="4CBFFEA6"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6.8.</w:t>
      </w:r>
      <w:r w:rsidRPr="009B68D2">
        <w:rPr>
          <w:rFonts w:ascii="Arial" w:eastAsiaTheme="minorHAnsi" w:hAnsi="Arial" w:cs="Arial"/>
          <w:lang w:eastAsia="en-US"/>
        </w:rPr>
        <w:tab/>
        <w:t>Somente a contratada será responsável pelos encargos trabalhistas, previdenciários, fiscais e comerciais resultantes da execução do contrato administrativo. (§1º, art. 121 da Lei nº 14.133/21)</w:t>
      </w:r>
    </w:p>
    <w:p w14:paraId="7C98F188"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6.9.</w:t>
      </w:r>
      <w:r w:rsidRPr="009B68D2">
        <w:rPr>
          <w:rFonts w:ascii="Arial" w:eastAsiaTheme="minorHAnsi" w:hAnsi="Arial" w:cs="Arial"/>
          <w:lang w:eastAsia="en-US"/>
        </w:rPr>
        <w:tab/>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deste artigo.</w:t>
      </w:r>
    </w:p>
    <w:p w14:paraId="1276D656" w14:textId="77777777" w:rsidR="000254EB" w:rsidRPr="009B68D2"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6.10.</w:t>
      </w:r>
      <w:r w:rsidRPr="009B68D2">
        <w:rPr>
          <w:rFonts w:ascii="Arial" w:eastAsiaTheme="minorHAnsi" w:hAnsi="Arial" w:cs="Arial"/>
          <w:lang w:eastAsia="en-US"/>
        </w:rPr>
        <w:tab/>
        <w:t>As comunicações entre a Administração e a contratada devem ser realizadas por escrito sempre que o ato exigir tal formalidade, admitindo-se, excepcionalmente, o uso de mensagem eletrônica para esse fim, tal como, e-mail.</w:t>
      </w:r>
    </w:p>
    <w:p w14:paraId="74095251" w14:textId="77777777" w:rsidR="000254EB" w:rsidRDefault="000254EB" w:rsidP="000254EB">
      <w:pPr>
        <w:spacing w:line="276" w:lineRule="auto"/>
        <w:jc w:val="both"/>
        <w:rPr>
          <w:rFonts w:ascii="Arial" w:eastAsiaTheme="minorHAnsi" w:hAnsi="Arial" w:cs="Arial"/>
          <w:lang w:eastAsia="en-US"/>
        </w:rPr>
      </w:pPr>
      <w:r w:rsidRPr="009B68D2">
        <w:rPr>
          <w:rFonts w:ascii="Arial" w:eastAsiaTheme="minorHAnsi" w:hAnsi="Arial" w:cs="Arial"/>
          <w:lang w:eastAsia="en-US"/>
        </w:rPr>
        <w:t>6.11.</w:t>
      </w:r>
      <w:r w:rsidRPr="009B68D2">
        <w:rPr>
          <w:rFonts w:ascii="Arial" w:eastAsiaTheme="minorHAnsi" w:hAnsi="Arial" w:cs="Arial"/>
          <w:lang w:eastAsia="en-US"/>
        </w:rPr>
        <w:tab/>
        <w:t>A Administração poderá convocar representante da empresa para adoção de providências que devam ser cumpridas de imediato.</w:t>
      </w:r>
    </w:p>
    <w:p w14:paraId="47A508A8" w14:textId="77777777" w:rsidR="00927798" w:rsidRDefault="00927798" w:rsidP="000254EB">
      <w:pPr>
        <w:spacing w:line="276" w:lineRule="auto"/>
        <w:jc w:val="both"/>
        <w:rPr>
          <w:rFonts w:ascii="Arial" w:eastAsiaTheme="minorHAnsi" w:hAnsi="Arial" w:cs="Arial"/>
          <w:lang w:eastAsia="en-US"/>
        </w:rPr>
      </w:pPr>
    </w:p>
    <w:p w14:paraId="2149EC1A" w14:textId="77777777" w:rsidR="00927798" w:rsidRDefault="00927798" w:rsidP="000254EB">
      <w:pPr>
        <w:spacing w:line="276" w:lineRule="auto"/>
        <w:jc w:val="both"/>
        <w:rPr>
          <w:rFonts w:ascii="Arial" w:eastAsiaTheme="minorHAnsi" w:hAnsi="Arial" w:cs="Arial"/>
          <w:lang w:eastAsia="en-US"/>
        </w:rPr>
      </w:pPr>
    </w:p>
    <w:p w14:paraId="2BF35778" w14:textId="77777777" w:rsidR="00927798" w:rsidRDefault="00927798" w:rsidP="000254EB">
      <w:pPr>
        <w:spacing w:line="276" w:lineRule="auto"/>
        <w:jc w:val="both"/>
        <w:rPr>
          <w:rFonts w:ascii="Arial" w:eastAsiaTheme="minorHAnsi" w:hAnsi="Arial" w:cs="Arial"/>
          <w:lang w:eastAsia="en-US"/>
        </w:rPr>
      </w:pPr>
    </w:p>
    <w:p w14:paraId="316F6F03" w14:textId="77777777" w:rsidR="00927798" w:rsidRDefault="00927798" w:rsidP="000254EB">
      <w:pPr>
        <w:spacing w:line="276" w:lineRule="auto"/>
        <w:jc w:val="both"/>
        <w:rPr>
          <w:rFonts w:ascii="Arial" w:eastAsiaTheme="minorHAnsi" w:hAnsi="Arial" w:cs="Arial"/>
          <w:lang w:eastAsia="en-US"/>
        </w:rPr>
      </w:pPr>
    </w:p>
    <w:p w14:paraId="1B028675" w14:textId="77777777" w:rsidR="00927798" w:rsidRDefault="00927798" w:rsidP="000254EB">
      <w:pPr>
        <w:spacing w:line="276" w:lineRule="auto"/>
        <w:jc w:val="both"/>
        <w:rPr>
          <w:rFonts w:ascii="Arial" w:eastAsiaTheme="minorHAnsi" w:hAnsi="Arial" w:cs="Arial"/>
          <w:lang w:eastAsia="en-US"/>
        </w:rPr>
      </w:pPr>
    </w:p>
    <w:p w14:paraId="4AECEB1A" w14:textId="77777777" w:rsidR="00927798" w:rsidRDefault="00927798" w:rsidP="000254EB">
      <w:pPr>
        <w:spacing w:line="276" w:lineRule="auto"/>
        <w:jc w:val="both"/>
        <w:rPr>
          <w:rFonts w:ascii="Arial" w:eastAsiaTheme="minorHAnsi" w:hAnsi="Arial" w:cs="Arial"/>
          <w:lang w:eastAsia="en-US"/>
        </w:rPr>
      </w:pPr>
    </w:p>
    <w:p w14:paraId="24A7ECA8" w14:textId="77777777" w:rsidR="000254EB" w:rsidRPr="009C1A2B" w:rsidRDefault="000254EB" w:rsidP="000254EB">
      <w:pPr>
        <w:spacing w:line="276" w:lineRule="auto"/>
        <w:jc w:val="both"/>
        <w:rPr>
          <w:rFonts w:ascii="Arial" w:eastAsiaTheme="minorHAnsi" w:hAnsi="Arial" w:cs="Arial"/>
          <w:lang w:eastAsia="en-US"/>
        </w:rPr>
      </w:pPr>
    </w:p>
    <w:p w14:paraId="592EACFD"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27798">
        <w:rPr>
          <w:rFonts w:ascii="Arial" w:eastAsiaTheme="minorHAnsi" w:hAnsi="Arial" w:cs="Arial"/>
          <w:lang w:eastAsia="en-US"/>
        </w:rPr>
        <w:t>CLÁUSULA DÉCIMA PRIMEIRA – DAS SANÇÕES E INEXECUÇÃO</w:t>
      </w:r>
      <w:r w:rsidRPr="009C1A2B">
        <w:rPr>
          <w:rFonts w:ascii="Arial" w:eastAsiaTheme="minorHAnsi" w:hAnsi="Arial" w:cs="Arial"/>
          <w:lang w:eastAsia="en-US"/>
        </w:rPr>
        <w:t>.</w:t>
      </w:r>
    </w:p>
    <w:p w14:paraId="6EAF5C7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11.1 – O descumprimento das obrigações assumidas caracterizará a inadimplência da CONTRATADA, sujeitando-a as penalidades de advertência, multa de até 30% (trinta) por cento do valor global deste instrumento, suspensão no direito de licitar e contratar com o município, bem como à declaração de inidoneidade, conforme previstos na Lei Federal nº 14.133/21, salvo a superveniência comprovada de motivo de força maior desde que aceito pela administração;</w:t>
      </w:r>
    </w:p>
    <w:p w14:paraId="587A68E4"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B16C6D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63D657E1"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30F63AAA"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7135631F" w14:textId="77777777" w:rsidR="000254EB" w:rsidRPr="009C1A2B" w:rsidRDefault="000254EB" w:rsidP="000254EB">
      <w:pPr>
        <w:spacing w:line="276" w:lineRule="auto"/>
        <w:jc w:val="both"/>
        <w:rPr>
          <w:rFonts w:ascii="Arial" w:eastAsiaTheme="minorHAnsi" w:hAnsi="Arial" w:cs="Arial"/>
          <w:lang w:eastAsia="en-US"/>
        </w:rPr>
      </w:pPr>
    </w:p>
    <w:p w14:paraId="28289486"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37D6A0B0"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3FDF48C5"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3F77652"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77830FF0"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7A07569B"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06927239"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3B349633"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6B7303C8"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DÉCIMA QUARTA – DAS DISPOSIÇÕES GERAIS</w:t>
      </w:r>
    </w:p>
    <w:p w14:paraId="36650705"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5CCB0BED" w14:textId="77777777" w:rsidR="000254EB" w:rsidRPr="009C1A2B" w:rsidRDefault="000254EB" w:rsidP="000254EB">
      <w:pPr>
        <w:spacing w:line="276" w:lineRule="auto"/>
        <w:jc w:val="both"/>
        <w:rPr>
          <w:rFonts w:ascii="Arial" w:eastAsiaTheme="minorHAnsi" w:hAnsi="Arial" w:cs="Arial"/>
          <w:lang w:eastAsia="en-US"/>
        </w:rPr>
      </w:pPr>
    </w:p>
    <w:p w14:paraId="74957D61" w14:textId="77777777" w:rsidR="000254EB" w:rsidRPr="009C1A2B" w:rsidRDefault="000254EB" w:rsidP="000254EB">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QUINTA– DO FORO.</w:t>
      </w:r>
    </w:p>
    <w:p w14:paraId="25F7DCDD"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15.1 – Fica eleito o Foro da Comarca de Rio Casca – MG, como competente para conhecer e dirimir quaisquer dúvidas ou questões resultantes deste contrato, em prejuízo a qualquer outro, por mais especial ou privilegiado que seja ou se torne.</w:t>
      </w:r>
    </w:p>
    <w:p w14:paraId="30E0D00B" w14:textId="77777777" w:rsidR="000254EB" w:rsidRPr="009C1A2B" w:rsidRDefault="000254EB" w:rsidP="000254EB">
      <w:pPr>
        <w:spacing w:line="276" w:lineRule="auto"/>
        <w:jc w:val="both"/>
        <w:rPr>
          <w:rFonts w:ascii="Arial" w:eastAsiaTheme="minorHAnsi" w:hAnsi="Arial" w:cs="Arial"/>
          <w:lang w:eastAsia="en-US"/>
        </w:rPr>
      </w:pPr>
      <w:r w:rsidRPr="009C1A2B">
        <w:rPr>
          <w:rFonts w:ascii="Arial" w:eastAsiaTheme="minorHAnsi" w:hAnsi="Arial" w:cs="Arial"/>
          <w:lang w:eastAsia="en-US"/>
        </w:rPr>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B9A13F5" w14:textId="77777777" w:rsidR="000254EB" w:rsidRPr="009C1A2B" w:rsidRDefault="000254EB" w:rsidP="000254EB">
      <w:pPr>
        <w:spacing w:line="276" w:lineRule="auto"/>
        <w:jc w:val="both"/>
        <w:rPr>
          <w:rFonts w:ascii="Arial" w:eastAsiaTheme="minorHAnsi" w:hAnsi="Arial" w:cs="Arial"/>
          <w:lang w:eastAsia="en-US"/>
        </w:rPr>
      </w:pPr>
    </w:p>
    <w:p w14:paraId="20FC6F4E" w14:textId="16D507A9" w:rsidR="000254EB" w:rsidRPr="009C1A2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Santo Antônio do Grama– MG _______ de _________________ de 202</w:t>
      </w:r>
      <w:r>
        <w:rPr>
          <w:rFonts w:ascii="Arial" w:eastAsiaTheme="minorHAnsi" w:hAnsi="Arial" w:cs="Arial"/>
          <w:lang w:eastAsia="en-US"/>
        </w:rPr>
        <w:t>5</w:t>
      </w:r>
      <w:r w:rsidRPr="009C1A2B">
        <w:rPr>
          <w:rFonts w:ascii="Arial" w:eastAsiaTheme="minorHAnsi" w:hAnsi="Arial" w:cs="Arial"/>
          <w:lang w:eastAsia="en-US"/>
        </w:rPr>
        <w:t>.</w:t>
      </w:r>
    </w:p>
    <w:p w14:paraId="0F46B9E3" w14:textId="77777777" w:rsidR="000254EB" w:rsidRPr="009C1A2B" w:rsidRDefault="000254EB" w:rsidP="000254EB">
      <w:pPr>
        <w:spacing w:line="276" w:lineRule="auto"/>
        <w:jc w:val="center"/>
        <w:rPr>
          <w:rFonts w:ascii="Arial" w:eastAsiaTheme="minorHAnsi" w:hAnsi="Arial" w:cs="Arial"/>
          <w:lang w:eastAsia="en-US"/>
        </w:rPr>
      </w:pPr>
    </w:p>
    <w:p w14:paraId="2755F5EF" w14:textId="77777777" w:rsidR="000254EB" w:rsidRPr="009C1A2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27C89BB5" w14:textId="77777777" w:rsidR="000254EB" w:rsidRPr="009C1A2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560A25FA" w14:textId="77777777" w:rsidR="000254EB" w:rsidRPr="009C1A2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5E5FBCA3" w14:textId="77777777" w:rsidR="000254EB" w:rsidRPr="009C1A2B" w:rsidRDefault="000254EB" w:rsidP="000254EB">
      <w:pPr>
        <w:spacing w:line="276" w:lineRule="auto"/>
        <w:jc w:val="center"/>
        <w:rPr>
          <w:rFonts w:ascii="Arial" w:eastAsiaTheme="minorHAnsi" w:hAnsi="Arial" w:cs="Arial"/>
          <w:lang w:eastAsia="en-US"/>
        </w:rPr>
      </w:pPr>
    </w:p>
    <w:p w14:paraId="19D4AABC" w14:textId="77777777" w:rsidR="000254EB" w:rsidRPr="009C1A2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0EA6A8E5" w14:textId="77777777" w:rsidR="000254EB" w:rsidRDefault="000254EB" w:rsidP="000254EB">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2AAA0E51" w14:textId="77777777" w:rsidR="000254EB" w:rsidRDefault="000254EB" w:rsidP="000254EB">
      <w:pPr>
        <w:spacing w:line="276" w:lineRule="auto"/>
        <w:jc w:val="center"/>
        <w:rPr>
          <w:rFonts w:ascii="Arial" w:eastAsiaTheme="minorHAnsi" w:hAnsi="Arial" w:cs="Arial"/>
          <w:lang w:eastAsia="en-US"/>
        </w:rPr>
      </w:pPr>
    </w:p>
    <w:p w14:paraId="58F40AF2" w14:textId="77777777" w:rsidR="000254EB" w:rsidRPr="009C1A2B" w:rsidRDefault="000254EB" w:rsidP="000254EB">
      <w:pPr>
        <w:spacing w:line="276" w:lineRule="auto"/>
        <w:jc w:val="center"/>
        <w:rPr>
          <w:rFonts w:ascii="Arial" w:eastAsiaTheme="minorHAnsi" w:hAnsi="Arial" w:cs="Arial"/>
          <w:lang w:eastAsia="en-US"/>
        </w:rPr>
      </w:pPr>
    </w:p>
    <w:p w14:paraId="2554D7BB" w14:textId="77777777" w:rsidR="000254EB" w:rsidRPr="009C1A2B" w:rsidRDefault="000254EB" w:rsidP="000254EB">
      <w:pPr>
        <w:spacing w:line="276" w:lineRule="auto"/>
        <w:jc w:val="center"/>
        <w:rPr>
          <w:rFonts w:ascii="Arial" w:eastAsiaTheme="minorHAnsi" w:hAnsi="Arial" w:cs="Arial"/>
          <w:lang w:eastAsia="en-US"/>
        </w:rPr>
      </w:pPr>
    </w:p>
    <w:p w14:paraId="42E4F767" w14:textId="77777777" w:rsidR="000254EB" w:rsidRDefault="000254EB" w:rsidP="000254EB">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64F3F56B" w14:textId="77777777" w:rsidR="000254EB" w:rsidRDefault="000254EB" w:rsidP="000254EB">
      <w:pPr>
        <w:spacing w:line="276" w:lineRule="auto"/>
        <w:rPr>
          <w:rFonts w:ascii="Arial" w:eastAsiaTheme="minorHAnsi" w:hAnsi="Arial" w:cs="Arial"/>
          <w:lang w:eastAsia="en-US"/>
        </w:rPr>
      </w:pPr>
    </w:p>
    <w:p w14:paraId="7E1B0340" w14:textId="77777777" w:rsidR="000254EB" w:rsidRPr="009C1A2B" w:rsidRDefault="000254EB" w:rsidP="000254EB">
      <w:pPr>
        <w:spacing w:line="276" w:lineRule="auto"/>
        <w:rPr>
          <w:rFonts w:ascii="Arial" w:eastAsiaTheme="minorHAnsi" w:hAnsi="Arial" w:cs="Arial"/>
          <w:lang w:eastAsia="en-US"/>
        </w:rPr>
      </w:pPr>
    </w:p>
    <w:p w14:paraId="6D58B857" w14:textId="77777777" w:rsidR="000254EB" w:rsidRPr="009C1A2B" w:rsidRDefault="000254EB" w:rsidP="000254EB">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7FA4D8D0" w14:textId="77777777" w:rsidR="000254EB" w:rsidRPr="009C1A2B" w:rsidRDefault="000254EB" w:rsidP="000254EB">
      <w:pPr>
        <w:spacing w:line="276" w:lineRule="auto"/>
        <w:ind w:firstLine="1134"/>
        <w:jc w:val="center"/>
        <w:rPr>
          <w:rFonts w:ascii="Arial" w:eastAsiaTheme="minorHAnsi" w:hAnsi="Arial" w:cs="Arial"/>
          <w:lang w:eastAsia="en-US"/>
        </w:rPr>
      </w:pPr>
    </w:p>
    <w:p w14:paraId="721EA376" w14:textId="77777777" w:rsidR="000254EB" w:rsidRPr="009C1A2B" w:rsidRDefault="000254EB" w:rsidP="000254EB">
      <w:pPr>
        <w:spacing w:line="276" w:lineRule="auto"/>
        <w:ind w:firstLine="1134"/>
        <w:jc w:val="center"/>
        <w:rPr>
          <w:rFonts w:ascii="Arial" w:eastAsiaTheme="minorHAnsi" w:hAnsi="Arial" w:cs="Arial"/>
          <w:lang w:eastAsia="en-US"/>
        </w:rPr>
      </w:pPr>
    </w:p>
    <w:p w14:paraId="1C71E878" w14:textId="77777777" w:rsidR="000254EB" w:rsidRPr="009C1A2B" w:rsidRDefault="000254EB" w:rsidP="000254EB">
      <w:pPr>
        <w:spacing w:line="276" w:lineRule="auto"/>
        <w:ind w:firstLine="1134"/>
        <w:jc w:val="center"/>
        <w:rPr>
          <w:rFonts w:ascii="Arial" w:eastAsiaTheme="minorHAnsi" w:hAnsi="Arial" w:cs="Arial"/>
          <w:lang w:eastAsia="en-US"/>
        </w:rPr>
      </w:pPr>
    </w:p>
    <w:p w14:paraId="58F00E25" w14:textId="77777777" w:rsidR="000254EB" w:rsidRPr="009C1A2B" w:rsidRDefault="000254EB" w:rsidP="000254EB">
      <w:pPr>
        <w:spacing w:line="276" w:lineRule="auto"/>
        <w:ind w:firstLine="1134"/>
        <w:jc w:val="center"/>
        <w:rPr>
          <w:rFonts w:ascii="Arial" w:eastAsiaTheme="minorHAnsi" w:hAnsi="Arial" w:cs="Arial"/>
          <w:lang w:eastAsia="en-US"/>
        </w:rPr>
      </w:pPr>
    </w:p>
    <w:p w14:paraId="0C5B9762" w14:textId="77777777" w:rsidR="000254EB" w:rsidRPr="009C1A2B" w:rsidRDefault="000254EB" w:rsidP="000254EB">
      <w:pPr>
        <w:spacing w:line="276" w:lineRule="auto"/>
        <w:ind w:firstLine="1134"/>
        <w:jc w:val="center"/>
        <w:rPr>
          <w:rFonts w:ascii="Arial" w:eastAsiaTheme="minorHAnsi" w:hAnsi="Arial" w:cs="Arial"/>
          <w:lang w:eastAsia="en-US"/>
        </w:rPr>
      </w:pPr>
    </w:p>
    <w:p w14:paraId="30CB3A55" w14:textId="77777777" w:rsidR="000254EB" w:rsidRPr="009C1A2B" w:rsidRDefault="000254EB" w:rsidP="000254EB">
      <w:pPr>
        <w:spacing w:line="276" w:lineRule="auto"/>
        <w:ind w:firstLine="1134"/>
        <w:jc w:val="center"/>
        <w:rPr>
          <w:rFonts w:ascii="Arial" w:eastAsiaTheme="minorHAnsi" w:hAnsi="Arial" w:cs="Arial"/>
          <w:lang w:eastAsia="en-US"/>
        </w:rPr>
      </w:pPr>
    </w:p>
    <w:p w14:paraId="7F899D66" w14:textId="77777777" w:rsidR="000254EB" w:rsidRPr="009C1A2B" w:rsidRDefault="000254EB" w:rsidP="000254EB">
      <w:pPr>
        <w:spacing w:line="276" w:lineRule="auto"/>
        <w:ind w:firstLine="1134"/>
        <w:jc w:val="center"/>
        <w:rPr>
          <w:rFonts w:ascii="Arial" w:eastAsiaTheme="minorHAnsi" w:hAnsi="Arial" w:cs="Arial"/>
          <w:lang w:eastAsia="en-US"/>
        </w:rPr>
      </w:pPr>
    </w:p>
    <w:p w14:paraId="5D68600B" w14:textId="77777777" w:rsidR="000254EB" w:rsidRDefault="000254EB" w:rsidP="000254EB">
      <w:pPr>
        <w:spacing w:line="276" w:lineRule="auto"/>
        <w:ind w:firstLine="1134"/>
        <w:jc w:val="center"/>
        <w:rPr>
          <w:rFonts w:ascii="Arial" w:eastAsiaTheme="minorHAnsi" w:hAnsi="Arial" w:cs="Arial"/>
          <w:lang w:eastAsia="en-US"/>
        </w:rPr>
      </w:pPr>
    </w:p>
    <w:p w14:paraId="083967EE" w14:textId="77777777" w:rsidR="000254EB" w:rsidRDefault="000254EB" w:rsidP="000254EB">
      <w:pPr>
        <w:spacing w:line="276" w:lineRule="auto"/>
        <w:ind w:firstLine="1134"/>
        <w:jc w:val="center"/>
        <w:rPr>
          <w:rFonts w:ascii="Arial" w:eastAsiaTheme="minorHAnsi" w:hAnsi="Arial" w:cs="Arial"/>
          <w:lang w:eastAsia="en-US"/>
        </w:rPr>
      </w:pPr>
    </w:p>
    <w:p w14:paraId="1D54D873" w14:textId="77777777" w:rsidR="000254EB" w:rsidRDefault="000254EB" w:rsidP="000254EB">
      <w:pPr>
        <w:spacing w:line="276" w:lineRule="auto"/>
        <w:ind w:firstLine="1134"/>
        <w:jc w:val="center"/>
        <w:rPr>
          <w:rFonts w:ascii="Arial" w:eastAsiaTheme="minorHAnsi" w:hAnsi="Arial" w:cs="Arial"/>
          <w:lang w:eastAsia="en-US"/>
        </w:rPr>
      </w:pPr>
    </w:p>
    <w:p w14:paraId="5B007616" w14:textId="77777777" w:rsidR="000254EB" w:rsidRDefault="000254EB" w:rsidP="000254EB">
      <w:pPr>
        <w:spacing w:line="276" w:lineRule="auto"/>
        <w:ind w:firstLine="1134"/>
        <w:jc w:val="center"/>
        <w:rPr>
          <w:rFonts w:ascii="Arial" w:eastAsiaTheme="minorHAnsi" w:hAnsi="Arial" w:cs="Arial"/>
          <w:lang w:eastAsia="en-US"/>
        </w:rPr>
      </w:pPr>
    </w:p>
    <w:p w14:paraId="3BBF20AE" w14:textId="77777777" w:rsidR="000254EB" w:rsidRDefault="000254EB" w:rsidP="000254EB">
      <w:pPr>
        <w:spacing w:line="276" w:lineRule="auto"/>
        <w:ind w:firstLine="1134"/>
        <w:jc w:val="center"/>
        <w:rPr>
          <w:rFonts w:ascii="Arial" w:eastAsiaTheme="minorHAnsi" w:hAnsi="Arial" w:cs="Arial"/>
          <w:lang w:eastAsia="en-US"/>
        </w:rPr>
      </w:pPr>
    </w:p>
    <w:p w14:paraId="2E558243" w14:textId="77777777" w:rsidR="000254EB" w:rsidRDefault="000254EB" w:rsidP="000254EB">
      <w:pPr>
        <w:spacing w:line="276" w:lineRule="auto"/>
        <w:ind w:firstLine="1134"/>
        <w:jc w:val="center"/>
        <w:rPr>
          <w:rFonts w:ascii="Arial" w:eastAsiaTheme="minorHAnsi" w:hAnsi="Arial" w:cs="Arial"/>
          <w:lang w:eastAsia="en-US"/>
        </w:rPr>
      </w:pPr>
    </w:p>
    <w:sectPr w:rsidR="000254EB" w:rsidSect="00D01DCF">
      <w:headerReference w:type="default" r:id="rId32"/>
      <w:footerReference w:type="default" r:id="rId3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EFB3" w14:textId="77777777" w:rsidR="001A202D" w:rsidRDefault="001A202D" w:rsidP="002D0BCF">
      <w:r>
        <w:separator/>
      </w:r>
    </w:p>
  </w:endnote>
  <w:endnote w:type="continuationSeparator" w:id="0">
    <w:p w14:paraId="6BE00471" w14:textId="77777777" w:rsidR="001A202D" w:rsidRDefault="001A202D"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EndPr/>
    <w:sdtContent>
      <w:p w14:paraId="41A38927" w14:textId="77777777" w:rsidR="000254EB" w:rsidRDefault="000254EB">
        <w:pPr>
          <w:pStyle w:val="Rodap"/>
          <w:jc w:val="right"/>
        </w:pPr>
        <w:r w:rsidRPr="00E83B1D">
          <w:fldChar w:fldCharType="begin"/>
        </w:r>
        <w:r w:rsidRPr="00E83B1D">
          <w:instrText>PAGE   \* MERGEFORMAT</w:instrText>
        </w:r>
        <w:r w:rsidRPr="00E83B1D">
          <w:fldChar w:fldCharType="separate"/>
        </w:r>
        <w:r w:rsidR="00AA34AA">
          <w:rPr>
            <w:noProof/>
          </w:rPr>
          <w:t>1</w:t>
        </w:r>
        <w:r w:rsidRPr="00E83B1D">
          <w:fldChar w:fldCharType="end"/>
        </w:r>
      </w:p>
    </w:sdtContent>
  </w:sdt>
  <w:p w14:paraId="39D183BF" w14:textId="77777777" w:rsidR="000254EB" w:rsidRDefault="000254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EF534" w14:textId="77777777" w:rsidR="001A202D" w:rsidRDefault="001A202D" w:rsidP="002D0BCF">
      <w:r>
        <w:separator/>
      </w:r>
    </w:p>
  </w:footnote>
  <w:footnote w:type="continuationSeparator" w:id="0">
    <w:p w14:paraId="1C915A9A" w14:textId="77777777" w:rsidR="001A202D" w:rsidRDefault="001A202D"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0254EB" w:rsidRPr="002D0BCF" w:rsidRDefault="000254EB"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0254EB" w:rsidRPr="002D0BCF" w:rsidRDefault="000254E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0254EB" w:rsidRPr="002D0BCF" w:rsidRDefault="000254E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0254EB" w:rsidRPr="002D0BCF" w:rsidRDefault="000254EB"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0254EB" w:rsidRDefault="000254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8">
    <w:nsid w:val="76B01DD0"/>
    <w:multiLevelType w:val="multilevel"/>
    <w:tmpl w:val="E9201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 w:numId="20">
    <w:abstractNumId w:val="2"/>
    <w:lvlOverride w:ilvl="0">
      <w:startOverride w:val="6"/>
    </w:lvlOverride>
    <w:lvlOverride w:ilvl="1">
      <w:startOverride w:val="1"/>
    </w:lvlOverride>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6BA"/>
    <w:rsid w:val="0000488E"/>
    <w:rsid w:val="00004E44"/>
    <w:rsid w:val="00006DF2"/>
    <w:rsid w:val="000076B8"/>
    <w:rsid w:val="00010DCE"/>
    <w:rsid w:val="00014D52"/>
    <w:rsid w:val="00022B98"/>
    <w:rsid w:val="00024E3D"/>
    <w:rsid w:val="0002506B"/>
    <w:rsid w:val="000254E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66AD9"/>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202D"/>
    <w:rsid w:val="001A4A93"/>
    <w:rsid w:val="001A4B52"/>
    <w:rsid w:val="001A77A6"/>
    <w:rsid w:val="001B0E9F"/>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5DCF"/>
    <w:rsid w:val="00237EFC"/>
    <w:rsid w:val="00241071"/>
    <w:rsid w:val="002453AC"/>
    <w:rsid w:val="002467BB"/>
    <w:rsid w:val="00247376"/>
    <w:rsid w:val="0025425B"/>
    <w:rsid w:val="002550AC"/>
    <w:rsid w:val="00255990"/>
    <w:rsid w:val="00255BE1"/>
    <w:rsid w:val="002572AB"/>
    <w:rsid w:val="00271CD7"/>
    <w:rsid w:val="00274342"/>
    <w:rsid w:val="00277D5C"/>
    <w:rsid w:val="00281042"/>
    <w:rsid w:val="00281DD5"/>
    <w:rsid w:val="002826C3"/>
    <w:rsid w:val="00282899"/>
    <w:rsid w:val="0028292F"/>
    <w:rsid w:val="002837E8"/>
    <w:rsid w:val="00285D92"/>
    <w:rsid w:val="0029025F"/>
    <w:rsid w:val="00290279"/>
    <w:rsid w:val="0029252F"/>
    <w:rsid w:val="00296C70"/>
    <w:rsid w:val="00297C7D"/>
    <w:rsid w:val="00297D7F"/>
    <w:rsid w:val="002A327C"/>
    <w:rsid w:val="002A3652"/>
    <w:rsid w:val="002A455F"/>
    <w:rsid w:val="002A51C7"/>
    <w:rsid w:val="002A51F8"/>
    <w:rsid w:val="002A6241"/>
    <w:rsid w:val="002A64D5"/>
    <w:rsid w:val="002A7483"/>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5845"/>
    <w:rsid w:val="002E7132"/>
    <w:rsid w:val="002F33EE"/>
    <w:rsid w:val="002F390E"/>
    <w:rsid w:val="003005DF"/>
    <w:rsid w:val="00303C48"/>
    <w:rsid w:val="00303CB7"/>
    <w:rsid w:val="0030584F"/>
    <w:rsid w:val="00307BE0"/>
    <w:rsid w:val="00310674"/>
    <w:rsid w:val="00310870"/>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00"/>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7727"/>
    <w:rsid w:val="004004C8"/>
    <w:rsid w:val="004016E5"/>
    <w:rsid w:val="00401BB9"/>
    <w:rsid w:val="00402542"/>
    <w:rsid w:val="004056FC"/>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1E0A"/>
    <w:rsid w:val="0054201D"/>
    <w:rsid w:val="005444E3"/>
    <w:rsid w:val="0054696C"/>
    <w:rsid w:val="00546A7E"/>
    <w:rsid w:val="00547D70"/>
    <w:rsid w:val="00551444"/>
    <w:rsid w:val="00551595"/>
    <w:rsid w:val="00551FF6"/>
    <w:rsid w:val="00554551"/>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1A2F"/>
    <w:rsid w:val="00623830"/>
    <w:rsid w:val="006304A3"/>
    <w:rsid w:val="00631C34"/>
    <w:rsid w:val="006344F6"/>
    <w:rsid w:val="00634C37"/>
    <w:rsid w:val="00637CA6"/>
    <w:rsid w:val="00643BDC"/>
    <w:rsid w:val="006449E4"/>
    <w:rsid w:val="006456FE"/>
    <w:rsid w:val="00646392"/>
    <w:rsid w:val="006474D0"/>
    <w:rsid w:val="0065131A"/>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3B87"/>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15EAB"/>
    <w:rsid w:val="0072079A"/>
    <w:rsid w:val="0072134A"/>
    <w:rsid w:val="007235F3"/>
    <w:rsid w:val="00730FA3"/>
    <w:rsid w:val="007311F5"/>
    <w:rsid w:val="0073182F"/>
    <w:rsid w:val="00732C79"/>
    <w:rsid w:val="00732E59"/>
    <w:rsid w:val="00735DCB"/>
    <w:rsid w:val="007360FD"/>
    <w:rsid w:val="00736A91"/>
    <w:rsid w:val="007372EE"/>
    <w:rsid w:val="00745D1A"/>
    <w:rsid w:val="007464DC"/>
    <w:rsid w:val="00753726"/>
    <w:rsid w:val="00755D70"/>
    <w:rsid w:val="0075683C"/>
    <w:rsid w:val="007570ED"/>
    <w:rsid w:val="00763FC2"/>
    <w:rsid w:val="00764ADD"/>
    <w:rsid w:val="00765653"/>
    <w:rsid w:val="00767D39"/>
    <w:rsid w:val="00773BEF"/>
    <w:rsid w:val="00774F4A"/>
    <w:rsid w:val="007806BE"/>
    <w:rsid w:val="00781715"/>
    <w:rsid w:val="0078239E"/>
    <w:rsid w:val="007831F1"/>
    <w:rsid w:val="00783294"/>
    <w:rsid w:val="007832C5"/>
    <w:rsid w:val="0078530B"/>
    <w:rsid w:val="00785444"/>
    <w:rsid w:val="00787DA8"/>
    <w:rsid w:val="0079150D"/>
    <w:rsid w:val="00793411"/>
    <w:rsid w:val="007977C6"/>
    <w:rsid w:val="0079782C"/>
    <w:rsid w:val="007A24C6"/>
    <w:rsid w:val="007A28B6"/>
    <w:rsid w:val="007A3D0D"/>
    <w:rsid w:val="007A467B"/>
    <w:rsid w:val="007A71ED"/>
    <w:rsid w:val="007B0B2D"/>
    <w:rsid w:val="007B1928"/>
    <w:rsid w:val="007B23C0"/>
    <w:rsid w:val="007B6668"/>
    <w:rsid w:val="007B6B25"/>
    <w:rsid w:val="007C5FCD"/>
    <w:rsid w:val="007D12D9"/>
    <w:rsid w:val="007D1A82"/>
    <w:rsid w:val="007D5A4C"/>
    <w:rsid w:val="007D708A"/>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12B9"/>
    <w:rsid w:val="00865257"/>
    <w:rsid w:val="00865BDB"/>
    <w:rsid w:val="00866A53"/>
    <w:rsid w:val="00866F3F"/>
    <w:rsid w:val="00871EF2"/>
    <w:rsid w:val="00875244"/>
    <w:rsid w:val="00875AD5"/>
    <w:rsid w:val="0087678E"/>
    <w:rsid w:val="00876A53"/>
    <w:rsid w:val="00877039"/>
    <w:rsid w:val="00877EDB"/>
    <w:rsid w:val="00884118"/>
    <w:rsid w:val="00892731"/>
    <w:rsid w:val="00894173"/>
    <w:rsid w:val="0089586F"/>
    <w:rsid w:val="00895871"/>
    <w:rsid w:val="008963A3"/>
    <w:rsid w:val="008A02CF"/>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D636E"/>
    <w:rsid w:val="008E41FE"/>
    <w:rsid w:val="008E49F5"/>
    <w:rsid w:val="008E5748"/>
    <w:rsid w:val="008F002F"/>
    <w:rsid w:val="008F05C5"/>
    <w:rsid w:val="008F140D"/>
    <w:rsid w:val="008F43D5"/>
    <w:rsid w:val="008F5ED9"/>
    <w:rsid w:val="008F6259"/>
    <w:rsid w:val="008F7EDF"/>
    <w:rsid w:val="008F7EF4"/>
    <w:rsid w:val="00902337"/>
    <w:rsid w:val="0090617A"/>
    <w:rsid w:val="00907B26"/>
    <w:rsid w:val="0091374E"/>
    <w:rsid w:val="00917347"/>
    <w:rsid w:val="00922CD1"/>
    <w:rsid w:val="0092356B"/>
    <w:rsid w:val="00927798"/>
    <w:rsid w:val="00927C1D"/>
    <w:rsid w:val="00930875"/>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1030"/>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47F7"/>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34AA"/>
    <w:rsid w:val="00AA4F24"/>
    <w:rsid w:val="00AB2C3A"/>
    <w:rsid w:val="00AB3376"/>
    <w:rsid w:val="00AC2E5B"/>
    <w:rsid w:val="00AD55FE"/>
    <w:rsid w:val="00AD5EB2"/>
    <w:rsid w:val="00AE02C5"/>
    <w:rsid w:val="00AE27AB"/>
    <w:rsid w:val="00AE2C25"/>
    <w:rsid w:val="00AE50BD"/>
    <w:rsid w:val="00AE61FD"/>
    <w:rsid w:val="00AE630B"/>
    <w:rsid w:val="00AE63C6"/>
    <w:rsid w:val="00AF1CB7"/>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6942"/>
    <w:rsid w:val="00BD1092"/>
    <w:rsid w:val="00BD5EA3"/>
    <w:rsid w:val="00BE1B9A"/>
    <w:rsid w:val="00BE3623"/>
    <w:rsid w:val="00BE3E50"/>
    <w:rsid w:val="00BE7318"/>
    <w:rsid w:val="00BF3314"/>
    <w:rsid w:val="00BF5395"/>
    <w:rsid w:val="00BF7BD3"/>
    <w:rsid w:val="00C000FF"/>
    <w:rsid w:val="00C02AA9"/>
    <w:rsid w:val="00C04537"/>
    <w:rsid w:val="00C04558"/>
    <w:rsid w:val="00C049C8"/>
    <w:rsid w:val="00C07F7E"/>
    <w:rsid w:val="00C16C1F"/>
    <w:rsid w:val="00C17B8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1DE1"/>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1DDB"/>
    <w:rsid w:val="00CF6F83"/>
    <w:rsid w:val="00CF7261"/>
    <w:rsid w:val="00D004AB"/>
    <w:rsid w:val="00D01DCF"/>
    <w:rsid w:val="00D03387"/>
    <w:rsid w:val="00D040E7"/>
    <w:rsid w:val="00D04152"/>
    <w:rsid w:val="00D114EA"/>
    <w:rsid w:val="00D149EC"/>
    <w:rsid w:val="00D17F5B"/>
    <w:rsid w:val="00D23078"/>
    <w:rsid w:val="00D2307C"/>
    <w:rsid w:val="00D25EA3"/>
    <w:rsid w:val="00D26F65"/>
    <w:rsid w:val="00D2765C"/>
    <w:rsid w:val="00D27B3F"/>
    <w:rsid w:val="00D3496E"/>
    <w:rsid w:val="00D34BE5"/>
    <w:rsid w:val="00D358FF"/>
    <w:rsid w:val="00D35C69"/>
    <w:rsid w:val="00D40908"/>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75"/>
    <w:rsid w:val="00DA012E"/>
    <w:rsid w:val="00DA019B"/>
    <w:rsid w:val="00DA2A8A"/>
    <w:rsid w:val="00DA4E90"/>
    <w:rsid w:val="00DA62A6"/>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D7ABD"/>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3469"/>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507E"/>
    <w:rsid w:val="00EA77A8"/>
    <w:rsid w:val="00EB06DF"/>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420D"/>
    <w:rsid w:val="00F35662"/>
    <w:rsid w:val="00F414D8"/>
    <w:rsid w:val="00F41DA8"/>
    <w:rsid w:val="00F41F0A"/>
    <w:rsid w:val="00F440E6"/>
    <w:rsid w:val="00F478A1"/>
    <w:rsid w:val="00F522FF"/>
    <w:rsid w:val="00F530B9"/>
    <w:rsid w:val="00F5432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6CA3D655-46FF-47AA-B934-EAC179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40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07-2010/2009/lei/l12187.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mailto:compraselicitacaogram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planalto.gov.br/ccivil_03/_ato2015-2018/2016/decreto/d8660.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s://www.santoantoniodograma.mg.gov.br/licitacoes/editais-licitacoes" TargetMode="External"/><Relationship Id="rId4" Type="http://schemas.openxmlformats.org/officeDocument/2006/relationships/settings" Target="settings.xml"/><Relationship Id="rId9" Type="http://schemas.openxmlformats.org/officeDocument/2006/relationships/hyperlink" Target="https://novobbmnet.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35" Type="http://schemas.openxmlformats.org/officeDocument/2006/relationships/theme" Target="theme/theme1.xm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05B8-0C14-4F15-8686-67D21A97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10844</Words>
  <Characters>58559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cp:revision>
  <cp:lastPrinted>2025-04-24T13:04:00Z</cp:lastPrinted>
  <dcterms:created xsi:type="dcterms:W3CDTF">2025-05-13T15:59:00Z</dcterms:created>
  <dcterms:modified xsi:type="dcterms:W3CDTF">2025-05-13T15:59:00Z</dcterms:modified>
</cp:coreProperties>
</file>